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432AE" w:rsidP="00DA0661">
      <w:pPr>
        <w:pStyle w:val="Title"/>
      </w:pPr>
      <w:bookmarkStart w:id="0" w:name="Start"/>
      <w:bookmarkEnd w:id="0"/>
      <w:r>
        <w:t xml:space="preserve">Svar på fråga 2022/23:506 av </w:t>
      </w:r>
      <w:r w:rsidRPr="002432AE">
        <w:t xml:space="preserve">Linda W </w:t>
      </w:r>
      <w:r w:rsidRPr="002432AE">
        <w:t>Snecker</w:t>
      </w:r>
      <w:r>
        <w:t xml:space="preserve"> (V)</w:t>
      </w:r>
      <w:r>
        <w:br/>
        <w:t>Trafikverkets problem</w:t>
      </w:r>
    </w:p>
    <w:p w:rsidR="002432AE" w:rsidP="00304F37">
      <w:pPr>
        <w:pStyle w:val="BodyText"/>
      </w:pPr>
      <w:r>
        <w:t xml:space="preserve">Linda W </w:t>
      </w:r>
      <w:r>
        <w:t>Snecker</w:t>
      </w:r>
      <w:r>
        <w:t xml:space="preserve"> har frågat mig </w:t>
      </w:r>
      <w:r w:rsidR="00304F37">
        <w:t>hur jag tänker säkerställa att Trafikverket förbättrar sin förmåga att leda, planera och tilldela kapacitet för tågtrafiken.</w:t>
      </w:r>
    </w:p>
    <w:p w:rsidR="00F204CA" w:rsidP="00304F37">
      <w:pPr>
        <w:pStyle w:val="BodyText"/>
      </w:pPr>
      <w:r w:rsidRPr="007860E8">
        <w:t>Jag kan konstatera att införandet av ett nytt planeringssystem</w:t>
      </w:r>
      <w:r>
        <w:t xml:space="preserve"> för järnvägstrafiken</w:t>
      </w:r>
      <w:r w:rsidRPr="007860E8">
        <w:t xml:space="preserve"> har medfört problem i Trafikverkets planeringsarbete. Det nya systemet är en av de största förändringarna som skett inom järnvägsbranschen på väldigt länge. Det är en viktig omställning</w:t>
      </w:r>
      <w:r w:rsidR="00E56226">
        <w:t xml:space="preserve"> som behöver genomföras </w:t>
      </w:r>
      <w:r w:rsidR="008B198E">
        <w:t>i</w:t>
      </w:r>
      <w:r w:rsidR="00E56226">
        <w:t xml:space="preserve"> syfte att digitalisera och modernisera tågplaneringen och göra den</w:t>
      </w:r>
      <w:r w:rsidRPr="00E56226" w:rsidR="00E56226">
        <w:t xml:space="preserve"> enklare, snabbare och mer transparent</w:t>
      </w:r>
      <w:r w:rsidRPr="007860E8">
        <w:t xml:space="preserve">. </w:t>
      </w:r>
    </w:p>
    <w:p w:rsidR="000320E6" w:rsidP="000320E6">
      <w:pPr>
        <w:pStyle w:val="BodyText"/>
      </w:pPr>
      <w:r>
        <w:t>D</w:t>
      </w:r>
      <w:r w:rsidRPr="007860E8" w:rsidR="007860E8">
        <w:t>et</w:t>
      </w:r>
      <w:r>
        <w:t xml:space="preserve"> är</w:t>
      </w:r>
      <w:r w:rsidRPr="007860E8" w:rsidR="007860E8">
        <w:t xml:space="preserve"> bekymmersamt att järnvägsföretag fått det svårt att planera</w:t>
      </w:r>
      <w:r w:rsidR="00CB4C1A">
        <w:t xml:space="preserve"> </w:t>
      </w:r>
      <w:r w:rsidRPr="007860E8" w:rsidR="007860E8">
        <w:t>sin verksamhet med negativa konsekvenser för resenärer och transportköpare.</w:t>
      </w:r>
      <w:r w:rsidR="00CB4C1A">
        <w:t xml:space="preserve"> </w:t>
      </w:r>
      <w:r>
        <w:t xml:space="preserve">Trafikverket har nu </w:t>
      </w:r>
      <w:r w:rsidR="00160C2A">
        <w:t xml:space="preserve">inlett </w:t>
      </w:r>
      <w:r>
        <w:t xml:space="preserve">en kraftsamling för att komma till rätta med problemen. Det innefattar bland annat att leverantören av det nya systemet arbetar med att förbättra prestandan vilket har gett positiva resultat. Trafikverket </w:t>
      </w:r>
      <w:r w:rsidR="002E617B">
        <w:t>fortsätter</w:t>
      </w:r>
      <w:r>
        <w:t xml:space="preserve"> även</w:t>
      </w:r>
      <w:r w:rsidR="002E617B">
        <w:t xml:space="preserve"> att förbättra</w:t>
      </w:r>
      <w:r>
        <w:t xml:space="preserve"> de interna arbetssätten</w:t>
      </w:r>
      <w:r w:rsidR="002E617B">
        <w:t xml:space="preserve"> </w:t>
      </w:r>
      <w:r>
        <w:t xml:space="preserve">och förstärker med personal. Trafikverket har </w:t>
      </w:r>
      <w:r w:rsidR="00B9434D">
        <w:t xml:space="preserve">en </w:t>
      </w:r>
      <w:r>
        <w:t>löpande dialog med järnvägsbranschen om framdrift och de olika åtgärder som vidtas.</w:t>
      </w:r>
    </w:p>
    <w:p w:rsidR="00304F37" w:rsidP="000320E6">
      <w:pPr>
        <w:pStyle w:val="BodyText"/>
      </w:pPr>
      <w:r>
        <w:t xml:space="preserve">För mig är det angeläget att de </w:t>
      </w:r>
      <w:r w:rsidR="00493EDB">
        <w:t>inkörnings</w:t>
      </w:r>
      <w:r>
        <w:t xml:space="preserve">problem som förekommer </w:t>
      </w:r>
      <w:r w:rsidR="00493EDB">
        <w:t xml:space="preserve">med det nya systemet </w:t>
      </w:r>
      <w:r>
        <w:t>åtgärdas</w:t>
      </w:r>
      <w:r w:rsidR="00493EDB">
        <w:t xml:space="preserve"> så att dess fulla effekt kan uppnås. </w:t>
      </w:r>
      <w:r w:rsidR="001E2FAE">
        <w:t>J</w:t>
      </w:r>
      <w:r w:rsidR="000320E6">
        <w:t>ag</w:t>
      </w:r>
      <w:r w:rsidR="00BA6335">
        <w:t xml:space="preserve"> </w:t>
      </w:r>
      <w:r w:rsidR="00A41724">
        <w:t xml:space="preserve">kommer fortsatt att nära </w:t>
      </w:r>
      <w:r w:rsidR="000320E6">
        <w:t>följ</w:t>
      </w:r>
      <w:r w:rsidR="00A41724">
        <w:t>a</w:t>
      </w:r>
      <w:r w:rsidR="000320E6">
        <w:t xml:space="preserve"> Trafikverkets </w:t>
      </w:r>
      <w:r w:rsidR="00BD1F95">
        <w:t>förbättrings</w:t>
      </w:r>
      <w:r w:rsidR="000320E6">
        <w:t>arbete. Det är av stor betydelse att Trafikverket</w:t>
      </w:r>
      <w:r w:rsidR="0049610D">
        <w:t>s</w:t>
      </w:r>
      <w:r w:rsidR="000320E6">
        <w:t xml:space="preserve"> </w:t>
      </w:r>
      <w:r w:rsidR="001D3269">
        <w:t>tåg</w:t>
      </w:r>
      <w:r w:rsidR="000320E6">
        <w:t>planering</w:t>
      </w:r>
      <w:r w:rsidR="0049610D">
        <w:t xml:space="preserve"> fungerar</w:t>
      </w:r>
      <w:r w:rsidR="00A41724">
        <w:t xml:space="preserve"> och att </w:t>
      </w:r>
      <w:r w:rsidR="0097762B">
        <w:t xml:space="preserve">biljetter finns till försäljning med </w:t>
      </w:r>
      <w:r w:rsidR="00A46D50">
        <w:t xml:space="preserve">tillräcklig </w:t>
      </w:r>
      <w:r w:rsidR="0097762B">
        <w:t>framförhållning</w:t>
      </w:r>
      <w:r w:rsidR="000320E6">
        <w:t>.</w:t>
      </w:r>
    </w:p>
    <w:p w:rsidR="002432AE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9DDA8D7523C7497DB7A5E6799CCCD5DF"/>
          </w:placeholder>
          <w:dataBinding w:xpath="/ns0:DocumentInfo[1]/ns0:BaseInfo[1]/ns0:HeaderDate[1]" w:storeItemID="{4F811916-32AB-4D09-8DEC-AECE1E471BE6}" w:prefixMappings="xmlns:ns0='http://lp/documentinfo/RK' "/>
          <w:date w:fullDate="2023-04-04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304F37">
            <w:t>4 april 2023</w:t>
          </w:r>
        </w:sdtContent>
      </w:sdt>
    </w:p>
    <w:p w:rsidR="002432AE" w:rsidP="004E7A8F">
      <w:pPr>
        <w:pStyle w:val="Brdtextutanavstnd"/>
      </w:pPr>
    </w:p>
    <w:p w:rsidR="002432AE" w:rsidP="004E7A8F">
      <w:pPr>
        <w:pStyle w:val="Brdtextutanavstnd"/>
      </w:pPr>
    </w:p>
    <w:p w:rsidR="002432AE" w:rsidP="004E7A8F">
      <w:pPr>
        <w:pStyle w:val="Brdtextutanavstnd"/>
      </w:pPr>
    </w:p>
    <w:p w:rsidR="002432AE" w:rsidP="00422A41">
      <w:pPr>
        <w:pStyle w:val="BodyText"/>
      </w:pPr>
      <w:r>
        <w:t>Andreas Carlson</w:t>
      </w:r>
    </w:p>
    <w:p w:rsidR="002432AE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432A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432AE" w:rsidRPr="007D73AB" w:rsidP="00340DE0">
          <w:pPr>
            <w:pStyle w:val="Header"/>
          </w:pPr>
        </w:p>
      </w:tc>
      <w:tc>
        <w:tcPr>
          <w:tcW w:w="1134" w:type="dxa"/>
        </w:tcPr>
        <w:p w:rsidR="002432A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432A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432AE" w:rsidRPr="00710A6C" w:rsidP="00EE3C0F">
          <w:pPr>
            <w:pStyle w:val="Header"/>
            <w:rPr>
              <w:b/>
            </w:rPr>
          </w:pPr>
        </w:p>
        <w:p w:rsidR="002432AE" w:rsidP="00EE3C0F">
          <w:pPr>
            <w:pStyle w:val="Header"/>
          </w:pPr>
        </w:p>
        <w:p w:rsidR="002432AE" w:rsidP="00EE3C0F">
          <w:pPr>
            <w:pStyle w:val="Header"/>
          </w:pPr>
        </w:p>
        <w:p w:rsidR="002432AE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E491D877EA774C56B2CC95781A4DED31"/>
            </w:placeholder>
            <w:dataBinding w:xpath="/ns0:DocumentInfo[1]/ns0:BaseInfo[1]/ns0:Dnr[1]" w:storeItemID="{4F811916-32AB-4D09-8DEC-AECE1E471BE6}" w:prefixMappings="xmlns:ns0='http://lp/documentinfo/RK' "/>
            <w:text/>
          </w:sdtPr>
          <w:sdtContent>
            <w:p w:rsidR="002432AE" w:rsidP="00EE3C0F">
              <w:pPr>
                <w:pStyle w:val="Header"/>
              </w:pPr>
              <w:r>
                <w:t>LI2023/02187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AC915DD6F3246CE940B7E3B9D7FF348"/>
            </w:placeholder>
            <w:showingPlcHdr/>
            <w:dataBinding w:xpath="/ns0:DocumentInfo[1]/ns0:BaseInfo[1]/ns0:DocNumber[1]" w:storeItemID="{4F811916-32AB-4D09-8DEC-AECE1E471BE6}" w:prefixMappings="xmlns:ns0='http://lp/documentinfo/RK' "/>
            <w:text/>
          </w:sdtPr>
          <w:sdtContent>
            <w:p w:rsidR="002432A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432AE" w:rsidP="00EE3C0F">
          <w:pPr>
            <w:pStyle w:val="Header"/>
          </w:pPr>
        </w:p>
      </w:tc>
      <w:tc>
        <w:tcPr>
          <w:tcW w:w="1134" w:type="dxa"/>
        </w:tcPr>
        <w:p w:rsidR="002432AE" w:rsidP="0094502D">
          <w:pPr>
            <w:pStyle w:val="Header"/>
          </w:pPr>
        </w:p>
        <w:p w:rsidR="002432A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BD8AC42FC5A4E1FB75AECB443FEAE78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2432AE" w:rsidRPr="002432AE" w:rsidP="00340DE0">
              <w:pPr>
                <w:pStyle w:val="Header"/>
                <w:rPr>
                  <w:b/>
                </w:rPr>
              </w:pPr>
              <w:r w:rsidRPr="002432AE">
                <w:rPr>
                  <w:b/>
                </w:rPr>
                <w:t>Landsbygds- och infrastrukturdepartementet</w:t>
              </w:r>
            </w:p>
            <w:p w:rsidR="002432AE" w:rsidRPr="00340DE0" w:rsidP="00340DE0">
              <w:pPr>
                <w:pStyle w:val="Header"/>
              </w:pPr>
              <w:r w:rsidRPr="002432AE">
                <w:t>Infrastruktur- och bostadsministern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D6675C5FAAA44588F7916F2D25551B5"/>
          </w:placeholder>
          <w:dataBinding w:xpath="/ns0:DocumentInfo[1]/ns0:BaseInfo[1]/ns0:Recipient[1]" w:storeItemID="{4F811916-32AB-4D09-8DEC-AECE1E471BE6}" w:prefixMappings="xmlns:ns0='http://lp/documentinfo/RK' "/>
          <w:text w:multiLine="1"/>
        </w:sdtPr>
        <w:sdtContent>
          <w:tc>
            <w:tcPr>
              <w:tcW w:w="3170" w:type="dxa"/>
            </w:tcPr>
            <w:p w:rsidR="002432AE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432A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customStyle="1" w:styleId="Avsndare">
    <w:name w:val="Avsändare"/>
    <w:basedOn w:val="Normal"/>
    <w:rsid w:val="00C664DA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paragraph" w:styleId="Revision">
    <w:name w:val="Revision"/>
    <w:hidden/>
    <w:uiPriority w:val="99"/>
    <w:semiHidden/>
    <w:rsid w:val="00160C2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491D877EA774C56B2CC95781A4DED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63B7C5-C4DC-4560-8162-4844379075C7}"/>
      </w:docPartPr>
      <w:docPartBody>
        <w:p w:rsidR="006F0953" w:rsidP="00E7708B">
          <w:pPr>
            <w:pStyle w:val="E491D877EA774C56B2CC95781A4DED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AC915DD6F3246CE940B7E3B9D7FF3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2EEE45-DCE5-4692-BF30-A1BDCDEE676E}"/>
      </w:docPartPr>
      <w:docPartBody>
        <w:p w:rsidR="006F0953" w:rsidP="00E7708B">
          <w:pPr>
            <w:pStyle w:val="BAC915DD6F3246CE940B7E3B9D7FF34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BD8AC42FC5A4E1FB75AECB443FEAE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314C8B-EBCE-44EA-A4FE-CB8978492EE9}"/>
      </w:docPartPr>
      <w:docPartBody>
        <w:p w:rsidR="006F0953" w:rsidP="00E7708B">
          <w:pPr>
            <w:pStyle w:val="8BD8AC42FC5A4E1FB75AECB443FEAE7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D6675C5FAAA44588F7916F2D25551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2336BA-C9F0-4258-B5EE-D5F99B6A21CF}"/>
      </w:docPartPr>
      <w:docPartBody>
        <w:p w:rsidR="006F0953" w:rsidP="00E7708B">
          <w:pPr>
            <w:pStyle w:val="2D6675C5FAAA44588F7916F2D25551B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DDA8D7523C7497DB7A5E6799CCCD5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F9E159-96D0-4ADC-8627-D9A4978031F7}"/>
      </w:docPartPr>
      <w:docPartBody>
        <w:p w:rsidR="006F0953" w:rsidP="00E7708B">
          <w:pPr>
            <w:pStyle w:val="9DDA8D7523C7497DB7A5E6799CCCD5DF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7708B"/>
    <w:rPr>
      <w:noProof w:val="0"/>
      <w:color w:val="808080"/>
    </w:rPr>
  </w:style>
  <w:style w:type="paragraph" w:customStyle="1" w:styleId="E491D877EA774C56B2CC95781A4DED31">
    <w:name w:val="E491D877EA774C56B2CC95781A4DED31"/>
    <w:rsid w:val="00E7708B"/>
  </w:style>
  <w:style w:type="paragraph" w:customStyle="1" w:styleId="2D6675C5FAAA44588F7916F2D25551B5">
    <w:name w:val="2D6675C5FAAA44588F7916F2D25551B5"/>
    <w:rsid w:val="00E7708B"/>
  </w:style>
  <w:style w:type="paragraph" w:customStyle="1" w:styleId="BAC915DD6F3246CE940B7E3B9D7FF3481">
    <w:name w:val="BAC915DD6F3246CE940B7E3B9D7FF3481"/>
    <w:rsid w:val="00E7708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BD8AC42FC5A4E1FB75AECB443FEAE781">
    <w:name w:val="8BD8AC42FC5A4E1FB75AECB443FEAE781"/>
    <w:rsid w:val="00E7708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DDA8D7523C7497DB7A5E6799CCCD5DF">
    <w:name w:val="9DDA8D7523C7497DB7A5E6799CCCD5DF"/>
    <w:rsid w:val="00E7708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Infrastruktur- och bostadsministern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2023-04-04T00:00:00</HeaderDate>
    <Office/>
    <Dnr>LI2023/02187</Dnr>
    <ParagrafNr/>
    <DocumentTitle/>
    <VisitingAddress/>
    <Extra1/>
    <Extra2/>
    <Extra3>Linda W Snecker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4ce1621d-4b17-48eb-884f-71bde60a6fa0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16D41-8911-4727-B257-00F05E61D2AE}"/>
</file>

<file path=customXml/itemProps2.xml><?xml version="1.0" encoding="utf-8"?>
<ds:datastoreItem xmlns:ds="http://schemas.openxmlformats.org/officeDocument/2006/customXml" ds:itemID="{DA12F4FD-3F28-4ACF-BC3E-DECE36486716}"/>
</file>

<file path=customXml/itemProps3.xml><?xml version="1.0" encoding="utf-8"?>
<ds:datastoreItem xmlns:ds="http://schemas.openxmlformats.org/officeDocument/2006/customXml" ds:itemID="{4F811916-32AB-4D09-8DEC-AECE1E471BE6}"/>
</file>

<file path=customXml/itemProps4.xml><?xml version="1.0" encoding="utf-8"?>
<ds:datastoreItem xmlns:ds="http://schemas.openxmlformats.org/officeDocument/2006/customXml" ds:itemID="{33BAD40E-9DA9-4EB6-A22F-5E7F3D9D20F1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250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506 av Linda W Snecker (V) Trafikverkets problem.docx</dc:title>
  <cp:revision>2</cp:revision>
  <dcterms:created xsi:type="dcterms:W3CDTF">2023-04-04T10:42:00Z</dcterms:created>
  <dcterms:modified xsi:type="dcterms:W3CDTF">2023-04-04T10:42:00Z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