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677DDD55F6D465A80E3972297341A22"/>
        </w:placeholder>
        <w:text/>
      </w:sdtPr>
      <w:sdtEndPr/>
      <w:sdtContent>
        <w:p w:rsidRPr="009B062B" w:rsidR="00AF30DD" w:rsidP="008845EA" w:rsidRDefault="00AF30DD" w14:paraId="76C16C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ab60d0-fd23-4439-b385-b5b1baae734a"/>
        <w:id w:val="112638451"/>
        <w:lock w:val="sdtLocked"/>
      </w:sdtPr>
      <w:sdtEndPr/>
      <w:sdtContent>
        <w:p w:rsidR="00253E67" w:rsidRDefault="005E190D" w14:paraId="39D033AD" w14:textId="6265361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grundlagsutredning med syftet att föreslå att extra val följs av en ny ordinarie mandatperiod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F76E7E9E5847B2A5FADABB163A5240"/>
        </w:placeholder>
        <w:text/>
      </w:sdtPr>
      <w:sdtEndPr/>
      <w:sdtContent>
        <w:p w:rsidRPr="009B062B" w:rsidR="006D79C9" w:rsidP="00333E95" w:rsidRDefault="006D79C9" w14:paraId="07F88985" w14:textId="77777777">
          <w:pPr>
            <w:pStyle w:val="Rubrik1"/>
          </w:pPr>
          <w:r>
            <w:t>Motivering</w:t>
          </w:r>
        </w:p>
      </w:sdtContent>
    </w:sdt>
    <w:p w:rsidR="005A7C6B" w:rsidP="006278AB" w:rsidRDefault="00693BC2" w14:paraId="64C064D8" w14:textId="77777777">
      <w:pPr>
        <w:pStyle w:val="Normalutanindragellerluft"/>
      </w:pPr>
      <w:r>
        <w:t xml:space="preserve">Frågan om extra val har aktualiserats under senaste mandatperioder. Efter valet 2014 aviserade statsminister Stefan Löfven </w:t>
      </w:r>
      <w:r w:rsidR="00F05234">
        <w:t xml:space="preserve">till och med </w:t>
      </w:r>
      <w:r>
        <w:t>ett extra val</w:t>
      </w:r>
      <w:r w:rsidR="00F05234">
        <w:t>, trots att han</w:t>
      </w:r>
      <w:r>
        <w:t xml:space="preserve"> enligt grundlagen </w:t>
      </w:r>
      <w:r w:rsidR="00F05234">
        <w:t xml:space="preserve">ännu inte </w:t>
      </w:r>
      <w:r>
        <w:t xml:space="preserve">hade möjlighet att utlysa det. </w:t>
      </w:r>
      <w:r w:rsidR="00F05234">
        <w:t xml:space="preserve">Sannolikt kommer frågan att aktualiseras allt oftare framöver, till följd av det mer osäkra parlamentariska läget. </w:t>
      </w:r>
    </w:p>
    <w:p w:rsidR="005A7C6B" w:rsidP="006278AB" w:rsidRDefault="00F05234" w14:paraId="43E98EC8" w14:textId="06FB859B">
      <w:r w:rsidRPr="005A7C6B">
        <w:t>E</w:t>
      </w:r>
      <w:r w:rsidRPr="005A7C6B" w:rsidR="00693BC2">
        <w:t xml:space="preserve">tt extra val i Sverige påverkar inte när nästa val hålls. </w:t>
      </w:r>
      <w:r w:rsidRPr="005A7C6B">
        <w:t>Valr</w:t>
      </w:r>
      <w:r w:rsidRPr="005A7C6B" w:rsidR="00693BC2">
        <w:t xml:space="preserve">esultatet kan alltså komma att stå sig under en mycket kort tid, trots att det är en omfattande och tidsödande </w:t>
      </w:r>
      <w:r w:rsidRPr="006278AB" w:rsidR="00693BC2">
        <w:rPr>
          <w:spacing w:val="-2"/>
        </w:rPr>
        <w:t>process. Vi skiljer oss i det hänseendet från exempelvis Danmark, där val utlyses av stats</w:t>
      </w:r>
      <w:r w:rsidRPr="006278AB" w:rsidR="006278AB">
        <w:rPr>
          <w:spacing w:val="-2"/>
        </w:rPr>
        <w:softHyphen/>
      </w:r>
      <w:r w:rsidRPr="006278AB" w:rsidR="00693BC2">
        <w:rPr>
          <w:spacing w:val="-2"/>
        </w:rPr>
        <w:t>ministern</w:t>
      </w:r>
      <w:r w:rsidRPr="005A7C6B" w:rsidR="00693BC2">
        <w:t xml:space="preserve"> när denna anser det vara lämpligt, eller om regeringen förlorar folketingets förtroende. Val ska </w:t>
      </w:r>
      <w:r w:rsidRPr="005A7C6B">
        <w:t xml:space="preserve">i Danmark </w:t>
      </w:r>
      <w:r w:rsidRPr="005A7C6B" w:rsidR="00693BC2">
        <w:t>äga rum med högst fyra års mellanrum.</w:t>
      </w:r>
    </w:p>
    <w:p w:rsidR="005A7C6B" w:rsidP="006278AB" w:rsidRDefault="00693BC2" w14:paraId="7217601A" w14:textId="77777777">
      <w:r>
        <w:t>Storbritannien har ett liknande system</w:t>
      </w:r>
      <w:r w:rsidR="00F05234">
        <w:t xml:space="preserve"> men med femåriga mandatperioder. </w:t>
      </w:r>
    </w:p>
    <w:p w:rsidR="005A7C6B" w:rsidP="006278AB" w:rsidRDefault="00F05234" w14:paraId="05CEB04C" w14:textId="77777777">
      <w:r>
        <w:t xml:space="preserve">Om ett extra val ledde till en ny mandatperiod, skulle det sannolikt väga tyngre. Dessutom skulle det </w:t>
      </w:r>
      <w:r w:rsidR="004421C2">
        <w:t>sannolikt kunna engagera väljarna mer och ge valresultatet större legitimitet.</w:t>
      </w:r>
    </w:p>
    <w:p w:rsidR="004421C2" w:rsidP="006278AB" w:rsidRDefault="004421C2" w14:paraId="654E07FB" w14:textId="77777777">
      <w:r>
        <w:t>En grundlagsutredning bör tillsättas med syfte att förändra grundlagen så att ett extra val leder till en ny ordinarie mandatperiod.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B78C630E874B22AF8EC2D2F8AE9954"/>
        </w:placeholder>
      </w:sdtPr>
      <w:sdtEndPr>
        <w:rPr>
          <w:i w:val="0"/>
          <w:noProof w:val="0"/>
        </w:rPr>
      </w:sdtEndPr>
      <w:sdtContent>
        <w:p w:rsidR="008845EA" w:rsidP="00BA1B5A" w:rsidRDefault="008845EA" w14:paraId="582920C0" w14:textId="77777777"/>
        <w:p w:rsidRPr="008E0FE2" w:rsidR="004801AC" w:rsidP="00BA1B5A" w:rsidRDefault="006278AB" w14:paraId="2DD23924" w14:textId="5D5F77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6492" w14:paraId="7EE54DD1" w14:textId="77777777">
        <w:trPr>
          <w:cantSplit/>
        </w:trPr>
        <w:tc>
          <w:tcPr>
            <w:tcW w:w="50" w:type="pct"/>
            <w:vAlign w:val="bottom"/>
          </w:tcPr>
          <w:p w:rsidR="000A6492" w:rsidRDefault="00760E35" w14:paraId="07C0E17E" w14:textId="77777777"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 w:rsidR="000A6492" w:rsidRDefault="000A6492" w14:paraId="0D9742AB" w14:textId="77777777">
            <w:pPr>
              <w:pStyle w:val="Underskrifter"/>
            </w:pPr>
          </w:p>
        </w:tc>
      </w:tr>
    </w:tbl>
    <w:p w:rsidR="00C36BBF" w:rsidRDefault="00C36BBF" w14:paraId="5B5E32F0" w14:textId="77777777"/>
    <w:sectPr w:rsidR="00C36B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629D" w14:textId="77777777" w:rsidR="00693BC2" w:rsidRDefault="00693BC2" w:rsidP="000C1CAD">
      <w:pPr>
        <w:spacing w:line="240" w:lineRule="auto"/>
      </w:pPr>
      <w:r>
        <w:separator/>
      </w:r>
    </w:p>
  </w:endnote>
  <w:endnote w:type="continuationSeparator" w:id="0">
    <w:p w14:paraId="3C750F08" w14:textId="77777777" w:rsidR="00693BC2" w:rsidRDefault="00693B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0D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3A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4518" w14:textId="494F2298" w:rsidR="00262EA3" w:rsidRPr="00BA1B5A" w:rsidRDefault="00262EA3" w:rsidP="00BA1B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8E2A" w14:textId="77777777" w:rsidR="00693BC2" w:rsidRDefault="00693BC2" w:rsidP="000C1CAD">
      <w:pPr>
        <w:spacing w:line="240" w:lineRule="auto"/>
      </w:pPr>
      <w:r>
        <w:separator/>
      </w:r>
    </w:p>
  </w:footnote>
  <w:footnote w:type="continuationSeparator" w:id="0">
    <w:p w14:paraId="6831945B" w14:textId="77777777" w:rsidR="00693BC2" w:rsidRDefault="00693B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7E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F2157" w14:textId="77777777" w:rsidR="00262EA3" w:rsidRDefault="006278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078FA590114625B7596682D56243D1"/>
                              </w:placeholder>
                              <w:text/>
                            </w:sdtPr>
                            <w:sdtEndPr/>
                            <w:sdtContent>
                              <w:r w:rsidR="00693B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ECEF471D394349AFF6A9335D0039EB"/>
                              </w:placeholder>
                              <w:text/>
                            </w:sdtPr>
                            <w:sdtEndPr/>
                            <w:sdtContent>
                              <w:r w:rsidR="003C2730">
                                <w:t>2458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2F2157" w14:textId="77777777" w:rsidR="00262EA3" w:rsidRDefault="006278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078FA590114625B7596682D56243D1"/>
                        </w:placeholder>
                        <w:text/>
                      </w:sdtPr>
                      <w:sdtEndPr/>
                      <w:sdtContent>
                        <w:r w:rsidR="00693B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ECEF471D394349AFF6A9335D0039EB"/>
                        </w:placeholder>
                        <w:text/>
                      </w:sdtPr>
                      <w:sdtEndPr/>
                      <w:sdtContent>
                        <w:r w:rsidR="003C2730">
                          <w:t>2458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1ED0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9826" w14:textId="77777777" w:rsidR="00262EA3" w:rsidRDefault="00262EA3" w:rsidP="008563AC">
    <w:pPr>
      <w:jc w:val="right"/>
    </w:pPr>
  </w:p>
  <w:p w14:paraId="1FB8C1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BBAE" w14:textId="77777777" w:rsidR="00262EA3" w:rsidRDefault="006278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24EBB5" w14:textId="77777777" w:rsidR="00262EA3" w:rsidRDefault="006278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5AF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3BC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2730">
          <w:t>2458</w:t>
        </w:r>
      </w:sdtContent>
    </w:sdt>
  </w:p>
  <w:p w14:paraId="6A7380E7" w14:textId="77777777" w:rsidR="00262EA3" w:rsidRPr="008227B3" w:rsidRDefault="006278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250B63" w14:textId="77777777" w:rsidR="00262EA3" w:rsidRPr="008227B3" w:rsidRDefault="006278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5AF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5AF9">
          <w:t>:2811</w:t>
        </w:r>
      </w:sdtContent>
    </w:sdt>
  </w:p>
  <w:p w14:paraId="6432BD43" w14:textId="77777777" w:rsidR="00262EA3" w:rsidRDefault="006278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D5AF9">
          <w:t>av Maria Malmer Stenergard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E6580A37CA45DBB6D53A6004060358"/>
      </w:placeholder>
      <w:text/>
    </w:sdtPr>
    <w:sdtEndPr/>
    <w:sdtContent>
      <w:p w14:paraId="0993AD8D" w14:textId="77777777" w:rsidR="00262EA3" w:rsidRDefault="00693BC2" w:rsidP="00283E0F">
        <w:pPr>
          <w:pStyle w:val="FSHRub2"/>
        </w:pPr>
        <w:r>
          <w:t>Nytt val, ny mandatperiod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5B7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93B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492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AF9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67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730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1C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793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97F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C6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90D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3D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AAE"/>
    <w:rsid w:val="00626EF9"/>
    <w:rsid w:val="00626F17"/>
    <w:rsid w:val="006278AB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BC2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0E35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5A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5EA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993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B5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BF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99F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34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162A21"/>
  <w15:chartTrackingRefBased/>
  <w15:docId w15:val="{B595A05D-C7D9-457F-85F3-EA6929E4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77DDD55F6D465A80E3972297341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C0D75-DC6F-4ED0-A1BB-69BBAD9169F2}"/>
      </w:docPartPr>
      <w:docPartBody>
        <w:p w:rsidR="00EC3728" w:rsidRDefault="000C534A">
          <w:pPr>
            <w:pStyle w:val="5677DDD55F6D465A80E3972297341A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F76E7E9E5847B2A5FADABB163A5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7C946-5D96-4936-BC08-E409E9A9D570}"/>
      </w:docPartPr>
      <w:docPartBody>
        <w:p w:rsidR="00EC3728" w:rsidRDefault="000C534A">
          <w:pPr>
            <w:pStyle w:val="58F76E7E9E5847B2A5FADABB163A52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078FA590114625B7596682D5624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08538-79F3-407C-B744-B6C4BB04C38D}"/>
      </w:docPartPr>
      <w:docPartBody>
        <w:p w:rsidR="00EC3728" w:rsidRDefault="000C534A">
          <w:pPr>
            <w:pStyle w:val="20078FA590114625B7596682D5624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ECEF471D394349AFF6A9335D003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B3FA7-F792-4CBB-AEE8-371FC9F35907}"/>
      </w:docPartPr>
      <w:docPartBody>
        <w:p w:rsidR="00EC3728" w:rsidRDefault="000C534A">
          <w:pPr>
            <w:pStyle w:val="BFECEF471D394349AFF6A9335D0039E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23584-B1C4-4F80-BA41-70EB2823F8B7}"/>
      </w:docPartPr>
      <w:docPartBody>
        <w:p w:rsidR="00EC3728" w:rsidRDefault="000C534A">
          <w:r w:rsidRPr="003A23F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E6580A37CA45DBB6D53A6004060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C2CBF-4B4C-4546-B306-F828F8EC6F1E}"/>
      </w:docPartPr>
      <w:docPartBody>
        <w:p w:rsidR="00EC3728" w:rsidRDefault="000C534A">
          <w:r w:rsidRPr="003A23F2">
            <w:rPr>
              <w:rStyle w:val="Platshllartext"/>
            </w:rPr>
            <w:t>[ange din text här]</w:t>
          </w:r>
        </w:p>
      </w:docPartBody>
    </w:docPart>
    <w:docPart>
      <w:docPartPr>
        <w:name w:val="1BB78C630E874B22AF8EC2D2F8AE9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7ADED-81F6-4F57-9896-7583176AC440}"/>
      </w:docPartPr>
      <w:docPartBody>
        <w:p w:rsidR="00087D95" w:rsidRDefault="00087D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4A"/>
    <w:rsid w:val="0004628A"/>
    <w:rsid w:val="00087D95"/>
    <w:rsid w:val="000C534A"/>
    <w:rsid w:val="00E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4628A"/>
    <w:rPr>
      <w:color w:val="F4B083" w:themeColor="accent2" w:themeTint="99"/>
    </w:rPr>
  </w:style>
  <w:style w:type="paragraph" w:customStyle="1" w:styleId="5677DDD55F6D465A80E3972297341A22">
    <w:name w:val="5677DDD55F6D465A80E3972297341A22"/>
  </w:style>
  <w:style w:type="paragraph" w:customStyle="1" w:styleId="58F76E7E9E5847B2A5FADABB163A5240">
    <w:name w:val="58F76E7E9E5847B2A5FADABB163A5240"/>
  </w:style>
  <w:style w:type="paragraph" w:customStyle="1" w:styleId="20078FA590114625B7596682D56243D1">
    <w:name w:val="20078FA590114625B7596682D56243D1"/>
  </w:style>
  <w:style w:type="paragraph" w:customStyle="1" w:styleId="BFECEF471D394349AFF6A9335D0039EB">
    <w:name w:val="BFECEF471D394349AFF6A9335D003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58FD8-71DB-4E38-A4D0-652131F6A58F}"/>
</file>

<file path=customXml/itemProps2.xml><?xml version="1.0" encoding="utf-8"?>
<ds:datastoreItem xmlns:ds="http://schemas.openxmlformats.org/officeDocument/2006/customXml" ds:itemID="{07AD4E97-74A5-4196-A435-ADFDC566C518}"/>
</file>

<file path=customXml/itemProps3.xml><?xml version="1.0" encoding="utf-8"?>
<ds:datastoreItem xmlns:ds="http://schemas.openxmlformats.org/officeDocument/2006/customXml" ds:itemID="{928500E8-E638-4A1B-916F-292E80CFA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1217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M2458 Nytt val  ny mandatperiod</vt:lpstr>
      <vt:lpstr>
      </vt:lpstr>
    </vt:vector>
  </TitlesOfParts>
  <Company>Sveriges riksdag</Company>
  <LinksUpToDate>false</LinksUpToDate>
  <CharactersWithSpaces>1424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