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8BA" w:rsidRDefault="0038281C" w14:paraId="46F825FB" w14:textId="77777777">
      <w:pPr>
        <w:pStyle w:val="RubrikFrslagTIllRiksdagsbeslut"/>
      </w:pPr>
      <w:sdt>
        <w:sdtPr>
          <w:alias w:val="CC_Boilerplate_4"/>
          <w:tag w:val="CC_Boilerplate_4"/>
          <w:id w:val="-1644581176"/>
          <w:lock w:val="sdtContentLocked"/>
          <w:placeholder>
            <w:docPart w:val="ED4DCC05F1D84AE7B310B2C7696B2EE3"/>
          </w:placeholder>
          <w:text/>
        </w:sdtPr>
        <w:sdtEndPr/>
        <w:sdtContent>
          <w:r w:rsidRPr="009B062B" w:rsidR="00AF30DD">
            <w:t>Förslag till riksdagsbeslut</w:t>
          </w:r>
        </w:sdtContent>
      </w:sdt>
      <w:bookmarkEnd w:id="0"/>
      <w:bookmarkEnd w:id="1"/>
    </w:p>
    <w:sdt>
      <w:sdtPr>
        <w:alias w:val="Yrkande 1"/>
        <w:tag w:val="db74da66-34d2-4a93-beb0-42d68d430708"/>
        <w:id w:val="-188373384"/>
        <w:lock w:val="sdtLocked"/>
      </w:sdtPr>
      <w:sdtEndPr/>
      <w:sdtContent>
        <w:p w:rsidR="001228E8" w:rsidRDefault="00BC4B8C" w14:paraId="7B221970"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AF86B1193D43649927F82F0359D9D8"/>
        </w:placeholder>
        <w:text/>
      </w:sdtPr>
      <w:sdtEndPr/>
      <w:sdtContent>
        <w:p w:rsidRPr="009B062B" w:rsidR="006D79C9" w:rsidP="00333E95" w:rsidRDefault="006D79C9" w14:paraId="004D0A34" w14:textId="77777777">
          <w:pPr>
            <w:pStyle w:val="Rubrik1"/>
          </w:pPr>
          <w:r>
            <w:t>Motivering</w:t>
          </w:r>
        </w:p>
      </w:sdtContent>
    </w:sdt>
    <w:bookmarkEnd w:displacedByCustomXml="prev" w:id="3"/>
    <w:bookmarkEnd w:displacedByCustomXml="prev" w:id="4"/>
    <w:p w:rsidR="00CD5769" w:rsidP="00CD5769" w:rsidRDefault="00CD5769" w14:paraId="59131BAA" w14:textId="6B61554F">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B84711">
        <w:softHyphen/>
      </w:r>
      <w:r>
        <w:t>inriktad samhällsmodell.</w:t>
      </w:r>
    </w:p>
    <w:p w:rsidR="00CD5769" w:rsidP="00B84711" w:rsidRDefault="00CD5769" w14:paraId="5AA6FE5A" w14:textId="1397ABE9">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CD5769" w:rsidP="00B84711" w:rsidRDefault="00CD5769" w14:paraId="495EDEE5" w14:textId="10129669">
      <w:r>
        <w:t>Privatisering och kommersialisering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B84711">
        <w:softHyphen/>
      </w:r>
      <w:r>
        <w:t>bolag med säte i skatteparadis, har snabbt kunnat berika sig.</w:t>
      </w:r>
    </w:p>
    <w:p w:rsidR="00CD5769" w:rsidP="00B84711" w:rsidRDefault="00CD5769" w14:paraId="631DB530" w14:textId="226A8447">
      <w:r>
        <w:t>Till saken hör att det i de flesta fall är svårt, i vissa fall i praktiken näst intill omöjligt, för en ny politisk majoritet att återställa det gemensamma ägandet.</w:t>
      </w:r>
    </w:p>
    <w:p w:rsidR="00CD5769" w:rsidP="00B84711" w:rsidRDefault="00CD5769" w14:paraId="79B65498" w14:textId="34210466">
      <w:r>
        <w:t>Nyliberalt inspirerade majoriteter må vinna sin makt i demokratiska val, men en fråga är om man tydligt sökt och fått mandat för dessa privatiseringar. Privatiserings</w:t>
      </w:r>
      <w:r w:rsidR="00B84711">
        <w:softHyphen/>
      </w:r>
      <w:r>
        <w:t>politiken leder så gott som undantagslöst till att redan rika blir ännu rikare och att inkomst, förmögenhets- och inflytandeklyftorna ökar.</w:t>
      </w:r>
    </w:p>
    <w:p w:rsidR="00CD5769" w:rsidP="00B84711" w:rsidRDefault="00CD5769" w14:paraId="62D83444" w14:textId="65B2A9B0">
      <w:r>
        <w:t>På de områden som bör betraktas som naturliga monopol – det gäller bland annat järnvägen, elmarknaden och postverksamheten – har avreglering och privatisering dessutom lett till höjda priser och ökade kostnader för medborgarna.</w:t>
      </w:r>
    </w:p>
    <w:p w:rsidRPr="00422B9E" w:rsidR="00422B9E" w:rsidP="00B84711" w:rsidRDefault="00CD5769" w14:paraId="268D1055" w14:textId="71B2971E">
      <w:r>
        <w:lastRenderedPageBreak/>
        <w:t>Grundlagarna skyddar privat egendom. De bör också erbjuda ett bättre skydd än vad som idag är fallet för gemensam egendom. Det är inte demokratiskt rimligt att gemensamt ägande som byggts upp under en lång period kan avyttras så enkelt och lättvindigt som ofta sker. Det är naturligtvis inte önskvärt att förhindra varje utför</w:t>
      </w:r>
      <w:r w:rsidR="00B84711">
        <w:softHyphen/>
      </w:r>
      <w:r>
        <w:t>säljning av gemensam egendom, men samtidigt är det nödvändigt att det finns demokratiska mekanismer som försvårar omfattande och ibland i det närmaste oåterkalleliga privatiseringar. Gemensam egendom måste få ett bättre demokratiskt skydd än som nu är fallet och riksdagen bör fatta beslut om att utreda hur ett sådant förstärkt skydd för gemensam egendom skulle kunna utfor</w:t>
      </w:r>
      <w:r w:rsidR="00BC4B8C">
        <w:t>mas.</w:t>
      </w:r>
    </w:p>
    <w:sdt>
      <w:sdtPr>
        <w:alias w:val="CC_Underskrifter"/>
        <w:tag w:val="CC_Underskrifter"/>
        <w:id w:val="583496634"/>
        <w:lock w:val="sdtContentLocked"/>
        <w:placeholder>
          <w:docPart w:val="3F5AEAA4DECC483182D362AC9A02B57C"/>
        </w:placeholder>
      </w:sdtPr>
      <w:sdtEndPr/>
      <w:sdtContent>
        <w:p w:rsidR="00BA18BA" w:rsidP="00BA18BA" w:rsidRDefault="00BA18BA" w14:paraId="14DFEF39" w14:textId="77777777"/>
        <w:p w:rsidRPr="008E0FE2" w:rsidR="004801AC" w:rsidP="00BA18BA" w:rsidRDefault="0038281C" w14:paraId="2E0F2937" w14:textId="46FFD580"/>
      </w:sdtContent>
    </w:sdt>
    <w:tbl>
      <w:tblPr>
        <w:tblW w:w="5000" w:type="pct"/>
        <w:tblLook w:val="04A0" w:firstRow="1" w:lastRow="0" w:firstColumn="1" w:lastColumn="0" w:noHBand="0" w:noVBand="1"/>
        <w:tblCaption w:val="underskrifter"/>
      </w:tblPr>
      <w:tblGrid>
        <w:gridCol w:w="4252"/>
        <w:gridCol w:w="4252"/>
      </w:tblGrid>
      <w:tr w:rsidR="001228E8" w14:paraId="517B4FA2" w14:textId="77777777">
        <w:trPr>
          <w:cantSplit/>
        </w:trPr>
        <w:tc>
          <w:tcPr>
            <w:tcW w:w="50" w:type="pct"/>
            <w:vAlign w:val="bottom"/>
          </w:tcPr>
          <w:p w:rsidR="001228E8" w:rsidRDefault="00BC4B8C" w14:paraId="55BB6BDD" w14:textId="77777777">
            <w:pPr>
              <w:pStyle w:val="Underskrifter"/>
              <w:spacing w:after="0"/>
            </w:pPr>
            <w:r>
              <w:t>Niklas Karlsson (S)</w:t>
            </w:r>
          </w:p>
        </w:tc>
        <w:tc>
          <w:tcPr>
            <w:tcW w:w="50" w:type="pct"/>
            <w:vAlign w:val="bottom"/>
          </w:tcPr>
          <w:p w:rsidR="001228E8" w:rsidRDefault="00BC4B8C" w14:paraId="1225DC26" w14:textId="77777777">
            <w:pPr>
              <w:pStyle w:val="Underskrifter"/>
              <w:spacing w:after="0"/>
            </w:pPr>
            <w:r>
              <w:t>Joakim Sandell (S)</w:t>
            </w:r>
          </w:p>
        </w:tc>
      </w:tr>
    </w:tbl>
    <w:p w:rsidR="00571D8D" w:rsidRDefault="00571D8D" w14:paraId="73B9321F" w14:textId="77777777"/>
    <w:sectPr w:rsidR="00571D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B613" w14:textId="77777777" w:rsidR="00CD5769" w:rsidRDefault="00CD5769" w:rsidP="000C1CAD">
      <w:pPr>
        <w:spacing w:line="240" w:lineRule="auto"/>
      </w:pPr>
      <w:r>
        <w:separator/>
      </w:r>
    </w:p>
  </w:endnote>
  <w:endnote w:type="continuationSeparator" w:id="0">
    <w:p w14:paraId="723F7C51" w14:textId="77777777" w:rsidR="00CD5769" w:rsidRDefault="00CD5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88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366" w14:textId="72D40A41" w:rsidR="00262EA3" w:rsidRPr="00BA18BA" w:rsidRDefault="00262EA3" w:rsidP="00BA18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2CFC" w14:textId="77777777" w:rsidR="00CD5769" w:rsidRDefault="00CD5769" w:rsidP="000C1CAD">
      <w:pPr>
        <w:spacing w:line="240" w:lineRule="auto"/>
      </w:pPr>
      <w:r>
        <w:separator/>
      </w:r>
    </w:p>
  </w:footnote>
  <w:footnote w:type="continuationSeparator" w:id="0">
    <w:p w14:paraId="5B18779C" w14:textId="77777777" w:rsidR="00CD5769" w:rsidRDefault="00CD57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4A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6E26D" wp14:editId="60493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06D743" w14:textId="5CDEDDB3" w:rsidR="00262EA3" w:rsidRDefault="0038281C" w:rsidP="008103B5">
                          <w:pPr>
                            <w:jc w:val="right"/>
                          </w:pPr>
                          <w:sdt>
                            <w:sdtPr>
                              <w:alias w:val="CC_Noformat_Partikod"/>
                              <w:tag w:val="CC_Noformat_Partikod"/>
                              <w:id w:val="-53464382"/>
                              <w:text/>
                            </w:sdtPr>
                            <w:sdtEndPr/>
                            <w:sdtContent>
                              <w:r w:rsidR="00CD5769">
                                <w:t>S</w:t>
                              </w:r>
                            </w:sdtContent>
                          </w:sdt>
                          <w:sdt>
                            <w:sdtPr>
                              <w:alias w:val="CC_Noformat_Partinummer"/>
                              <w:tag w:val="CC_Noformat_Partinummer"/>
                              <w:id w:val="-1709555926"/>
                              <w:text/>
                            </w:sdtPr>
                            <w:sdtEndPr/>
                            <w:sdtContent>
                              <w:r w:rsidR="00CD5769">
                                <w:t>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6E2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06D743" w14:textId="5CDEDDB3" w:rsidR="00262EA3" w:rsidRDefault="0038281C" w:rsidP="008103B5">
                    <w:pPr>
                      <w:jc w:val="right"/>
                    </w:pPr>
                    <w:sdt>
                      <w:sdtPr>
                        <w:alias w:val="CC_Noformat_Partikod"/>
                        <w:tag w:val="CC_Noformat_Partikod"/>
                        <w:id w:val="-53464382"/>
                        <w:text/>
                      </w:sdtPr>
                      <w:sdtEndPr/>
                      <w:sdtContent>
                        <w:r w:rsidR="00CD5769">
                          <w:t>S</w:t>
                        </w:r>
                      </w:sdtContent>
                    </w:sdt>
                    <w:sdt>
                      <w:sdtPr>
                        <w:alias w:val="CC_Noformat_Partinummer"/>
                        <w:tag w:val="CC_Noformat_Partinummer"/>
                        <w:id w:val="-1709555926"/>
                        <w:text/>
                      </w:sdtPr>
                      <w:sdtEndPr/>
                      <w:sdtContent>
                        <w:r w:rsidR="00CD5769">
                          <w:t>419</w:t>
                        </w:r>
                      </w:sdtContent>
                    </w:sdt>
                  </w:p>
                </w:txbxContent>
              </v:textbox>
              <w10:wrap anchorx="page"/>
            </v:shape>
          </w:pict>
        </mc:Fallback>
      </mc:AlternateContent>
    </w:r>
  </w:p>
  <w:p w14:paraId="56914F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2D8" w14:textId="77777777" w:rsidR="00262EA3" w:rsidRDefault="00262EA3" w:rsidP="008563AC">
    <w:pPr>
      <w:jc w:val="right"/>
    </w:pPr>
  </w:p>
  <w:p w14:paraId="5107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1A4E" w14:textId="77777777" w:rsidR="00262EA3" w:rsidRDefault="003828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D5EA6C" wp14:editId="138F2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AD8BC" w14:textId="32BA1D87" w:rsidR="00262EA3" w:rsidRDefault="0038281C" w:rsidP="00A314CF">
    <w:pPr>
      <w:pStyle w:val="FSHNormal"/>
      <w:spacing w:before="40"/>
    </w:pPr>
    <w:sdt>
      <w:sdtPr>
        <w:alias w:val="CC_Noformat_Motionstyp"/>
        <w:tag w:val="CC_Noformat_Motionstyp"/>
        <w:id w:val="1162973129"/>
        <w:lock w:val="sdtContentLocked"/>
        <w15:appearance w15:val="hidden"/>
        <w:text/>
      </w:sdtPr>
      <w:sdtEndPr/>
      <w:sdtContent>
        <w:r w:rsidR="00BA18BA">
          <w:t>Enskild motion</w:t>
        </w:r>
      </w:sdtContent>
    </w:sdt>
    <w:r w:rsidR="00821B36">
      <w:t xml:space="preserve"> </w:t>
    </w:r>
    <w:sdt>
      <w:sdtPr>
        <w:alias w:val="CC_Noformat_Partikod"/>
        <w:tag w:val="CC_Noformat_Partikod"/>
        <w:id w:val="1471015553"/>
        <w:text/>
      </w:sdtPr>
      <w:sdtEndPr/>
      <w:sdtContent>
        <w:r w:rsidR="00CD5769">
          <w:t>S</w:t>
        </w:r>
      </w:sdtContent>
    </w:sdt>
    <w:sdt>
      <w:sdtPr>
        <w:alias w:val="CC_Noformat_Partinummer"/>
        <w:tag w:val="CC_Noformat_Partinummer"/>
        <w:id w:val="-2014525982"/>
        <w:text/>
      </w:sdtPr>
      <w:sdtEndPr/>
      <w:sdtContent>
        <w:r w:rsidR="00CD5769">
          <w:t>419</w:t>
        </w:r>
      </w:sdtContent>
    </w:sdt>
  </w:p>
  <w:p w14:paraId="0A897932" w14:textId="77777777" w:rsidR="00262EA3" w:rsidRPr="008227B3" w:rsidRDefault="003828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B1EEC" w14:textId="40D251CA" w:rsidR="00262EA3" w:rsidRPr="008227B3" w:rsidRDefault="003828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8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8BA">
          <w:t>:535</w:t>
        </w:r>
      </w:sdtContent>
    </w:sdt>
  </w:p>
  <w:p w14:paraId="7ADE2091" w14:textId="4ED5E31F" w:rsidR="00262EA3" w:rsidRDefault="0038281C" w:rsidP="00E03A3D">
    <w:pPr>
      <w:pStyle w:val="Motionr"/>
    </w:pPr>
    <w:sdt>
      <w:sdtPr>
        <w:alias w:val="CC_Noformat_Avtext"/>
        <w:tag w:val="CC_Noformat_Avtext"/>
        <w:id w:val="-2020768203"/>
        <w:lock w:val="sdtContentLocked"/>
        <w15:appearance w15:val="hidden"/>
        <w:text/>
      </w:sdtPr>
      <w:sdtEndPr/>
      <w:sdtContent>
        <w:r w:rsidR="00BA18BA">
          <w:t>av Niklas Karlsson och Joakim Sandell (båda S)</w:t>
        </w:r>
      </w:sdtContent>
    </w:sdt>
  </w:p>
  <w:sdt>
    <w:sdtPr>
      <w:alias w:val="CC_Noformat_Rubtext"/>
      <w:tag w:val="CC_Noformat_Rubtext"/>
      <w:id w:val="-218060500"/>
      <w:lock w:val="sdtLocked"/>
      <w:text/>
    </w:sdtPr>
    <w:sdtEndPr/>
    <w:sdtContent>
      <w:p w14:paraId="36945CE7" w14:textId="7F624792" w:rsidR="00262EA3" w:rsidRDefault="00CD5769"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74BCD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57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E8"/>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1C"/>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8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33"/>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1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B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8C"/>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6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887DB"/>
  <w15:chartTrackingRefBased/>
  <w15:docId w15:val="{AAA97BF7-D297-49A5-8073-548BFAA8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25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DCC05F1D84AE7B310B2C7696B2EE3"/>
        <w:category>
          <w:name w:val="Allmänt"/>
          <w:gallery w:val="placeholder"/>
        </w:category>
        <w:types>
          <w:type w:val="bbPlcHdr"/>
        </w:types>
        <w:behaviors>
          <w:behavior w:val="content"/>
        </w:behaviors>
        <w:guid w:val="{F7FA9DB3-D346-407D-AD49-2E267EB1BDE0}"/>
      </w:docPartPr>
      <w:docPartBody>
        <w:p w:rsidR="00142CAF" w:rsidRDefault="00142CAF">
          <w:pPr>
            <w:pStyle w:val="ED4DCC05F1D84AE7B310B2C7696B2EE3"/>
          </w:pPr>
          <w:r w:rsidRPr="005A0A93">
            <w:rPr>
              <w:rStyle w:val="Platshllartext"/>
            </w:rPr>
            <w:t>Förslag till riksdagsbeslut</w:t>
          </w:r>
        </w:p>
      </w:docPartBody>
    </w:docPart>
    <w:docPart>
      <w:docPartPr>
        <w:name w:val="D1AF86B1193D43649927F82F0359D9D8"/>
        <w:category>
          <w:name w:val="Allmänt"/>
          <w:gallery w:val="placeholder"/>
        </w:category>
        <w:types>
          <w:type w:val="bbPlcHdr"/>
        </w:types>
        <w:behaviors>
          <w:behavior w:val="content"/>
        </w:behaviors>
        <w:guid w:val="{011411AD-FF3F-4C2C-94E7-15A87B8D7024}"/>
      </w:docPartPr>
      <w:docPartBody>
        <w:p w:rsidR="00142CAF" w:rsidRDefault="00142CAF">
          <w:pPr>
            <w:pStyle w:val="D1AF86B1193D43649927F82F0359D9D8"/>
          </w:pPr>
          <w:r w:rsidRPr="005A0A93">
            <w:rPr>
              <w:rStyle w:val="Platshllartext"/>
            </w:rPr>
            <w:t>Motivering</w:t>
          </w:r>
        </w:p>
      </w:docPartBody>
    </w:docPart>
    <w:docPart>
      <w:docPartPr>
        <w:name w:val="3F5AEAA4DECC483182D362AC9A02B57C"/>
        <w:category>
          <w:name w:val="Allmänt"/>
          <w:gallery w:val="placeholder"/>
        </w:category>
        <w:types>
          <w:type w:val="bbPlcHdr"/>
        </w:types>
        <w:behaviors>
          <w:behavior w:val="content"/>
        </w:behaviors>
        <w:guid w:val="{A621D3AF-87AC-4507-B34F-D4EB8C6ADA9E}"/>
      </w:docPartPr>
      <w:docPartBody>
        <w:p w:rsidR="009E648B" w:rsidRDefault="009E64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F"/>
    <w:rsid w:val="00142CAF"/>
    <w:rsid w:val="009E6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4DCC05F1D84AE7B310B2C7696B2EE3">
    <w:name w:val="ED4DCC05F1D84AE7B310B2C7696B2EE3"/>
  </w:style>
  <w:style w:type="paragraph" w:customStyle="1" w:styleId="D1AF86B1193D43649927F82F0359D9D8">
    <w:name w:val="D1AF86B1193D43649927F82F0359D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BC69F-DFC1-4700-B057-96CDBC9027E5}"/>
</file>

<file path=customXml/itemProps2.xml><?xml version="1.0" encoding="utf-8"?>
<ds:datastoreItem xmlns:ds="http://schemas.openxmlformats.org/officeDocument/2006/customXml" ds:itemID="{4DE21016-56C3-4730-9B47-D08A81B2927E}"/>
</file>

<file path=customXml/itemProps3.xml><?xml version="1.0" encoding="utf-8"?>
<ds:datastoreItem xmlns:ds="http://schemas.openxmlformats.org/officeDocument/2006/customXml" ds:itemID="{3A9679E4-CD27-41DA-9F2A-576F9150AA63}"/>
</file>

<file path=docProps/app.xml><?xml version="1.0" encoding="utf-8"?>
<Properties xmlns="http://schemas.openxmlformats.org/officeDocument/2006/extended-properties" xmlns:vt="http://schemas.openxmlformats.org/officeDocument/2006/docPropsVTypes">
  <Template>Normal</Template>
  <TotalTime>14</TotalTime>
  <Pages>2</Pages>
  <Words>386</Words>
  <Characters>2261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