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768B" w:rsidRPr="003D6433" w:rsidRDefault="00B91379">
      <w:pPr>
        <w:pStyle w:val="Hemstlrubrik"/>
        <w:shd w:val="clear" w:color="000000" w:fill="auto"/>
      </w:pPr>
      <w:r w:rsidRPr="003D6433">
        <w:t>Förslag till riksdagsbeslut</w:t>
      </w:r>
    </w:p>
    <w:p w:rsidR="00EE7D23" w:rsidRPr="003D6433" w:rsidRDefault="00EE7D23">
      <w:pPr>
        <w:pStyle w:val="Hemstlatt"/>
        <w:numPr>
          <w:ilvl w:val="0"/>
          <w:numId w:val="1"/>
        </w:numPr>
        <w:shd w:val="clear" w:color="000000" w:fill="auto"/>
      </w:pPr>
      <w:r w:rsidRPr="003D6433">
        <w:t>Riksdagen tillkännager för regeringen som sin mening vad i motionen anförs om behovet av att vidareutveckla rege</w:t>
      </w:r>
      <w:r w:rsidRPr="003D6433">
        <w:t>l</w:t>
      </w:r>
      <w:r w:rsidRPr="003D6433">
        <w:t>verket för eftersök av trafikskadat vilt.</w:t>
      </w:r>
    </w:p>
    <w:p w:rsidR="00EE7D23" w:rsidRPr="003D6433" w:rsidRDefault="00EE7D23">
      <w:pPr>
        <w:pStyle w:val="Hemstlatt"/>
        <w:numPr>
          <w:ilvl w:val="0"/>
          <w:numId w:val="1"/>
        </w:numPr>
        <w:shd w:val="clear" w:color="000000" w:fill="auto"/>
      </w:pPr>
      <w:r w:rsidRPr="003D6433">
        <w:t>Riksdagen tillkännager för regeringen som sin mening vad i motionen anförs om att finansieringen av eftersök av trafikskadat vilt, till fullo, ska bekostas av allmänna medel.</w:t>
      </w:r>
      <w:r w:rsidRPr="003D6433">
        <w:rPr>
          <w:vertAlign w:val="superscript"/>
        </w:rPr>
        <w:t>1</w:t>
      </w:r>
    </w:p>
    <w:p w:rsidR="00F91DCA" w:rsidRPr="003D6433" w:rsidRDefault="00F91DCA">
      <w:pPr>
        <w:shd w:val="clear" w:color="000000" w:fill="auto"/>
      </w:pPr>
    </w:p>
    <w:p w:rsidR="00F91DCA" w:rsidRPr="003D6433" w:rsidRDefault="00F91DCA">
      <w:pPr>
        <w:pStyle w:val="Normaltindrag"/>
        <w:shd w:val="clear" w:color="000000" w:fill="auto"/>
      </w:pPr>
    </w:p>
    <w:p w:rsidR="00F91DCA" w:rsidRPr="003D6433" w:rsidRDefault="00F91DCA">
      <w:pPr>
        <w:pStyle w:val="Normaltindrag"/>
        <w:shd w:val="clear" w:color="000000" w:fill="auto"/>
      </w:pPr>
    </w:p>
    <w:p w:rsidR="00F91DCA" w:rsidRPr="003D6433" w:rsidRDefault="00F91DCA">
      <w:pPr>
        <w:pStyle w:val="Normaltindrag"/>
        <w:shd w:val="clear" w:color="000000" w:fill="auto"/>
      </w:pPr>
    </w:p>
    <w:p w:rsidR="00F91DCA" w:rsidRPr="003D6433" w:rsidRDefault="00F91DCA">
      <w:pPr>
        <w:pStyle w:val="Normaltindrag"/>
        <w:shd w:val="clear" w:color="000000" w:fill="auto"/>
      </w:pPr>
    </w:p>
    <w:p w:rsidR="00F91DCA" w:rsidRPr="003D6433" w:rsidRDefault="00F91DCA">
      <w:pPr>
        <w:pStyle w:val="Normaltindrag"/>
        <w:shd w:val="clear" w:color="000000" w:fill="auto"/>
      </w:pPr>
    </w:p>
    <w:p w:rsidR="00F91DCA" w:rsidRPr="003D6433" w:rsidRDefault="00F91DCA">
      <w:pPr>
        <w:pStyle w:val="Normaltindrag"/>
        <w:shd w:val="clear" w:color="000000" w:fill="auto"/>
      </w:pPr>
    </w:p>
    <w:p w:rsidR="00F91DCA" w:rsidRPr="003D6433" w:rsidRDefault="00F91DCA">
      <w:pPr>
        <w:pStyle w:val="Normaltindrag"/>
        <w:shd w:val="clear" w:color="000000" w:fill="auto"/>
      </w:pPr>
    </w:p>
    <w:p w:rsidR="00F91DCA" w:rsidRPr="003D6433" w:rsidRDefault="00F91DCA">
      <w:pPr>
        <w:pStyle w:val="Normaltindrag"/>
        <w:shd w:val="clear" w:color="000000" w:fill="auto"/>
      </w:pPr>
    </w:p>
    <w:p w:rsidR="00F91DCA" w:rsidRPr="003D6433" w:rsidRDefault="00F91DCA">
      <w:pPr>
        <w:pStyle w:val="Normaltindrag"/>
        <w:shd w:val="clear" w:color="000000" w:fill="auto"/>
      </w:pPr>
    </w:p>
    <w:p w:rsidR="00F91DCA" w:rsidRPr="003D6433" w:rsidRDefault="00F91DCA">
      <w:pPr>
        <w:pStyle w:val="Normaltindrag"/>
        <w:shd w:val="clear" w:color="000000" w:fill="auto"/>
      </w:pPr>
    </w:p>
    <w:p w:rsidR="00F91DCA" w:rsidRPr="003D6433" w:rsidRDefault="00F91DCA">
      <w:pPr>
        <w:pStyle w:val="Normaltindrag"/>
        <w:shd w:val="clear" w:color="000000" w:fill="auto"/>
      </w:pPr>
    </w:p>
    <w:p w:rsidR="00F91DCA" w:rsidRPr="003D6433" w:rsidRDefault="00F91DCA">
      <w:pPr>
        <w:pStyle w:val="Normaltindrag"/>
        <w:shd w:val="clear" w:color="000000" w:fill="auto"/>
      </w:pPr>
    </w:p>
    <w:p w:rsidR="00F91DCA" w:rsidRPr="003D6433" w:rsidRDefault="00F91DCA">
      <w:pPr>
        <w:pStyle w:val="Normaltindrag"/>
        <w:shd w:val="clear" w:color="000000" w:fill="auto"/>
      </w:pPr>
    </w:p>
    <w:p w:rsidR="00F91DCA" w:rsidRPr="003D6433" w:rsidRDefault="00F91DCA">
      <w:pPr>
        <w:pStyle w:val="Normaltindrag"/>
        <w:shd w:val="clear" w:color="000000" w:fill="auto"/>
      </w:pPr>
    </w:p>
    <w:p w:rsidR="00F91DCA" w:rsidRPr="003D6433" w:rsidRDefault="00F91DCA">
      <w:pPr>
        <w:pStyle w:val="Normaltindrag"/>
        <w:shd w:val="clear" w:color="000000" w:fill="auto"/>
      </w:pPr>
    </w:p>
    <w:p w:rsidR="00F91DCA" w:rsidRPr="003D6433" w:rsidRDefault="00F91DCA">
      <w:pPr>
        <w:pStyle w:val="Normaltindrag"/>
        <w:shd w:val="clear" w:color="000000" w:fill="auto"/>
      </w:pPr>
    </w:p>
    <w:p w:rsidR="00F91DCA" w:rsidRPr="003D6433" w:rsidRDefault="00F91DCA">
      <w:pPr>
        <w:pStyle w:val="Normaltindrag"/>
        <w:shd w:val="clear" w:color="000000" w:fill="auto"/>
      </w:pPr>
    </w:p>
    <w:p w:rsidR="00F91DCA" w:rsidRPr="003D6433" w:rsidRDefault="00F91DCA">
      <w:pPr>
        <w:pStyle w:val="Normaltindrag"/>
        <w:shd w:val="clear" w:color="000000" w:fill="auto"/>
      </w:pPr>
    </w:p>
    <w:p w:rsidR="00F91DCA" w:rsidRPr="003D6433" w:rsidRDefault="00F91DCA">
      <w:pPr>
        <w:pStyle w:val="Normaltindrag"/>
        <w:shd w:val="clear" w:color="000000" w:fill="auto"/>
      </w:pPr>
    </w:p>
    <w:p w:rsidR="00F91DCA" w:rsidRPr="003D6433" w:rsidRDefault="00F91DCA">
      <w:pPr>
        <w:pStyle w:val="Normaltindrag"/>
        <w:shd w:val="clear" w:color="000000" w:fill="auto"/>
      </w:pPr>
    </w:p>
    <w:p w:rsidR="00F91DCA" w:rsidRPr="003D6433" w:rsidRDefault="00F91DCA">
      <w:pPr>
        <w:pStyle w:val="Normaltindrag"/>
        <w:shd w:val="clear" w:color="000000" w:fill="auto"/>
      </w:pPr>
    </w:p>
    <w:p w:rsidR="00F91DCA" w:rsidRPr="003D6433" w:rsidRDefault="00F91DCA">
      <w:pPr>
        <w:pStyle w:val="Normaltindrag"/>
        <w:shd w:val="clear" w:color="000000" w:fill="auto"/>
      </w:pPr>
    </w:p>
    <w:p w:rsidR="00F91DCA" w:rsidRPr="003D6433" w:rsidRDefault="00F91DCA">
      <w:pPr>
        <w:pStyle w:val="Normaltindrag"/>
        <w:shd w:val="clear" w:color="000000" w:fill="auto"/>
      </w:pPr>
    </w:p>
    <w:p w:rsidR="00EE7D23" w:rsidRPr="003D6433" w:rsidRDefault="00EE7D23">
      <w:pPr>
        <w:shd w:val="clear" w:color="000000" w:fill="auto"/>
      </w:pPr>
      <w:r w:rsidRPr="003D6433">
        <w:rPr>
          <w:vertAlign w:val="superscript"/>
        </w:rPr>
        <w:lastRenderedPageBreak/>
        <w:t>1</w:t>
      </w:r>
      <w:r w:rsidRPr="003D6433">
        <w:t xml:space="preserve"> Yrkande 2 hänvisat till TU.</w:t>
      </w:r>
    </w:p>
    <w:p w:rsidR="0073768B" w:rsidRPr="003D6433" w:rsidRDefault="00B91379">
      <w:pPr>
        <w:pStyle w:val="Rubrik1"/>
        <w:pageBreakBefore/>
        <w:shd w:val="clear" w:color="000000" w:fill="auto"/>
        <w:spacing w:before="0"/>
      </w:pPr>
      <w:r w:rsidRPr="003D6433">
        <w:t>Motivering</w:t>
      </w:r>
    </w:p>
    <w:p w:rsidR="0073768B" w:rsidRPr="003D6433" w:rsidRDefault="00B91379">
      <w:pPr>
        <w:shd w:val="clear" w:color="000000" w:fill="auto"/>
      </w:pPr>
      <w:r w:rsidRPr="003D6433">
        <w:t>Årligen inträffar mer än 33 000 kollisioner med större vilt i trafiken både inom och utanför tätorter. Det innebär att varannan rapporterad trafikolycka i landet är en viltolycka och i vissa län så mycket som 75 %. Kostnaderna för viltolyckor beräknas uppgå till närmare 1,0 miljard kronor. Problemen med viltolyckor är stora. Av de kollisioner som sker utgör drygt 5 700 s.k efte</w:t>
      </w:r>
      <w:r w:rsidRPr="003D6433">
        <w:t>r</w:t>
      </w:r>
      <w:r w:rsidRPr="003D6433">
        <w:t>söksolyckor. I dessa har jägarkåren nyttjats i 90 procent av eftersöken. Dessa olyckor innefattar s.k. ”statligt vilt” medan resterande del består av rådjur, vildsvin, mufflonfår där eftersök inte initieras. Gruppen som omfattas av eftersök bör därför utökas av humanitära skäl till att även omfatta dessa arter. Dessa arter omfattas dessutom sedan ett antal år av anmälningsskyldigheten i samband med viltolycka enligt 40 § jaktförordningen. Reglerna innebär sål</w:t>
      </w:r>
      <w:r w:rsidRPr="003D6433">
        <w:t>e</w:t>
      </w:r>
      <w:r w:rsidRPr="003D6433">
        <w:t>des idag att trafikanten är skyldig att dels märka ut olycksplatsen och dels till polismyndigheten anmäla sammanstötning med vildsvin, rådjur eller mufflo</w:t>
      </w:r>
      <w:r w:rsidRPr="003D6433">
        <w:t>n</w:t>
      </w:r>
      <w:r w:rsidRPr="003D6433">
        <w:t>får. Därefter finns ingen skyldighet för polisen att vidta ytterligare åtgärder för dessa arter och än mindre någon möjlighet att ersätta eftersöksjägare i dessa sammanhang. Av de här arterna har just vildsvinet en markant utvec</w:t>
      </w:r>
      <w:r w:rsidRPr="003D6433">
        <w:t>k</w:t>
      </w:r>
      <w:r w:rsidRPr="003D6433">
        <w:t>ling och kan förutspås utgöra ett allt vanligt förekommande vilt vid kollisi</w:t>
      </w:r>
      <w:r w:rsidRPr="003D6433">
        <w:t>o</w:t>
      </w:r>
      <w:r w:rsidRPr="003D6433">
        <w:t>ner i framtiden.</w:t>
      </w:r>
    </w:p>
    <w:p w:rsidR="0073768B" w:rsidRPr="003D6433" w:rsidRDefault="00B91379">
      <w:pPr>
        <w:pStyle w:val="Normaltindrag"/>
        <w:shd w:val="clear" w:color="000000" w:fill="auto"/>
      </w:pPr>
      <w:r w:rsidRPr="003D6433">
        <w:t>Enligt 40 a § jaktförordningen får frilevande vilt avlivas om det är så sk</w:t>
      </w:r>
      <w:r w:rsidRPr="003D6433">
        <w:t>a</w:t>
      </w:r>
      <w:r w:rsidRPr="003D6433">
        <w:t>dat eller i sådan belägenhet att det av djurskyddsskäl snarast bör avlivas. Högsta prioritet har således getts när det gäller att snabbast möjligt förkorta skadade djurs lidande.</w:t>
      </w:r>
    </w:p>
    <w:p w:rsidR="0073768B" w:rsidRPr="003D6433" w:rsidRDefault="00B91379">
      <w:pPr>
        <w:pStyle w:val="Normaltindrag"/>
        <w:shd w:val="clear" w:color="000000" w:fill="auto"/>
      </w:pPr>
      <w:r w:rsidRPr="003D6433">
        <w:rPr>
          <w:color w:val="000000"/>
        </w:rPr>
        <w:t xml:space="preserve">Regeringen har beslutat att </w:t>
      </w:r>
      <w:r w:rsidRPr="003D6433">
        <w:t>Rikspolisstyrelsen är ansvarig myndighet för viltolycksverksamheten. Frågor som kvarstår att lösa är dock hur det framtida ersättningssystemet ska utformas samtidigt som regelverket för viltolycksa</w:t>
      </w:r>
      <w:r w:rsidRPr="003D6433">
        <w:t>r</w:t>
      </w:r>
      <w:r w:rsidRPr="003D6433">
        <w:t>betet reformeras för att skapa ökad tydlighet. Nuvarande författning, avseende eftersök vid viltolyckor, är synnerligen svårtillgänglig. Ambitionen bör därför vara att i jaktlagstiftningen skilja ut viltolycksreglerna och skapa ett särskilt avsnitt (särskilda paragrafer) för viltolycksituation som formellt sett inte är att betrakta som jakt. I det sammanhanget måste det också klarläggas att, och under vilka förutsättningar, eftersöksjägare som arbetar på uppdrag av poli</w:t>
      </w:r>
      <w:r w:rsidRPr="003D6433">
        <w:t>s</w:t>
      </w:r>
      <w:r w:rsidRPr="003D6433">
        <w:t>myndigheten har rätt att beträda den mark som eftersöket påkallar. Allt för att skapa klara och goda förutsättningar för ett effektivt eftersöksarbete och dä</w:t>
      </w:r>
      <w:r w:rsidRPr="003D6433">
        <w:t>r</w:t>
      </w:r>
      <w:r w:rsidRPr="003D6433">
        <w:t xml:space="preserve">med minimera vilda djurs lidande i samband med viltolycka. Detta bör ges regeringen till känna. </w:t>
      </w:r>
    </w:p>
    <w:p w:rsidR="0073768B" w:rsidRPr="003D6433" w:rsidRDefault="00B91379">
      <w:pPr>
        <w:pStyle w:val="Normaltindrag"/>
        <w:shd w:val="clear" w:color="000000" w:fill="auto"/>
      </w:pPr>
      <w:r w:rsidRPr="003D6433">
        <w:t>Finansieringen av eftersök är ännu inte löst. Propåer har dock framförts att kostnaden ska belasta Viltvårdsfonden. Enligt vår uppfattning är dessa pengar jägarkårens resurser för just viltvård samtidigt som det måste betraktas som både ologiskt och oskäligt att jägarna ska ersätta ”sig själva” för en från hela samhällets sida mycket angelägen verksamhet. Jägarnas insatser i detta avs</w:t>
      </w:r>
      <w:r w:rsidRPr="003D6433">
        <w:t>e</w:t>
      </w:r>
      <w:r w:rsidRPr="003D6433">
        <w:t>ende innebär dessutom ett mycket stort mått av ideella insatser vilket medför stora besparingar för samhället. Det bör därför vara självskrivet att vil</w:t>
      </w:r>
      <w:r w:rsidRPr="003D6433">
        <w:t>t</w:t>
      </w:r>
      <w:r w:rsidRPr="003D6433">
        <w:t xml:space="preserve">olycksverksamheten ska bestridas med allmänna medel och att ersättningen till dem som arbetar med eftersöksverksamheten även fortsättningsvis ska administreras av polismyndigheten. Detta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6433">
        <w:trPr>
          <w:cantSplit/>
        </w:trPr>
        <w:tc>
          <w:tcPr>
            <w:tcW w:w="3046" w:type="dxa"/>
          </w:tcPr>
          <w:p w:rsidR="00EE7D23" w:rsidRPr="003D6433" w:rsidRDefault="00EE7D23">
            <w:pPr>
              <w:pStyle w:val="UnderskriftDatum"/>
              <w:shd w:val="clear" w:color="000000" w:fill="auto"/>
              <w:spacing w:before="240"/>
            </w:pPr>
            <w:r w:rsidRPr="003D6433">
              <w:t>Stockholm den 25 oktober 2006</w:t>
            </w:r>
          </w:p>
        </w:tc>
        <w:tc>
          <w:tcPr>
            <w:tcW w:w="3047" w:type="dxa"/>
          </w:tcPr>
          <w:p w:rsidR="00EE7D23" w:rsidRPr="003D6433" w:rsidRDefault="00EE7D23">
            <w:pPr>
              <w:pStyle w:val="Underskrifter"/>
              <w:shd w:val="clear" w:color="000000" w:fill="auto"/>
              <w:spacing w:before="240"/>
            </w:pPr>
          </w:p>
        </w:tc>
      </w:tr>
      <w:tr w:rsidR="00000000" w:rsidRPr="003D6433">
        <w:trPr>
          <w:cantSplit/>
        </w:trPr>
        <w:tc>
          <w:tcPr>
            <w:tcW w:w="3046" w:type="dxa"/>
          </w:tcPr>
          <w:p w:rsidR="00EE7D23" w:rsidRPr="003D6433" w:rsidRDefault="00EE7D23">
            <w:pPr>
              <w:pStyle w:val="Underskrifter"/>
              <w:shd w:val="clear" w:color="000000" w:fill="auto"/>
            </w:pPr>
            <w:r w:rsidRPr="003D6433">
              <w:t>Jörgen Johansson (c)</w:t>
            </w:r>
          </w:p>
        </w:tc>
        <w:tc>
          <w:tcPr>
            <w:tcW w:w="3046" w:type="dxa"/>
          </w:tcPr>
          <w:p w:rsidR="00EE7D23" w:rsidRPr="003D6433" w:rsidRDefault="00EE7D23">
            <w:pPr>
              <w:pStyle w:val="Underskrifter"/>
              <w:shd w:val="clear" w:color="000000" w:fill="auto"/>
            </w:pPr>
            <w:r w:rsidRPr="003D6433">
              <w:t>Åke Sandström (c)</w:t>
            </w:r>
          </w:p>
        </w:tc>
      </w:tr>
    </w:tbl>
    <w:p w:rsidR="0073768B" w:rsidRPr="003D6433" w:rsidRDefault="0073768B">
      <w:pPr>
        <w:pStyle w:val="Normaltindrag"/>
        <w:shd w:val="clear" w:color="000000" w:fill="auto"/>
      </w:pPr>
    </w:p>
    <w:sectPr w:rsidR="0073768B" w:rsidRPr="003D6433" w:rsidSect="007376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7D23" w:rsidRPr="003D6433" w:rsidRDefault="00EE7D23">
      <w:r w:rsidRPr="003D6433">
        <w:separator/>
      </w:r>
    </w:p>
  </w:endnote>
  <w:endnote w:type="continuationSeparator" w:id="0">
    <w:p w:rsidR="00EE7D23" w:rsidRPr="003D6433" w:rsidRDefault="00EE7D23">
      <w:r w:rsidRPr="003D64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68B" w:rsidRPr="003D6433" w:rsidRDefault="003D6433">
    <w:pPr>
      <w:pStyle w:val="Sidfot"/>
    </w:pPr>
    <w:r w:rsidRPr="003D64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20293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68B" w:rsidRDefault="00EE7D23">
                          <w:pPr>
                            <w:pStyle w:val="NormalS5sidnrV"/>
                          </w:pPr>
                          <w:r>
                            <w:fldChar w:fldCharType="begin"/>
                          </w:r>
                          <w:r w:rsidR="00B9137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768B" w:rsidRDefault="00EE7D23">
                    <w:pPr>
                      <w:pStyle w:val="NormalS5sidnrV"/>
                    </w:pPr>
                    <w:r>
                      <w:fldChar w:fldCharType="begin"/>
                    </w:r>
                    <w:r w:rsidR="00B9137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68B" w:rsidRPr="003D6433" w:rsidRDefault="003D6433">
    <w:pPr>
      <w:pStyle w:val="Sidfot"/>
    </w:pPr>
    <w:r w:rsidRPr="003D64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17203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68B" w:rsidRDefault="00EE7D23">
                          <w:pPr>
                            <w:pStyle w:val="NormalS5sidnrH"/>
                            <w:ind w:right="0"/>
                          </w:pPr>
                          <w:r>
                            <w:fldChar w:fldCharType="begin"/>
                          </w:r>
                          <w:r w:rsidR="00B91379">
                            <w:instrText xml:space="preserve"> PAGE *\charformat</w:instrText>
                          </w:r>
                          <w:r>
                            <w:fldChar w:fldCharType="separate"/>
                          </w:r>
                          <w:r w:rsidR="006C6AC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768B" w:rsidRDefault="00EE7D23">
                    <w:pPr>
                      <w:pStyle w:val="NormalS5sidnrH"/>
                      <w:ind w:right="0"/>
                    </w:pPr>
                    <w:r>
                      <w:fldChar w:fldCharType="begin"/>
                    </w:r>
                    <w:r w:rsidR="00B91379">
                      <w:instrText xml:space="preserve"> PAGE *\charformat</w:instrText>
                    </w:r>
                    <w:r>
                      <w:fldChar w:fldCharType="separate"/>
                    </w:r>
                    <w:r w:rsidR="006C6AC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68B" w:rsidRPr="003D6433" w:rsidRDefault="003D6433">
    <w:pPr>
      <w:pStyle w:val="Sidfot"/>
    </w:pPr>
    <w:r w:rsidRPr="003D64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26813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68B" w:rsidRDefault="00EE7D23">
                          <w:pPr>
                            <w:pStyle w:val="NormalS5sidnrH"/>
                            <w:ind w:right="0"/>
                          </w:pPr>
                          <w:r>
                            <w:fldChar w:fldCharType="begin"/>
                          </w:r>
                          <w:r w:rsidR="00B9137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768B" w:rsidRDefault="00EE7D23">
                    <w:pPr>
                      <w:pStyle w:val="NormalS5sidnrH"/>
                      <w:ind w:right="0"/>
                    </w:pPr>
                    <w:r>
                      <w:fldChar w:fldCharType="begin"/>
                    </w:r>
                    <w:r w:rsidR="00B9137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7D23" w:rsidRPr="003D6433" w:rsidRDefault="00EE7D23">
      <w:r w:rsidRPr="003D6433">
        <w:separator/>
      </w:r>
    </w:p>
  </w:footnote>
  <w:footnote w:type="continuationSeparator" w:id="0">
    <w:p w:rsidR="00EE7D23" w:rsidRPr="003D6433" w:rsidRDefault="00EE7D23">
      <w:r w:rsidRPr="003D64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68B" w:rsidRPr="003D6433" w:rsidRDefault="003D6433">
    <w:pPr>
      <w:pStyle w:val="Sidhuvud"/>
    </w:pPr>
    <w:r w:rsidRPr="003D64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06378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68B" w:rsidRDefault="00EE7D23">
                          <w:pPr>
                            <w:pStyle w:val="KantRubrikS5V"/>
                          </w:pPr>
                          <w:r>
                            <w:fldChar w:fldCharType="begin"/>
                          </w:r>
                          <w:r w:rsidR="00B91379">
                            <w:instrText xml:space="preserve"> DOCPROPERTY "YearUser" *\charformat </w:instrText>
                          </w:r>
                          <w:r>
                            <w:fldChar w:fldCharType="separate"/>
                          </w:r>
                          <w:r w:rsidR="00B91379">
                            <w:t>2006/07</w:t>
                          </w:r>
                          <w:r>
                            <w:fldChar w:fldCharType="end"/>
                          </w:r>
                          <w:r w:rsidR="00B91379">
                            <w:t>:</w:t>
                          </w:r>
                          <w:r>
                            <w:fldChar w:fldCharType="begin"/>
                          </w:r>
                          <w:r w:rsidR="00B91379">
                            <w:instrText xml:space="preserve"> DOCPROPERTY "Motionsnummer" *\charformat </w:instrText>
                          </w:r>
                          <w:r>
                            <w:fldChar w:fldCharType="separate"/>
                          </w:r>
                          <w:r w:rsidR="00B91379">
                            <w:t>MJ228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768B" w:rsidRDefault="00EE7D23">
                    <w:pPr>
                      <w:pStyle w:val="KantRubrikS5V"/>
                    </w:pPr>
                    <w:r>
                      <w:fldChar w:fldCharType="begin"/>
                    </w:r>
                    <w:r w:rsidR="00B91379">
                      <w:instrText xml:space="preserve"> DOCPROPERTY "YearUser" *\charformat </w:instrText>
                    </w:r>
                    <w:r>
                      <w:fldChar w:fldCharType="separate"/>
                    </w:r>
                    <w:r w:rsidR="00B91379">
                      <w:t>2006/07</w:t>
                    </w:r>
                    <w:r>
                      <w:fldChar w:fldCharType="end"/>
                    </w:r>
                    <w:r w:rsidR="00B91379">
                      <w:t>:</w:t>
                    </w:r>
                    <w:r>
                      <w:fldChar w:fldCharType="begin"/>
                    </w:r>
                    <w:r w:rsidR="00B91379">
                      <w:instrText xml:space="preserve"> DOCPROPERTY "Motionsnummer" *\charformat </w:instrText>
                    </w:r>
                    <w:r>
                      <w:fldChar w:fldCharType="separate"/>
                    </w:r>
                    <w:r w:rsidR="00B91379">
                      <w:t>MJ228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68B" w:rsidRPr="003D6433" w:rsidRDefault="003D6433">
    <w:pPr>
      <w:pStyle w:val="Sidhuvud"/>
    </w:pPr>
    <w:r w:rsidRPr="003D64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01467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68B" w:rsidRDefault="00EE7D23">
                          <w:pPr>
                            <w:pStyle w:val="KantRubrikS5H"/>
                            <w:ind w:right="0"/>
                          </w:pPr>
                          <w:r>
                            <w:fldChar w:fldCharType="begin"/>
                          </w:r>
                          <w:r w:rsidR="00B91379">
                            <w:instrText xml:space="preserve"> DOCPROPERTY "YearUser" *\charformat </w:instrText>
                          </w:r>
                          <w:r>
                            <w:fldChar w:fldCharType="separate"/>
                          </w:r>
                          <w:r w:rsidR="00B91379">
                            <w:t>2006/07</w:t>
                          </w:r>
                          <w:r>
                            <w:fldChar w:fldCharType="end"/>
                          </w:r>
                          <w:r w:rsidR="00B91379">
                            <w:t>:</w:t>
                          </w:r>
                          <w:r>
                            <w:fldChar w:fldCharType="begin"/>
                          </w:r>
                          <w:r w:rsidR="00B91379">
                            <w:instrText xml:space="preserve"> DOCPROPERTY "Motionsnummer" *\charformat </w:instrText>
                          </w:r>
                          <w:r>
                            <w:fldChar w:fldCharType="separate"/>
                          </w:r>
                          <w:r w:rsidR="00B91379">
                            <w:t>MJ228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768B" w:rsidRDefault="00EE7D23">
                    <w:pPr>
                      <w:pStyle w:val="KantRubrikS5H"/>
                      <w:ind w:right="0"/>
                    </w:pPr>
                    <w:r>
                      <w:fldChar w:fldCharType="begin"/>
                    </w:r>
                    <w:r w:rsidR="00B91379">
                      <w:instrText xml:space="preserve"> DOCPROPERTY "YearUser" *\charformat </w:instrText>
                    </w:r>
                    <w:r>
                      <w:fldChar w:fldCharType="separate"/>
                    </w:r>
                    <w:r w:rsidR="00B91379">
                      <w:t>2006/07</w:t>
                    </w:r>
                    <w:r>
                      <w:fldChar w:fldCharType="end"/>
                    </w:r>
                    <w:r w:rsidR="00B91379">
                      <w:t>:</w:t>
                    </w:r>
                    <w:r>
                      <w:fldChar w:fldCharType="begin"/>
                    </w:r>
                    <w:r w:rsidR="00B91379">
                      <w:instrText xml:space="preserve"> DOCPROPERTY "Motionsnummer" *\charformat </w:instrText>
                    </w:r>
                    <w:r>
                      <w:fldChar w:fldCharType="separate"/>
                    </w:r>
                    <w:r w:rsidR="00B91379">
                      <w:t>MJ228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D23" w:rsidRPr="003D6433" w:rsidRDefault="00EE7D23">
    <w:pPr>
      <w:pStyle w:val="FSHNormal"/>
      <w:tabs>
        <w:tab w:val="right" w:pos="5840"/>
      </w:tabs>
    </w:pPr>
    <w:r w:rsidRPr="003D6433">
      <w:br/>
    </w:r>
    <w:r w:rsidRPr="003D6433">
      <w:fldChar w:fldCharType="begin" w:fldLock="1"/>
    </w:r>
    <w:r w:rsidRPr="003D6433">
      <w:instrText xml:space="preserve"> DOCPROPERTY</w:instrText>
    </w:r>
    <w:r w:rsidRPr="003D6433">
      <w:rPr>
        <w:sz w:val="18"/>
      </w:rPr>
      <w:instrText xml:space="preserve"> "YearUser" *\charformat </w:instrText>
    </w:r>
    <w:r w:rsidRPr="003D6433">
      <w:fldChar w:fldCharType="separate"/>
    </w:r>
    <w:r w:rsidRPr="003D6433">
      <w:t>2006/07</w:t>
    </w:r>
    <w:r w:rsidRPr="003D6433">
      <w:fldChar w:fldCharType="end"/>
    </w:r>
    <w:r w:rsidRPr="003D6433">
      <w:t xml:space="preserve"> </w:t>
    </w:r>
    <w:r w:rsidRPr="003D6433">
      <w:tab/>
      <w:t xml:space="preserve">mnr: </w:t>
    </w:r>
    <w:r w:rsidRPr="003D6433">
      <w:fldChar w:fldCharType="begin" w:fldLock="1"/>
    </w:r>
    <w:r w:rsidRPr="003D6433">
      <w:instrText xml:space="preserve"> DOCPROPERTY</w:instrText>
    </w:r>
    <w:r w:rsidRPr="003D6433">
      <w:rPr>
        <w:sz w:val="18"/>
      </w:rPr>
      <w:instrText xml:space="preserve"> "Motionsnummer" *\charformat </w:instrText>
    </w:r>
    <w:r w:rsidRPr="003D6433">
      <w:fldChar w:fldCharType="separate"/>
    </w:r>
    <w:r w:rsidRPr="003D6433">
      <w:t>MJ228</w:t>
    </w:r>
    <w:r w:rsidRPr="003D6433">
      <w:fldChar w:fldCharType="end"/>
    </w:r>
    <w:r w:rsidRPr="003D6433">
      <w:br/>
    </w:r>
    <w:r w:rsidRPr="003D6433">
      <w:fldChar w:fldCharType="begin" w:fldLock="1"/>
    </w:r>
    <w:r w:rsidRPr="003D6433">
      <w:instrText xml:space="preserve"> DOCPROPERTY</w:instrText>
    </w:r>
    <w:r w:rsidRPr="003D6433">
      <w:rPr>
        <w:sz w:val="18"/>
      </w:rPr>
      <w:instrText xml:space="preserve"> "Samling" *\charformat </w:instrText>
    </w:r>
    <w:r w:rsidRPr="003D6433">
      <w:fldChar w:fldCharType="end"/>
    </w:r>
    <w:r w:rsidRPr="003D6433">
      <w:tab/>
      <w:t xml:space="preserve">pnr: </w:t>
    </w:r>
    <w:r w:rsidRPr="003D6433">
      <w:fldChar w:fldCharType="begin" w:fldLock="1"/>
    </w:r>
    <w:r w:rsidRPr="003D6433">
      <w:instrText xml:space="preserve"> DOCPROPERTY</w:instrText>
    </w:r>
    <w:r w:rsidRPr="003D6433">
      <w:rPr>
        <w:sz w:val="18"/>
      </w:rPr>
      <w:instrText xml:space="preserve"> "Partinummer" *\charformat </w:instrText>
    </w:r>
    <w:r w:rsidRPr="003D6433">
      <w:fldChar w:fldCharType="separate"/>
    </w:r>
    <w:r w:rsidRPr="003D6433">
      <w:t>c415</w:t>
    </w:r>
    <w:r w:rsidRPr="003D6433">
      <w:fldChar w:fldCharType="end"/>
    </w:r>
  </w:p>
  <w:p w:rsidR="00EE7D23" w:rsidRPr="003D6433" w:rsidRDefault="00EE7D23">
    <w:pPr>
      <w:pStyle w:val="FSHRub1"/>
    </w:pPr>
    <w:r w:rsidRPr="003D6433">
      <w:t>Motion till riksdagen</w:t>
    </w:r>
    <w:r w:rsidRPr="003D6433">
      <w:br/>
    </w:r>
    <w:r w:rsidRPr="003D6433">
      <w:fldChar w:fldCharType="begin" w:fldLock="1"/>
    </w:r>
    <w:r w:rsidRPr="003D6433">
      <w:instrText xml:space="preserve"> DOCPROPERTY "YearUser" *\charformat </w:instrText>
    </w:r>
    <w:r w:rsidRPr="003D6433">
      <w:fldChar w:fldCharType="separate"/>
    </w:r>
    <w:r w:rsidRPr="003D6433">
      <w:t>2006/07</w:t>
    </w:r>
    <w:r w:rsidRPr="003D6433">
      <w:fldChar w:fldCharType="end"/>
    </w:r>
    <w:r w:rsidRPr="003D6433">
      <w:t>:</w:t>
    </w:r>
    <w:r w:rsidRPr="003D6433">
      <w:fldChar w:fldCharType="begin" w:fldLock="1"/>
    </w:r>
    <w:r w:rsidRPr="003D6433">
      <w:instrText xml:space="preserve"> DOCPROPERTY "Motionsnummer" *\charformat </w:instrText>
    </w:r>
    <w:r w:rsidRPr="003D6433">
      <w:fldChar w:fldCharType="separate"/>
    </w:r>
    <w:r w:rsidRPr="003D6433">
      <w:t>MJ228</w:t>
    </w:r>
    <w:r w:rsidRPr="003D6433">
      <w:fldChar w:fldCharType="end"/>
    </w:r>
  </w:p>
  <w:p w:rsidR="00EE7D23" w:rsidRPr="003D6433" w:rsidRDefault="00EE7D23">
    <w:pPr>
      <w:pStyle w:val="FSHNormalS5"/>
    </w:pPr>
    <w:r w:rsidRPr="003D6433">
      <w:fldChar w:fldCharType="begin" w:fldLock="1"/>
    </w:r>
    <w:r w:rsidRPr="003D6433">
      <w:instrText xml:space="preserve"> DOCPROPERTY "MotionarText" *\charformat </w:instrText>
    </w:r>
    <w:r w:rsidRPr="003D6433">
      <w:fldChar w:fldCharType="separate"/>
    </w:r>
    <w:r w:rsidRPr="003D6433">
      <w:t>av Jörgen Johansson och Åke Sandström (c)</w:t>
    </w:r>
    <w:r w:rsidRPr="003D6433">
      <w:fldChar w:fldCharType="end"/>
    </w:r>
    <w:r w:rsidRPr="003D6433">
      <w:br/>
    </w:r>
    <w:r w:rsidRPr="003D6433">
      <w:fldChar w:fldCharType="begin" w:fldLock="1"/>
    </w:r>
    <w:r w:rsidRPr="003D6433">
      <w:instrText xml:space="preserve"> DOCPROPERTY "SvarFrasKort" *\charformat </w:instrText>
    </w:r>
    <w:r w:rsidRPr="003D6433">
      <w:fldChar w:fldCharType="end"/>
    </w:r>
  </w:p>
  <w:p w:rsidR="00EE7D23" w:rsidRPr="003D6433" w:rsidRDefault="00EE7D23">
    <w:pPr>
      <w:pStyle w:val="FSHTitel"/>
    </w:pPr>
    <w:r w:rsidRPr="003D6433">
      <w:fldChar w:fldCharType="begin" w:fldLock="1"/>
    </w:r>
    <w:r w:rsidRPr="003D6433">
      <w:instrText xml:space="preserve"> DOCPROPERTY</w:instrText>
    </w:r>
    <w:r w:rsidRPr="003D6433">
      <w:rPr>
        <w:sz w:val="18"/>
      </w:rPr>
      <w:instrText xml:space="preserve"> "RubrikSvar" *\charformat </w:instrText>
    </w:r>
    <w:r w:rsidRPr="003D6433">
      <w:fldChar w:fldCharType="separate"/>
    </w:r>
    <w:r w:rsidRPr="003D6433">
      <w:t>Eftersök av trafikskadat vilt</w:t>
    </w:r>
    <w:r w:rsidRPr="003D6433">
      <w:fldChar w:fldCharType="end"/>
    </w:r>
  </w:p>
  <w:p w:rsidR="00EE7D23" w:rsidRPr="003D6433" w:rsidRDefault="00EE7D23">
    <w:pPr>
      <w:pStyle w:val="Normal00"/>
    </w:pPr>
  </w:p>
  <w:p w:rsidR="0073768B" w:rsidRPr="003D6433" w:rsidRDefault="007376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C54798F"/>
    <w:multiLevelType w:val="hybridMultilevel"/>
    <w:tmpl w:val="0E680E1E"/>
    <w:lvl w:ilvl="0" w:tplc="384E564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51960930">
    <w:abstractNumId w:val="13"/>
  </w:num>
  <w:num w:numId="2" w16cid:durableId="931086402">
    <w:abstractNumId w:val="10"/>
  </w:num>
  <w:num w:numId="3" w16cid:durableId="1855001194">
    <w:abstractNumId w:val="11"/>
  </w:num>
  <w:num w:numId="4" w16cid:durableId="252014850">
    <w:abstractNumId w:val="12"/>
  </w:num>
  <w:num w:numId="5" w16cid:durableId="539366028">
    <w:abstractNumId w:val="8"/>
  </w:num>
  <w:num w:numId="6" w16cid:durableId="980235307">
    <w:abstractNumId w:val="3"/>
  </w:num>
  <w:num w:numId="7" w16cid:durableId="356582448">
    <w:abstractNumId w:val="2"/>
  </w:num>
  <w:num w:numId="8" w16cid:durableId="1447580955">
    <w:abstractNumId w:val="1"/>
  </w:num>
  <w:num w:numId="9" w16cid:durableId="881555828">
    <w:abstractNumId w:val="0"/>
  </w:num>
  <w:num w:numId="10" w16cid:durableId="490368212">
    <w:abstractNumId w:val="9"/>
  </w:num>
  <w:num w:numId="11" w16cid:durableId="1038117275">
    <w:abstractNumId w:val="7"/>
  </w:num>
  <w:num w:numId="12" w16cid:durableId="768353563">
    <w:abstractNumId w:val="6"/>
  </w:num>
  <w:num w:numId="13" w16cid:durableId="1004674593">
    <w:abstractNumId w:val="5"/>
  </w:num>
  <w:num w:numId="14" w16cid:durableId="59641694">
    <w:abstractNumId w:val="4"/>
  </w:num>
  <w:num w:numId="15" w16cid:durableId="769469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DFE7FE9B-F13A-41C7-BBDE-029EA273058C},{D7C328EE-83E4-11D4-AE60-0050040C9B55}"/>
  </w:docVars>
  <w:rsids>
    <w:rsidRoot w:val="003D6433"/>
    <w:rsid w:val="0003024F"/>
    <w:rsid w:val="003D6433"/>
    <w:rsid w:val="004C29D5"/>
    <w:rsid w:val="006C6AC7"/>
    <w:rsid w:val="0073768B"/>
    <w:rsid w:val="00B91379"/>
    <w:rsid w:val="00CF4124"/>
    <w:rsid w:val="00EE7D23"/>
    <w:rsid w:val="00F91D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18B531-C9FF-4CB9-A36E-7BA75599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F24DC"/>
    <w:pPr>
      <w:spacing w:before="125" w:line="250" w:lineRule="atLeast"/>
      <w:jc w:val="both"/>
    </w:pPr>
    <w:rPr>
      <w:sz w:val="19"/>
      <w:lang w:val="sv-SE" w:eastAsia="sv-SE"/>
    </w:rPr>
  </w:style>
  <w:style w:type="paragraph" w:styleId="Rubrik1">
    <w:name w:val="heading 1"/>
    <w:basedOn w:val="Normal"/>
    <w:next w:val="Normal"/>
    <w:qFormat/>
    <w:rsid w:val="003F24D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F24DC"/>
    <w:pPr>
      <w:spacing w:before="500" w:line="250" w:lineRule="exact"/>
      <w:outlineLvl w:val="1"/>
    </w:pPr>
    <w:rPr>
      <w:sz w:val="27"/>
    </w:rPr>
  </w:style>
  <w:style w:type="paragraph" w:styleId="Rubrik3">
    <w:name w:val="heading 3"/>
    <w:aliases w:val="Mellanrubrik"/>
    <w:basedOn w:val="Rubrik2"/>
    <w:next w:val="Normal"/>
    <w:qFormat/>
    <w:rsid w:val="003F24DC"/>
    <w:pPr>
      <w:spacing w:before="250" w:after="0"/>
      <w:outlineLvl w:val="2"/>
    </w:pPr>
    <w:rPr>
      <w:b/>
      <w:sz w:val="21"/>
    </w:rPr>
  </w:style>
  <w:style w:type="paragraph" w:styleId="Rubrik4">
    <w:name w:val="heading 4"/>
    <w:aliases w:val="KursivRubrik"/>
    <w:basedOn w:val="Rubrik3"/>
    <w:next w:val="Normal"/>
    <w:qFormat/>
    <w:rsid w:val="003F24DC"/>
    <w:pPr>
      <w:outlineLvl w:val="3"/>
    </w:pPr>
    <w:rPr>
      <w:b w:val="0"/>
      <w:i/>
    </w:rPr>
  </w:style>
  <w:style w:type="paragraph" w:styleId="Rubrik5">
    <w:name w:val="heading 5"/>
    <w:aliases w:val="PackadFetRubrik,PackadKursivRubrik"/>
    <w:basedOn w:val="Rubrik4"/>
    <w:next w:val="Normal"/>
    <w:qFormat/>
    <w:rsid w:val="003F24DC"/>
    <w:pPr>
      <w:spacing w:before="125"/>
      <w:outlineLvl w:val="4"/>
    </w:pPr>
    <w:rPr>
      <w:i w:val="0"/>
      <w:sz w:val="19"/>
    </w:rPr>
  </w:style>
  <w:style w:type="paragraph" w:styleId="Rubrik6">
    <w:name w:val="heading 6"/>
    <w:basedOn w:val="Rubrik5"/>
    <w:next w:val="Normal"/>
    <w:qFormat/>
    <w:rsid w:val="003F24DC"/>
    <w:pPr>
      <w:spacing w:before="50" w:line="200" w:lineRule="exact"/>
      <w:outlineLvl w:val="5"/>
    </w:pPr>
    <w:rPr>
      <w:caps/>
      <w:sz w:val="14"/>
    </w:rPr>
  </w:style>
  <w:style w:type="paragraph" w:styleId="Rubrik7">
    <w:name w:val="heading 7"/>
    <w:basedOn w:val="Rubrik6"/>
    <w:next w:val="Normal"/>
    <w:qFormat/>
    <w:rsid w:val="003F24DC"/>
    <w:pPr>
      <w:spacing w:before="0"/>
      <w:outlineLvl w:val="6"/>
    </w:pPr>
  </w:style>
  <w:style w:type="paragraph" w:styleId="Rubrik8">
    <w:name w:val="heading 8"/>
    <w:basedOn w:val="Rubrik7"/>
    <w:next w:val="Normal"/>
    <w:qFormat/>
    <w:rsid w:val="003F24DC"/>
    <w:pPr>
      <w:outlineLvl w:val="7"/>
    </w:pPr>
  </w:style>
  <w:style w:type="paragraph" w:styleId="Rubrik9">
    <w:name w:val="heading 9"/>
    <w:basedOn w:val="Rubrik8"/>
    <w:next w:val="Normal"/>
    <w:qFormat/>
    <w:rsid w:val="003F24D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3F24DC"/>
    <w:pPr>
      <w:spacing w:before="0"/>
      <w:ind w:firstLine="227"/>
    </w:pPr>
  </w:style>
  <w:style w:type="paragraph" w:styleId="Citat">
    <w:name w:val="Quote"/>
    <w:basedOn w:val="Normal"/>
    <w:next w:val="Normal"/>
    <w:qFormat/>
    <w:rsid w:val="003F24DC"/>
    <w:pPr>
      <w:spacing w:line="200" w:lineRule="exact"/>
      <w:ind w:left="340"/>
    </w:pPr>
  </w:style>
  <w:style w:type="paragraph" w:customStyle="1" w:styleId="Citatindrag">
    <w:name w:val="Citat_indrag"/>
    <w:aliases w:val="Packad"/>
    <w:basedOn w:val="Citat"/>
    <w:rsid w:val="003F24DC"/>
    <w:pPr>
      <w:spacing w:before="0"/>
      <w:ind w:firstLine="227"/>
    </w:pPr>
  </w:style>
  <w:style w:type="paragraph" w:customStyle="1" w:styleId="FSHNormal">
    <w:name w:val="FSH_Normal"/>
    <w:semiHidden/>
    <w:rsid w:val="003F24D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F24DC"/>
    <w:pPr>
      <w:spacing w:line="240" w:lineRule="auto"/>
    </w:pPr>
  </w:style>
  <w:style w:type="paragraph" w:customStyle="1" w:styleId="FSHNormalS5">
    <w:name w:val="FSH_NormalS5"/>
    <w:basedOn w:val="FSHNormal"/>
    <w:next w:val="FSHNormal"/>
    <w:semiHidden/>
    <w:rsid w:val="003F24DC"/>
    <w:pPr>
      <w:keepNext/>
      <w:keepLines/>
      <w:widowControl/>
      <w:spacing w:before="230" w:after="520" w:line="250" w:lineRule="exact"/>
    </w:pPr>
    <w:rPr>
      <w:b/>
      <w:sz w:val="27"/>
    </w:rPr>
  </w:style>
  <w:style w:type="paragraph" w:customStyle="1" w:styleId="FSHNormL">
    <w:name w:val="FSH_NormLÖ"/>
    <w:basedOn w:val="FSHNormal"/>
    <w:next w:val="FSHNormal"/>
    <w:semiHidden/>
    <w:rsid w:val="003F24DC"/>
    <w:pPr>
      <w:pBdr>
        <w:top w:val="single" w:sz="12" w:space="1" w:color="auto"/>
      </w:pBdr>
    </w:pPr>
  </w:style>
  <w:style w:type="paragraph" w:customStyle="1" w:styleId="FSHRub1">
    <w:name w:val="FSH_Rub1"/>
    <w:aliases w:val="Rubrik1_S5,Huvudrubrik"/>
    <w:basedOn w:val="FSHNormal"/>
    <w:next w:val="FSHNormal"/>
    <w:semiHidden/>
    <w:rsid w:val="003F24D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F24DC"/>
    <w:pPr>
      <w:spacing w:before="240" w:after="80" w:line="360" w:lineRule="exact"/>
    </w:pPr>
    <w:rPr>
      <w:sz w:val="36"/>
    </w:rPr>
  </w:style>
  <w:style w:type="paragraph" w:customStyle="1" w:styleId="FSHTitel">
    <w:name w:val="FSH_Titel"/>
    <w:aliases w:val="Dokumentrubrik"/>
    <w:basedOn w:val="FSHRub1"/>
    <w:next w:val="FSHNormal"/>
    <w:semiHidden/>
    <w:rsid w:val="003F24DC"/>
    <w:pPr>
      <w:pBdr>
        <w:bottom w:val="single" w:sz="4" w:space="3" w:color="auto"/>
      </w:pBdr>
      <w:spacing w:before="0" w:after="80" w:line="400" w:lineRule="exact"/>
    </w:pPr>
    <w:rPr>
      <w:sz w:val="40"/>
    </w:rPr>
  </w:style>
  <w:style w:type="paragraph" w:customStyle="1" w:styleId="Hemstlrubrik">
    <w:name w:val="Hemstl_rubrik"/>
    <w:basedOn w:val="Rubrik1"/>
    <w:next w:val="Normal"/>
    <w:rsid w:val="003F24DC"/>
    <w:pPr>
      <w:spacing w:after="250"/>
    </w:pPr>
  </w:style>
  <w:style w:type="paragraph" w:customStyle="1" w:styleId="Autokorrigering">
    <w:name w:val="Autokorrigering"/>
    <w:rsid w:val="003F24DC"/>
    <w:rPr>
      <w:sz w:val="24"/>
      <w:szCs w:val="24"/>
      <w:lang w:val="sv-SE" w:eastAsia="sv-SE"/>
    </w:rPr>
  </w:style>
  <w:style w:type="paragraph" w:customStyle="1" w:styleId="Yrkandehnv">
    <w:name w:val="Yrkandehänv"/>
    <w:semiHidden/>
    <w:rsid w:val="003F24DC"/>
    <w:pPr>
      <w:keepNext/>
      <w:keepLines/>
      <w:suppressAutoHyphens/>
    </w:pPr>
    <w:rPr>
      <w:noProof/>
      <w:sz w:val="16"/>
      <w:lang w:val="sv-SE" w:eastAsia="sv-SE"/>
    </w:rPr>
  </w:style>
  <w:style w:type="paragraph" w:customStyle="1" w:styleId="KantRubrikS5H">
    <w:name w:val="KantRubrikS5H"/>
    <w:semiHidden/>
    <w:rsid w:val="003F24D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F24DC"/>
    <w:pPr>
      <w:spacing w:line="200" w:lineRule="exact"/>
    </w:pPr>
  </w:style>
  <w:style w:type="paragraph" w:customStyle="1" w:styleId="KantRubrikS5V">
    <w:name w:val="KantRubrikS5V"/>
    <w:basedOn w:val="KantRubrikS5H"/>
    <w:semiHidden/>
    <w:rsid w:val="003F24DC"/>
    <w:pPr>
      <w:tabs>
        <w:tab w:val="right" w:pos="1814"/>
        <w:tab w:val="left" w:pos="1899"/>
      </w:tabs>
      <w:ind w:right="0"/>
      <w:jc w:val="left"/>
    </w:pPr>
  </w:style>
  <w:style w:type="paragraph" w:customStyle="1" w:styleId="KantRubrikS5Vrad2">
    <w:name w:val="KantRubrikS5Vrad2"/>
    <w:basedOn w:val="KantRubrikS5V"/>
    <w:semiHidden/>
    <w:rsid w:val="003F24DC"/>
    <w:pPr>
      <w:tabs>
        <w:tab w:val="clear" w:pos="1814"/>
        <w:tab w:val="clear" w:pos="1899"/>
        <w:tab w:val="right" w:pos="1418"/>
        <w:tab w:val="left" w:pos="1503"/>
      </w:tabs>
    </w:pPr>
  </w:style>
  <w:style w:type="paragraph" w:customStyle="1" w:styleId="Lagtext">
    <w:name w:val="Lagtext"/>
    <w:basedOn w:val="Lagtextrubrik"/>
    <w:next w:val="Lagtextindrag"/>
    <w:rsid w:val="003F24DC"/>
    <w:pPr>
      <w:spacing w:before="0"/>
    </w:pPr>
    <w:rPr>
      <w:sz w:val="19"/>
    </w:rPr>
  </w:style>
  <w:style w:type="paragraph" w:customStyle="1" w:styleId="Lagtextrubrik">
    <w:name w:val="Lagtext_rubrik"/>
    <w:basedOn w:val="Normal"/>
    <w:next w:val="Normal"/>
    <w:rsid w:val="003F24DC"/>
    <w:pPr>
      <w:suppressAutoHyphens/>
      <w:spacing w:line="220" w:lineRule="exact"/>
    </w:pPr>
    <w:rPr>
      <w:i/>
      <w:sz w:val="21"/>
    </w:rPr>
  </w:style>
  <w:style w:type="paragraph" w:customStyle="1" w:styleId="Lagtextindrag">
    <w:name w:val="Lagtext_indrag"/>
    <w:basedOn w:val="Lagtext"/>
    <w:rsid w:val="003F24DC"/>
    <w:pPr>
      <w:ind w:firstLine="170"/>
    </w:pPr>
  </w:style>
  <w:style w:type="paragraph" w:customStyle="1" w:styleId="NormalA4fot">
    <w:name w:val="Normal_A4fot"/>
    <w:basedOn w:val="Normal"/>
    <w:semiHidden/>
    <w:rsid w:val="003F24DC"/>
    <w:pPr>
      <w:spacing w:before="240" w:line="240" w:lineRule="auto"/>
      <w:jc w:val="center"/>
    </w:pPr>
  </w:style>
  <w:style w:type="paragraph" w:customStyle="1" w:styleId="NormalA4sidnr">
    <w:name w:val="Normal_A4sidnr"/>
    <w:basedOn w:val="Normal"/>
    <w:semiHidden/>
    <w:rsid w:val="003F24DC"/>
    <w:pPr>
      <w:spacing w:after="240"/>
      <w:jc w:val="center"/>
    </w:pPr>
  </w:style>
  <w:style w:type="paragraph" w:customStyle="1" w:styleId="NormalS5sidnrH">
    <w:name w:val="Normal_S5sidnrH"/>
    <w:basedOn w:val="Normal"/>
    <w:semiHidden/>
    <w:rsid w:val="003F24DC"/>
    <w:pPr>
      <w:spacing w:before="0" w:line="240" w:lineRule="auto"/>
      <w:ind w:right="57"/>
      <w:jc w:val="right"/>
    </w:pPr>
  </w:style>
  <w:style w:type="paragraph" w:customStyle="1" w:styleId="NormalS5sidnrV">
    <w:name w:val="Normal_S5sidnrV"/>
    <w:basedOn w:val="NormalS5sidnrH"/>
    <w:semiHidden/>
    <w:rsid w:val="003F24DC"/>
    <w:pPr>
      <w:tabs>
        <w:tab w:val="right" w:pos="1814"/>
        <w:tab w:val="left" w:pos="1899"/>
      </w:tabs>
      <w:ind w:right="0"/>
      <w:jc w:val="left"/>
    </w:pPr>
  </w:style>
  <w:style w:type="paragraph" w:customStyle="1" w:styleId="Normal00">
    <w:name w:val="Normal00"/>
    <w:basedOn w:val="Normal"/>
    <w:semiHidden/>
    <w:rsid w:val="003F24DC"/>
    <w:pPr>
      <w:spacing w:before="0" w:line="240" w:lineRule="auto"/>
      <w:jc w:val="left"/>
    </w:pPr>
  </w:style>
  <w:style w:type="paragraph" w:customStyle="1" w:styleId="PunktlistaBomb">
    <w:name w:val="Punktlista_Bomb"/>
    <w:aliases w:val="Bomb"/>
    <w:basedOn w:val="Normal"/>
    <w:rsid w:val="003F24DC"/>
    <w:pPr>
      <w:numPr>
        <w:numId w:val="2"/>
      </w:numPr>
    </w:pPr>
  </w:style>
  <w:style w:type="paragraph" w:customStyle="1" w:styleId="PunktlistaNummer">
    <w:name w:val="Punktlista_Nummer"/>
    <w:aliases w:val="Nummerlista"/>
    <w:basedOn w:val="Normal"/>
    <w:rsid w:val="003F24DC"/>
    <w:pPr>
      <w:numPr>
        <w:numId w:val="3"/>
      </w:numPr>
    </w:pPr>
  </w:style>
  <w:style w:type="paragraph" w:customStyle="1" w:styleId="PunktlistaTankstreck">
    <w:name w:val="Punktlista_Tankstreck"/>
    <w:aliases w:val="Tankstreck"/>
    <w:basedOn w:val="Normal"/>
    <w:rsid w:val="003F24DC"/>
    <w:pPr>
      <w:numPr>
        <w:numId w:val="4"/>
      </w:numPr>
    </w:pPr>
  </w:style>
  <w:style w:type="paragraph" w:customStyle="1" w:styleId="RubrikSammanf">
    <w:name w:val="RubrikSammanf"/>
    <w:basedOn w:val="Rubrik1"/>
    <w:next w:val="Normal"/>
    <w:rsid w:val="003F24DC"/>
  </w:style>
  <w:style w:type="paragraph" w:customStyle="1" w:styleId="RubrikInnehllsf">
    <w:name w:val="RubrikInnehållsf"/>
    <w:basedOn w:val="RubrikSammanf"/>
    <w:next w:val="Normal"/>
    <w:rsid w:val="003F24DC"/>
  </w:style>
  <w:style w:type="paragraph" w:customStyle="1" w:styleId="Tabellochbildrubrik">
    <w:name w:val="Tabell och bildrubrik"/>
    <w:basedOn w:val="Normal"/>
    <w:next w:val="Normal"/>
    <w:rsid w:val="003F24DC"/>
    <w:pPr>
      <w:suppressAutoHyphens/>
      <w:spacing w:before="300" w:line="200" w:lineRule="exact"/>
      <w:jc w:val="left"/>
    </w:pPr>
    <w:rPr>
      <w:caps/>
      <w:sz w:val="14"/>
    </w:rPr>
  </w:style>
  <w:style w:type="paragraph" w:customStyle="1" w:styleId="Underskrifter">
    <w:name w:val="Underskrifter"/>
    <w:basedOn w:val="Normal"/>
    <w:rsid w:val="003F24DC"/>
    <w:pPr>
      <w:keepNext/>
      <w:keepLines/>
      <w:suppressAutoHyphens/>
      <w:spacing w:before="0" w:after="40" w:line="250" w:lineRule="exact"/>
    </w:pPr>
    <w:rPr>
      <w:i/>
    </w:rPr>
  </w:style>
  <w:style w:type="paragraph" w:customStyle="1" w:styleId="UnderskriftDatum">
    <w:name w:val="UnderskriftDatum"/>
    <w:basedOn w:val="Underskrifter"/>
    <w:next w:val="Underskrifter"/>
    <w:rsid w:val="003F24DC"/>
    <w:pPr>
      <w:spacing w:before="250" w:after="125"/>
    </w:pPr>
    <w:rPr>
      <w:i w:val="0"/>
    </w:rPr>
  </w:style>
  <w:style w:type="paragraph" w:styleId="Sidhuvud">
    <w:name w:val="header"/>
    <w:basedOn w:val="Normal"/>
    <w:semiHidden/>
    <w:rsid w:val="003F24DC"/>
    <w:pPr>
      <w:tabs>
        <w:tab w:val="center" w:pos="4536"/>
        <w:tab w:val="right" w:pos="9072"/>
      </w:tabs>
    </w:pPr>
  </w:style>
  <w:style w:type="paragraph" w:styleId="Sidfot">
    <w:name w:val="footer"/>
    <w:basedOn w:val="Normal"/>
    <w:semiHidden/>
    <w:rsid w:val="003F24DC"/>
    <w:pPr>
      <w:tabs>
        <w:tab w:val="center" w:pos="4536"/>
        <w:tab w:val="right" w:pos="9072"/>
      </w:tabs>
    </w:pPr>
  </w:style>
  <w:style w:type="paragraph" w:styleId="Innehll1">
    <w:name w:val="toc 1"/>
    <w:basedOn w:val="Normal"/>
    <w:next w:val="Innehll2"/>
    <w:semiHidden/>
    <w:rsid w:val="003F24DC"/>
    <w:pPr>
      <w:tabs>
        <w:tab w:val="right" w:leader="dot" w:pos="5953"/>
      </w:tabs>
      <w:suppressAutoHyphens/>
      <w:spacing w:before="0"/>
      <w:ind w:right="567"/>
      <w:jc w:val="left"/>
    </w:pPr>
  </w:style>
  <w:style w:type="paragraph" w:styleId="Innehll2">
    <w:name w:val="toc 2"/>
    <w:basedOn w:val="Innehll1"/>
    <w:next w:val="Innehll3"/>
    <w:semiHidden/>
    <w:rsid w:val="003F24DC"/>
    <w:pPr>
      <w:ind w:left="284"/>
    </w:pPr>
  </w:style>
  <w:style w:type="paragraph" w:styleId="Innehll3">
    <w:name w:val="toc 3"/>
    <w:basedOn w:val="Innehll2"/>
    <w:next w:val="Innehll4"/>
    <w:semiHidden/>
    <w:rsid w:val="003F24DC"/>
    <w:pPr>
      <w:ind w:left="567"/>
    </w:pPr>
  </w:style>
  <w:style w:type="paragraph" w:styleId="Innehll4">
    <w:name w:val="toc 4"/>
    <w:basedOn w:val="Innehll3"/>
    <w:next w:val="Normal"/>
    <w:semiHidden/>
    <w:rsid w:val="003F24DC"/>
  </w:style>
  <w:style w:type="paragraph" w:customStyle="1" w:styleId="Hemstlatt">
    <w:name w:val="Hemstl_att"/>
    <w:aliases w:val="HemstPunkt,HemstPunktFlera,HemställansPunkt,Förslagstext"/>
    <w:basedOn w:val="Normal"/>
    <w:next w:val="Normal"/>
    <w:rsid w:val="003F24DC"/>
    <w:pPr>
      <w:keepLines/>
      <w:numPr>
        <w:numId w:val="15"/>
      </w:numPr>
      <w:spacing w:before="0"/>
    </w:pPr>
  </w:style>
  <w:style w:type="paragraph" w:styleId="Datum">
    <w:name w:val="Date"/>
    <w:basedOn w:val="Normal"/>
    <w:next w:val="Normal"/>
    <w:semiHidden/>
    <w:rsid w:val="003F24DC"/>
  </w:style>
  <w:style w:type="character" w:styleId="Hyperlnk">
    <w:name w:val="Hyperlink"/>
    <w:basedOn w:val="Standardstycketeckensnitt"/>
    <w:semiHidden/>
    <w:rsid w:val="003F24DC"/>
    <w:rPr>
      <w:color w:val="0000FF"/>
      <w:u w:val="single"/>
    </w:rPr>
  </w:style>
  <w:style w:type="paragraph" w:styleId="Indragetstycke">
    <w:name w:val="Block Text"/>
    <w:basedOn w:val="Normal"/>
    <w:semiHidden/>
    <w:rsid w:val="003F24DC"/>
    <w:pPr>
      <w:spacing w:after="120"/>
      <w:ind w:left="1440" w:right="1440"/>
    </w:pPr>
  </w:style>
  <w:style w:type="paragraph" w:styleId="Innehll5">
    <w:name w:val="toc 5"/>
    <w:basedOn w:val="Innehll4"/>
    <w:next w:val="Normal"/>
    <w:semiHidden/>
    <w:rsid w:val="003F24DC"/>
  </w:style>
  <w:style w:type="paragraph" w:styleId="Lista">
    <w:name w:val="List"/>
    <w:basedOn w:val="Normal"/>
    <w:semiHidden/>
    <w:rsid w:val="003F24DC"/>
    <w:pPr>
      <w:ind w:left="283" w:hanging="283"/>
    </w:pPr>
  </w:style>
  <w:style w:type="paragraph" w:styleId="Normalwebb">
    <w:name w:val="Normal (Web)"/>
    <w:basedOn w:val="Normal"/>
    <w:semiHidden/>
    <w:rsid w:val="003F24DC"/>
    <w:rPr>
      <w:szCs w:val="24"/>
    </w:rPr>
  </w:style>
  <w:style w:type="paragraph" w:styleId="Numreradlista">
    <w:name w:val="List Number"/>
    <w:basedOn w:val="Normal"/>
    <w:semiHidden/>
    <w:rsid w:val="003F24DC"/>
    <w:pPr>
      <w:numPr>
        <w:numId w:val="5"/>
      </w:numPr>
    </w:pPr>
  </w:style>
  <w:style w:type="paragraph" w:styleId="Punktlista">
    <w:name w:val="List Bullet"/>
    <w:basedOn w:val="Normal"/>
    <w:semiHidden/>
    <w:rsid w:val="003F24DC"/>
    <w:pPr>
      <w:numPr>
        <w:numId w:val="10"/>
      </w:numPr>
    </w:pPr>
  </w:style>
  <w:style w:type="character" w:styleId="Radnummer">
    <w:name w:val="line number"/>
    <w:basedOn w:val="Standardstycketeckensnitt"/>
    <w:semiHidden/>
    <w:rsid w:val="003F24DC"/>
  </w:style>
  <w:style w:type="character" w:styleId="Sidnummer">
    <w:name w:val="page number"/>
    <w:basedOn w:val="Standardstycketeckensnitt"/>
    <w:semiHidden/>
    <w:rsid w:val="003F24DC"/>
  </w:style>
  <w:style w:type="paragraph" w:styleId="Signatur">
    <w:name w:val="Signature"/>
    <w:basedOn w:val="Normal"/>
    <w:semiHidden/>
    <w:rsid w:val="003F24DC"/>
    <w:pPr>
      <w:ind w:left="4252"/>
    </w:pPr>
  </w:style>
  <w:style w:type="paragraph" w:styleId="Underrubrik">
    <w:name w:val="Subtitle"/>
    <w:basedOn w:val="Normal"/>
    <w:qFormat/>
    <w:rsid w:val="003F24DC"/>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3F24DC"/>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3246</Characters>
  <Application>Microsoft Office Word</Application>
  <DocSecurity>4</DocSecurity>
  <Lines>83</Lines>
  <Paragraphs>14</Paragraphs>
  <ScaleCrop>false</ScaleCrop>
  <HeadingPairs>
    <vt:vector size="2" baseType="variant">
      <vt:variant>
        <vt:lpstr>Rubrik</vt:lpstr>
      </vt:variant>
      <vt:variant>
        <vt:i4>1</vt:i4>
      </vt:variant>
    </vt:vector>
  </HeadingPairs>
  <TitlesOfParts>
    <vt:vector size="1" baseType="lpstr">
      <vt:lpstr>c415</vt:lpstr>
    </vt:vector>
  </TitlesOfParts>
  <Company>Riksdagen</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c415</dc:title>
  <dc:subject>c415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2007-01-24T14:25:00Z</cp:lastPrinted>
  <dcterms:created xsi:type="dcterms:W3CDTF">2025-12-17T00:36:00Z</dcterms:created>
  <dcterms:modified xsi:type="dcterms:W3CDTF">2025-12-17T00:36:00Z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Eftersök av trafikskadat vilt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Eftersök av trafikskadat vilt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Åke Sandström (c)</vt:lpwstr>
  </property>
  <property fmtid="{D5CDD505-2E9C-101B-9397-08002B2CF9AE}" pid="26" name="MotionarLista">
    <vt:lpwstr>Johansson, Jörgen (c)\Sandström, Åke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Åke Sandström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MJ228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20062007000000000099000004150069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20062007000000000099000004150069</vt:lpwstr>
  </property>
  <property fmtid="{D5CDD505-2E9C-101B-9397-08002B2CF9AE}" pid="50" name="nummer">
    <vt:lpwstr>228</vt:lpwstr>
  </property>
  <property fmtid="{D5CDD505-2E9C-101B-9397-08002B2CF9AE}" pid="51" name="utskottsbeteckning">
    <vt:lpwstr>MJ</vt:lpwstr>
  </property>
  <property fmtid="{D5CDD505-2E9C-101B-9397-08002B2CF9AE}" pid="52" name="GlobalUID">
    <vt:lpwstr>{21AAA6DC-36DE-423C-BB4A-186DD074E962}</vt:lpwstr>
  </property>
  <property fmtid="{D5CDD505-2E9C-101B-9397-08002B2CF9AE}" pid="53" name="Överföringar">
    <vt:i4>0</vt:i4>
  </property>
  <property fmtid="{D5CDD505-2E9C-101B-9397-08002B2CF9AE}" pid="54" name="Checksum">
    <vt:lpwstr>*1002881667654*</vt:lpwstr>
  </property>
  <property fmtid="{D5CDD505-2E9C-101B-9397-08002B2CF9AE}" pid="55" name="skuggnummer">
    <vt:lpwstr>591</vt:lpwstr>
  </property>
  <property fmtid="{D5CDD505-2E9C-101B-9397-08002B2CF9AE}" pid="56" name="urixVersion">
    <vt:lpwstr>3.1.4.1</vt:lpwstr>
  </property>
  <property fmtid="{D5CDD505-2E9C-101B-9397-08002B2CF9AE}" pid="57" name="urixOrigin">
    <vt:lpwstr>070301 13:42:52.407</vt:lpwstr>
  </property>
  <property fmtid="{D5CDD505-2E9C-101B-9397-08002B2CF9AE}" pid="58" name="urixGuid">
    <vt:lpwstr>{44F1A25C-667E-4B50-818D-D995628A8B9F}</vt:lpwstr>
  </property>
</Properties>
</file>