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0B0575F0F8413396FE32C279743443"/>
        </w:placeholder>
        <w15:appearance w15:val="hidden"/>
        <w:text/>
      </w:sdtPr>
      <w:sdtEndPr/>
      <w:sdtContent>
        <w:p w:rsidRPr="009B062B" w:rsidR="00AF30DD" w:rsidP="009B062B" w:rsidRDefault="00AF30DD" w14:paraId="1BCDDD1A" w14:textId="77777777">
          <w:pPr>
            <w:pStyle w:val="RubrikFrslagTIllRiksdagsbeslut"/>
          </w:pPr>
          <w:r w:rsidRPr="009B062B">
            <w:t>Förslag till riksdagsbeslut</w:t>
          </w:r>
        </w:p>
      </w:sdtContent>
    </w:sdt>
    <w:sdt>
      <w:sdtPr>
        <w:alias w:val="Yrkande 1"/>
        <w:tag w:val="e8b97aae-36de-4092-99b3-c74ef792158a"/>
        <w:id w:val="-1106495790"/>
        <w:lock w:val="sdtLocked"/>
      </w:sdtPr>
      <w:sdtEndPr/>
      <w:sdtContent>
        <w:p w:rsidR="00C87E3E" w:rsidRDefault="00B54393" w14:paraId="1BCDDD1B" w14:textId="3D9FDC3C">
          <w:pPr>
            <w:pStyle w:val="Frslagstext"/>
            <w:numPr>
              <w:ilvl w:val="0"/>
              <w:numId w:val="0"/>
            </w:numPr>
          </w:pPr>
          <w:r>
            <w:t>Riksdagen ställer sig bakom det som anförs i motionen om att se över förutsättningarna att göra kompetenshöjande utbildning av personal avskrivningsbar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16177CCB4F4048B66FF06B5A429985"/>
        </w:placeholder>
        <w15:appearance w15:val="hidden"/>
        <w:text/>
      </w:sdtPr>
      <w:sdtEndPr/>
      <w:sdtContent>
        <w:p w:rsidRPr="009B062B" w:rsidR="006D79C9" w:rsidP="00333E95" w:rsidRDefault="006D79C9" w14:paraId="1BCDDD1C" w14:textId="77777777">
          <w:pPr>
            <w:pStyle w:val="Rubrik1"/>
          </w:pPr>
          <w:r>
            <w:t>Motivering</w:t>
          </w:r>
        </w:p>
      </w:sdtContent>
    </w:sdt>
    <w:p w:rsidRPr="00A90F47" w:rsidR="007B4C26" w:rsidP="00A90F47" w:rsidRDefault="007B4C26" w14:paraId="1BCDDD1D" w14:textId="5A5CCF52">
      <w:pPr>
        <w:pStyle w:val="Normalutanindragellerluft"/>
      </w:pPr>
      <w:r w:rsidRPr="00A90F47">
        <w:t>Att utveckla nya tekniker och rutiner, investera i nya processer och maskiner samt ständig kompetenshöjning av personal lägger grunden för att utveckla konkurrenskraften för svenska företag. Svenska företag har historiskt s</w:t>
      </w:r>
      <w:r w:rsidR="00A90F47">
        <w:t>e</w:t>
      </w:r>
      <w:r w:rsidRPr="00A90F47">
        <w:t>tt varit både innovativa och skickliga med att implementera nya verktyg för att ständigt höja sin produktivitet. Detta handlar ytterst om strategiska beslut fattade av företagsledningar. Dessa beslut är dock påverkade av de politiska regelverk som finns i Sverige.</w:t>
      </w:r>
      <w:bookmarkStart w:name="_GoBack" w:id="1"/>
      <w:bookmarkEnd w:id="1"/>
    </w:p>
    <w:p w:rsidRPr="00A90F47" w:rsidR="007B4C26" w:rsidP="00A90F47" w:rsidRDefault="007B4C26" w14:paraId="1BCDDD1E" w14:textId="77777777">
      <w:r w:rsidRPr="00A90F47">
        <w:t>Idag är det avskrivningsbart för företag att köpa in nya maskiner. Detta möjliggör för företag att investera i maskiner och processer som sedan kommer göra nytta under många år. Samtidigt är det i Sverige inte avskrivningsbart för företag att investera i utbildning av sin egen personal. Vid inköp av en ny maskin är alltså maskinen avskrivningsbar, medan utbildningen för att använda samma maskin inte är det. Detta medför att medan maskiner kan ses som investeringar så blir utbildning, bokföringsmässigt, alltid en kostnad. För att möjliggöra för företag att investera i kompetensutveckling av personal bör därför utbildning bli avskrivningsbart.</w:t>
      </w:r>
    </w:p>
    <w:p w:rsidR="007B4C26" w:rsidP="00A90F47" w:rsidRDefault="007B4C26" w14:paraId="1BCDDD1F" w14:textId="48ADCA7D">
      <w:r w:rsidRPr="00A90F47">
        <w:t xml:space="preserve">Men anledning av ovan bör riksdagen tillkännage för regeringen som sin mening att </w:t>
      </w:r>
      <w:r w:rsidRPr="00A90F47" w:rsidR="00974DF3">
        <w:t xml:space="preserve">se över förutsättningarna att </w:t>
      </w:r>
      <w:r w:rsidRPr="00A90F47">
        <w:t>göra kompetenshöjande utbildning av person</w:t>
      </w:r>
      <w:r w:rsidRPr="00A90F47" w:rsidR="00285CBF">
        <w:t>al avskrivningsbart för företag.</w:t>
      </w:r>
    </w:p>
    <w:p w:rsidRPr="00A90F47" w:rsidR="00A90F47" w:rsidP="00A90F47" w:rsidRDefault="00A90F47" w14:paraId="4E3DE8CA" w14:textId="77777777"/>
    <w:sdt>
      <w:sdtPr>
        <w:rPr>
          <w:i/>
          <w:noProof/>
        </w:rPr>
        <w:alias w:val="CC_Underskrifter"/>
        <w:tag w:val="CC_Underskrifter"/>
        <w:id w:val="583496634"/>
        <w:lock w:val="sdtContentLocked"/>
        <w:placeholder>
          <w:docPart w:val="62207731477346A591F3476864806E77"/>
        </w:placeholder>
        <w15:appearance w15:val="hidden"/>
      </w:sdtPr>
      <w:sdtEndPr>
        <w:rPr>
          <w:i w:val="0"/>
          <w:noProof w:val="0"/>
        </w:rPr>
      </w:sdtEndPr>
      <w:sdtContent>
        <w:p w:rsidR="004801AC" w:rsidP="00085982" w:rsidRDefault="00D05D9A" w14:paraId="1BCDD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26D18" w:rsidRDefault="00026D18" w14:paraId="1BCDDD24" w14:textId="77777777"/>
    <w:sectPr w:rsidR="00026D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DD26" w14:textId="77777777" w:rsidR="007C5FE9" w:rsidRDefault="007C5FE9" w:rsidP="000C1CAD">
      <w:pPr>
        <w:spacing w:line="240" w:lineRule="auto"/>
      </w:pPr>
      <w:r>
        <w:separator/>
      </w:r>
    </w:p>
  </w:endnote>
  <w:endnote w:type="continuationSeparator" w:id="0">
    <w:p w14:paraId="1BCDDD27" w14:textId="77777777" w:rsidR="007C5FE9" w:rsidRDefault="007C5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DD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DD2D" w14:textId="3EF04C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D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DDD24" w14:textId="77777777" w:rsidR="007C5FE9" w:rsidRDefault="007C5FE9" w:rsidP="000C1CAD">
      <w:pPr>
        <w:spacing w:line="240" w:lineRule="auto"/>
      </w:pPr>
      <w:r>
        <w:separator/>
      </w:r>
    </w:p>
  </w:footnote>
  <w:footnote w:type="continuationSeparator" w:id="0">
    <w:p w14:paraId="1BCDDD25" w14:textId="77777777" w:rsidR="007C5FE9" w:rsidRDefault="007C5F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CDD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DDD37" wp14:anchorId="1BCDD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5D9A" w14:paraId="1BCDDD38" w14:textId="77777777">
                          <w:pPr>
                            <w:jc w:val="right"/>
                          </w:pPr>
                          <w:sdt>
                            <w:sdtPr>
                              <w:alias w:val="CC_Noformat_Partikod"/>
                              <w:tag w:val="CC_Noformat_Partikod"/>
                              <w:id w:val="-53464382"/>
                              <w:placeholder>
                                <w:docPart w:val="99B78ABEC3764E1DBB1F5566BE4AEB1E"/>
                              </w:placeholder>
                              <w:text/>
                            </w:sdtPr>
                            <w:sdtEndPr/>
                            <w:sdtContent>
                              <w:r w:rsidR="007B4C26">
                                <w:t>M</w:t>
                              </w:r>
                            </w:sdtContent>
                          </w:sdt>
                          <w:sdt>
                            <w:sdtPr>
                              <w:alias w:val="CC_Noformat_Partinummer"/>
                              <w:tag w:val="CC_Noformat_Partinummer"/>
                              <w:id w:val="-1709555926"/>
                              <w:placeholder>
                                <w:docPart w:val="A9C61F8FF3DF46E8BE063B77E264396F"/>
                              </w:placeholder>
                              <w:text/>
                            </w:sdtPr>
                            <w:sdtEndPr/>
                            <w:sdtContent>
                              <w:r w:rsidR="007B4C26">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DD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5D9A" w14:paraId="1BCDDD38" w14:textId="77777777">
                    <w:pPr>
                      <w:jc w:val="right"/>
                    </w:pPr>
                    <w:sdt>
                      <w:sdtPr>
                        <w:alias w:val="CC_Noformat_Partikod"/>
                        <w:tag w:val="CC_Noformat_Partikod"/>
                        <w:id w:val="-53464382"/>
                        <w:placeholder>
                          <w:docPart w:val="99B78ABEC3764E1DBB1F5566BE4AEB1E"/>
                        </w:placeholder>
                        <w:text/>
                      </w:sdtPr>
                      <w:sdtEndPr/>
                      <w:sdtContent>
                        <w:r w:rsidR="007B4C26">
                          <w:t>M</w:t>
                        </w:r>
                      </w:sdtContent>
                    </w:sdt>
                    <w:sdt>
                      <w:sdtPr>
                        <w:alias w:val="CC_Noformat_Partinummer"/>
                        <w:tag w:val="CC_Noformat_Partinummer"/>
                        <w:id w:val="-1709555926"/>
                        <w:placeholder>
                          <w:docPart w:val="A9C61F8FF3DF46E8BE063B77E264396F"/>
                        </w:placeholder>
                        <w:text/>
                      </w:sdtPr>
                      <w:sdtEndPr/>
                      <w:sdtContent>
                        <w:r w:rsidR="007B4C26">
                          <w:t>1899</w:t>
                        </w:r>
                      </w:sdtContent>
                    </w:sdt>
                  </w:p>
                </w:txbxContent>
              </v:textbox>
              <w10:wrap anchorx="page"/>
            </v:shape>
          </w:pict>
        </mc:Fallback>
      </mc:AlternateContent>
    </w:r>
  </w:p>
  <w:p w:rsidRPr="00293C4F" w:rsidR="004F35FE" w:rsidP="00776B74" w:rsidRDefault="004F35FE" w14:paraId="1BCDDD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D9A" w14:paraId="1BCDDD2A" w14:textId="77777777">
    <w:pPr>
      <w:jc w:val="right"/>
    </w:pPr>
    <w:sdt>
      <w:sdtPr>
        <w:alias w:val="CC_Noformat_Partikod"/>
        <w:tag w:val="CC_Noformat_Partikod"/>
        <w:id w:val="559911109"/>
        <w:placeholder>
          <w:docPart w:val="A9C61F8FF3DF46E8BE063B77E264396F"/>
        </w:placeholder>
        <w:text/>
      </w:sdtPr>
      <w:sdtEndPr/>
      <w:sdtContent>
        <w:r w:rsidR="007B4C26">
          <w:t>M</w:t>
        </w:r>
      </w:sdtContent>
    </w:sdt>
    <w:sdt>
      <w:sdtPr>
        <w:alias w:val="CC_Noformat_Partinummer"/>
        <w:tag w:val="CC_Noformat_Partinummer"/>
        <w:id w:val="1197820850"/>
        <w:text/>
      </w:sdtPr>
      <w:sdtEndPr/>
      <w:sdtContent>
        <w:r w:rsidR="007B4C26">
          <w:t>1899</w:t>
        </w:r>
      </w:sdtContent>
    </w:sdt>
  </w:p>
  <w:p w:rsidR="004F35FE" w:rsidP="00776B74" w:rsidRDefault="004F35FE" w14:paraId="1BCDDD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D9A" w14:paraId="1BCDDD2E" w14:textId="77777777">
    <w:pPr>
      <w:jc w:val="right"/>
    </w:pPr>
    <w:sdt>
      <w:sdtPr>
        <w:alias w:val="CC_Noformat_Partikod"/>
        <w:tag w:val="CC_Noformat_Partikod"/>
        <w:id w:val="1471015553"/>
        <w:text/>
      </w:sdtPr>
      <w:sdtEndPr/>
      <w:sdtContent>
        <w:r w:rsidR="007B4C26">
          <w:t>M</w:t>
        </w:r>
      </w:sdtContent>
    </w:sdt>
    <w:sdt>
      <w:sdtPr>
        <w:alias w:val="CC_Noformat_Partinummer"/>
        <w:tag w:val="CC_Noformat_Partinummer"/>
        <w:id w:val="-2014525982"/>
        <w:text/>
      </w:sdtPr>
      <w:sdtEndPr/>
      <w:sdtContent>
        <w:r w:rsidR="007B4C26">
          <w:t>1899</w:t>
        </w:r>
      </w:sdtContent>
    </w:sdt>
  </w:p>
  <w:p w:rsidR="004F35FE" w:rsidP="00A314CF" w:rsidRDefault="00D05D9A" w14:paraId="1BCDDD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5D9A" w14:paraId="1BCDDD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5D9A" w14:paraId="1BCDDD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:3285</w:t>
        </w:r>
      </w:sdtContent>
    </w:sdt>
  </w:p>
  <w:p w:rsidR="004F35FE" w:rsidP="00E03A3D" w:rsidRDefault="00D05D9A" w14:paraId="1BCDDD32"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7B4C26" w14:paraId="1BCDDD33" w14:textId="77777777">
        <w:pPr>
          <w:pStyle w:val="FSHRub2"/>
        </w:pPr>
        <w:r>
          <w:t>Gör det möjligt att skriva av utbildning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BCDDD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D18"/>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982"/>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6A5"/>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CB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806"/>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A7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C26"/>
    <w:rsid w:val="007B52F2"/>
    <w:rsid w:val="007B571B"/>
    <w:rsid w:val="007B6A85"/>
    <w:rsid w:val="007B7537"/>
    <w:rsid w:val="007B7F1B"/>
    <w:rsid w:val="007C08AD"/>
    <w:rsid w:val="007C1609"/>
    <w:rsid w:val="007C1B4A"/>
    <w:rsid w:val="007C369A"/>
    <w:rsid w:val="007C3E7E"/>
    <w:rsid w:val="007C5B5C"/>
    <w:rsid w:val="007C5B92"/>
    <w:rsid w:val="007C5E86"/>
    <w:rsid w:val="007C5FE9"/>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5F2F"/>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5DCF"/>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DF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F47"/>
    <w:rsid w:val="00A91A50"/>
    <w:rsid w:val="00A930A8"/>
    <w:rsid w:val="00A940E0"/>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393"/>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E3E"/>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5D9A"/>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185"/>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0E5"/>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DDD19"/>
  <w15:chartTrackingRefBased/>
  <w15:docId w15:val="{1F4816A4-6470-418F-8D78-E24E8876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B0575F0F8413396FE32C279743443"/>
        <w:category>
          <w:name w:val="Allmänt"/>
          <w:gallery w:val="placeholder"/>
        </w:category>
        <w:types>
          <w:type w:val="bbPlcHdr"/>
        </w:types>
        <w:behaviors>
          <w:behavior w:val="content"/>
        </w:behaviors>
        <w:guid w:val="{3E1A23FC-47D6-4C91-A884-4FC2FD792DB3}"/>
      </w:docPartPr>
      <w:docPartBody>
        <w:p w:rsidR="006F672D" w:rsidRDefault="006F672D">
          <w:pPr>
            <w:pStyle w:val="880B0575F0F8413396FE32C279743443"/>
          </w:pPr>
          <w:r w:rsidRPr="005A0A93">
            <w:rPr>
              <w:rStyle w:val="Platshllartext"/>
            </w:rPr>
            <w:t>Förslag till riksdagsbeslut</w:t>
          </w:r>
        </w:p>
      </w:docPartBody>
    </w:docPart>
    <w:docPart>
      <w:docPartPr>
        <w:name w:val="5716177CCB4F4048B66FF06B5A429985"/>
        <w:category>
          <w:name w:val="Allmänt"/>
          <w:gallery w:val="placeholder"/>
        </w:category>
        <w:types>
          <w:type w:val="bbPlcHdr"/>
        </w:types>
        <w:behaviors>
          <w:behavior w:val="content"/>
        </w:behaviors>
        <w:guid w:val="{B94C2A35-B6CB-4FDC-B453-939278C0092B}"/>
      </w:docPartPr>
      <w:docPartBody>
        <w:p w:rsidR="006F672D" w:rsidRDefault="006F672D">
          <w:pPr>
            <w:pStyle w:val="5716177CCB4F4048B66FF06B5A429985"/>
          </w:pPr>
          <w:r w:rsidRPr="005A0A93">
            <w:rPr>
              <w:rStyle w:val="Platshllartext"/>
            </w:rPr>
            <w:t>Motivering</w:t>
          </w:r>
        </w:p>
      </w:docPartBody>
    </w:docPart>
    <w:docPart>
      <w:docPartPr>
        <w:name w:val="99B78ABEC3764E1DBB1F5566BE4AEB1E"/>
        <w:category>
          <w:name w:val="Allmänt"/>
          <w:gallery w:val="placeholder"/>
        </w:category>
        <w:types>
          <w:type w:val="bbPlcHdr"/>
        </w:types>
        <w:behaviors>
          <w:behavior w:val="content"/>
        </w:behaviors>
        <w:guid w:val="{98289D7C-7439-45C5-AF3F-117355A15EF6}"/>
      </w:docPartPr>
      <w:docPartBody>
        <w:p w:rsidR="006F672D" w:rsidRDefault="006F672D">
          <w:pPr>
            <w:pStyle w:val="99B78ABEC3764E1DBB1F5566BE4AEB1E"/>
          </w:pPr>
          <w:r>
            <w:rPr>
              <w:rStyle w:val="Platshllartext"/>
            </w:rPr>
            <w:t xml:space="preserve"> </w:t>
          </w:r>
        </w:p>
      </w:docPartBody>
    </w:docPart>
    <w:docPart>
      <w:docPartPr>
        <w:name w:val="A9C61F8FF3DF46E8BE063B77E264396F"/>
        <w:category>
          <w:name w:val="Allmänt"/>
          <w:gallery w:val="placeholder"/>
        </w:category>
        <w:types>
          <w:type w:val="bbPlcHdr"/>
        </w:types>
        <w:behaviors>
          <w:behavior w:val="content"/>
        </w:behaviors>
        <w:guid w:val="{17620497-5FBF-4B6A-9EF6-5FAC7ABC2DFD}"/>
      </w:docPartPr>
      <w:docPartBody>
        <w:p w:rsidR="006F672D" w:rsidRDefault="006F672D">
          <w:pPr>
            <w:pStyle w:val="A9C61F8FF3DF46E8BE063B77E264396F"/>
          </w:pPr>
          <w:r>
            <w:t xml:space="preserve"> </w:t>
          </w:r>
        </w:p>
      </w:docPartBody>
    </w:docPart>
    <w:docPart>
      <w:docPartPr>
        <w:name w:val="62207731477346A591F3476864806E77"/>
        <w:category>
          <w:name w:val="Allmänt"/>
          <w:gallery w:val="placeholder"/>
        </w:category>
        <w:types>
          <w:type w:val="bbPlcHdr"/>
        </w:types>
        <w:behaviors>
          <w:behavior w:val="content"/>
        </w:behaviors>
        <w:guid w:val="{89D8735E-8890-451F-B854-86E85F863DD4}"/>
      </w:docPartPr>
      <w:docPartBody>
        <w:p w:rsidR="00000000" w:rsidRDefault="00434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2D"/>
    <w:rsid w:val="00434B46"/>
    <w:rsid w:val="006F672D"/>
    <w:rsid w:val="00B00747"/>
    <w:rsid w:val="00DA4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0B0575F0F8413396FE32C279743443">
    <w:name w:val="880B0575F0F8413396FE32C279743443"/>
  </w:style>
  <w:style w:type="paragraph" w:customStyle="1" w:styleId="7F923C606C7F48E2800025F719F60FCE">
    <w:name w:val="7F923C606C7F48E2800025F719F60FCE"/>
  </w:style>
  <w:style w:type="paragraph" w:customStyle="1" w:styleId="F27C1447CF7A4BFA87ED03A493896E37">
    <w:name w:val="F27C1447CF7A4BFA87ED03A493896E37"/>
  </w:style>
  <w:style w:type="paragraph" w:customStyle="1" w:styleId="5716177CCB4F4048B66FF06B5A429985">
    <w:name w:val="5716177CCB4F4048B66FF06B5A429985"/>
  </w:style>
  <w:style w:type="paragraph" w:customStyle="1" w:styleId="9B3E46A9238B4EC0A949C663554C7FEE">
    <w:name w:val="9B3E46A9238B4EC0A949C663554C7FEE"/>
  </w:style>
  <w:style w:type="paragraph" w:customStyle="1" w:styleId="99B78ABEC3764E1DBB1F5566BE4AEB1E">
    <w:name w:val="99B78ABEC3764E1DBB1F5566BE4AEB1E"/>
  </w:style>
  <w:style w:type="paragraph" w:customStyle="1" w:styleId="A9C61F8FF3DF46E8BE063B77E264396F">
    <w:name w:val="A9C61F8FF3DF46E8BE063B77E2643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225A8-4990-4BDB-97EC-BE3C76EA11AD}"/>
</file>

<file path=customXml/itemProps2.xml><?xml version="1.0" encoding="utf-8"?>
<ds:datastoreItem xmlns:ds="http://schemas.openxmlformats.org/officeDocument/2006/customXml" ds:itemID="{E5EA116F-5598-43E6-94C4-FA74693D1EFE}"/>
</file>

<file path=customXml/itemProps3.xml><?xml version="1.0" encoding="utf-8"?>
<ds:datastoreItem xmlns:ds="http://schemas.openxmlformats.org/officeDocument/2006/customXml" ds:itemID="{DF7C9E20-47B7-4223-BEA5-27145428BF8F}"/>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1365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M1899 Gör det möjligt att skriva av utbildning</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