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6A4" w:rsidRPr="00692519" w:rsidRDefault="00EB06A4" w:rsidP="00710052">
      <w:pPr>
        <w:pStyle w:val="Hemstlrubrik"/>
      </w:pPr>
      <w:r w:rsidRPr="00692519">
        <w:t>Förslag till riksdagsbeslut</w:t>
      </w:r>
    </w:p>
    <w:p w:rsidR="00EB06A4" w:rsidRPr="00692519" w:rsidRDefault="00EB06A4" w:rsidP="00EB06A4">
      <w:pPr>
        <w:pStyle w:val="Hemstlatt"/>
      </w:pPr>
      <w:r w:rsidRPr="00692519">
        <w:t>Riksdagen tillkännager för regeringen som sin mening behovet av att öka den tillåtna införselkvoten av sprit, vin och öl från icke-EU-land i enli</w:t>
      </w:r>
      <w:r w:rsidRPr="00692519">
        <w:t>g</w:t>
      </w:r>
      <w:r w:rsidRPr="00692519">
        <w:t>het med vad som anförs i motionen.</w:t>
      </w:r>
    </w:p>
    <w:p w:rsidR="00EB06A4" w:rsidRPr="00692519" w:rsidRDefault="00EB06A4" w:rsidP="00EB06A4">
      <w:pPr>
        <w:pStyle w:val="Rubrik1"/>
      </w:pPr>
      <w:r w:rsidRPr="00692519">
        <w:t>Motivering</w:t>
      </w:r>
    </w:p>
    <w:p w:rsidR="00EB06A4" w:rsidRPr="00692519" w:rsidRDefault="00EB06A4" w:rsidP="00EB06A4">
      <w:r w:rsidRPr="00692519">
        <w:t xml:space="preserve">Från </w:t>
      </w:r>
      <w:r w:rsidR="00710052" w:rsidRPr="00692519">
        <w:t xml:space="preserve">den </w:t>
      </w:r>
      <w:r w:rsidRPr="00692519">
        <w:t>1 januari 2004 gäller samma skattefria införselmängd för oss sven</w:t>
      </w:r>
      <w:r w:rsidRPr="00692519">
        <w:t>s</w:t>
      </w:r>
      <w:r w:rsidRPr="00692519">
        <w:t>kar som gälle</w:t>
      </w:r>
      <w:r w:rsidR="00710052" w:rsidRPr="00692519">
        <w:t>r för övriga EU-medborgare, dv</w:t>
      </w:r>
      <w:r w:rsidRPr="00692519">
        <w:t xml:space="preserve">s. </w:t>
      </w:r>
      <w:smartTag w:uri="urn:schemas-microsoft-com:office:smarttags" w:element="metricconverter">
        <w:smartTagPr>
          <w:attr w:name="ProductID" w:val="10 liter"/>
        </w:smartTagPr>
        <w:r w:rsidRPr="00692519">
          <w:t>10 liter</w:t>
        </w:r>
      </w:smartTag>
      <w:r w:rsidRPr="00692519">
        <w:t xml:space="preserve"> sprit, </w:t>
      </w:r>
      <w:smartTag w:uri="urn:schemas-microsoft-com:office:smarttags" w:element="metricconverter">
        <w:smartTagPr>
          <w:attr w:name="ProductID" w:val="20 liter"/>
        </w:smartTagPr>
        <w:r w:rsidRPr="00692519">
          <w:t>20 liter</w:t>
        </w:r>
      </w:smartTag>
      <w:r w:rsidRPr="00692519">
        <w:t xml:space="preserve"> starkvin, </w:t>
      </w:r>
      <w:smartTag w:uri="urn:schemas-microsoft-com:office:smarttags" w:element="metricconverter">
        <w:smartTagPr>
          <w:attr w:name="ProductID" w:val="90 liter"/>
        </w:smartTagPr>
        <w:r w:rsidRPr="00692519">
          <w:t>90 liter</w:t>
        </w:r>
      </w:smartTag>
      <w:r w:rsidRPr="00692519">
        <w:t xml:space="preserve"> lättvin och </w:t>
      </w:r>
      <w:smartTag w:uri="urn:schemas-microsoft-com:office:smarttags" w:element="metricconverter">
        <w:smartTagPr>
          <w:attr w:name="ProductID" w:val="110 liter"/>
        </w:smartTagPr>
        <w:r w:rsidRPr="00692519">
          <w:t>110 liter</w:t>
        </w:r>
      </w:smartTag>
      <w:r w:rsidRPr="00692519">
        <w:t xml:space="preserve"> öl.</w:t>
      </w:r>
    </w:p>
    <w:p w:rsidR="00EB06A4" w:rsidRPr="00692519" w:rsidRDefault="00EB06A4" w:rsidP="00EB06A4">
      <w:pPr>
        <w:pStyle w:val="Normaltindrag"/>
      </w:pPr>
      <w:r w:rsidRPr="00692519">
        <w:t xml:space="preserve">Taxfreeförsäljningen inom EU har upphört, men det går fortfarande att handla taxfree om man reser till ett icke-EU-land. När vi reser till eller från ett icke-EU-land får vi bara föra in </w:t>
      </w:r>
      <w:smartTag w:uri="urn:schemas-microsoft-com:office:smarttags" w:element="metricconverter">
        <w:smartTagPr>
          <w:attr w:name="ProductID" w:val="1 liter"/>
        </w:smartTagPr>
        <w:r w:rsidRPr="00692519">
          <w:t>1 liter</w:t>
        </w:r>
      </w:smartTag>
      <w:r w:rsidRPr="00692519">
        <w:t xml:space="preserve"> sprit eller </w:t>
      </w:r>
      <w:smartTag w:uri="urn:schemas-microsoft-com:office:smarttags" w:element="metricconverter">
        <w:smartTagPr>
          <w:attr w:name="ProductID" w:val="2 liter"/>
        </w:smartTagPr>
        <w:r w:rsidRPr="00692519">
          <w:t>2 liter</w:t>
        </w:r>
      </w:smartTag>
      <w:r w:rsidRPr="00692519">
        <w:t xml:space="preserve"> starkvin, </w:t>
      </w:r>
      <w:smartTag w:uri="urn:schemas-microsoft-com:office:smarttags" w:element="metricconverter">
        <w:smartTagPr>
          <w:attr w:name="ProductID" w:val="2 liter"/>
        </w:smartTagPr>
        <w:r w:rsidRPr="00692519">
          <w:t>2 liter</w:t>
        </w:r>
      </w:smartTag>
      <w:r w:rsidRPr="00692519">
        <w:t xml:space="preserve"> vin och </w:t>
      </w:r>
      <w:smartTag w:uri="urn:schemas-microsoft-com:office:smarttags" w:element="metricconverter">
        <w:smartTagPr>
          <w:attr w:name="ProductID" w:val="32 liter"/>
        </w:smartTagPr>
        <w:r w:rsidRPr="00692519">
          <w:t>32 liter</w:t>
        </w:r>
      </w:smartTag>
      <w:r w:rsidRPr="00692519">
        <w:t xml:space="preserve"> starköl.</w:t>
      </w:r>
    </w:p>
    <w:p w:rsidR="00EB06A4" w:rsidRPr="00692519" w:rsidRDefault="00EB06A4" w:rsidP="00EB06A4">
      <w:pPr>
        <w:pStyle w:val="Normaltindrag"/>
      </w:pPr>
      <w:r w:rsidRPr="00692519">
        <w:t>Detta förhållande reser ett antal frågor. Varför skall Sverige agera ”alk</w:t>
      </w:r>
      <w:r w:rsidRPr="00692519">
        <w:t>o</w:t>
      </w:r>
      <w:r w:rsidRPr="00692519">
        <w:t>holpolis” för medborgare från andra länder som lämnar Sverige? Varför skall svenska medborgare få ta med sig lägre ranson när vi kommer från ett icke-EU-land än när vi kommer från ett EU-land? Varför gäller detta även om alkoholen är inköpt i vanlig affär, dvs. inte taxfree?</w:t>
      </w:r>
    </w:p>
    <w:p w:rsidR="00EB06A4" w:rsidRPr="00692519" w:rsidRDefault="00EB06A4" w:rsidP="00EB06A4">
      <w:pPr>
        <w:pStyle w:val="Normaltindrag"/>
      </w:pPr>
      <w:r w:rsidRPr="00692519">
        <w:t>Skillnaden mellan vad vi som privatpersoner får föra in i Sverige beroende på om resan är från EU-land eller icke-EU-land är stor. Det är dags att ändra på detta så att den tillåtna skattefria införselmängden blir lika stor oavsett från v</w:t>
      </w:r>
      <w:r w:rsidRPr="00692519">
        <w:rPr>
          <w:spacing w:val="-2"/>
          <w:szCs w:val="19"/>
        </w:rPr>
        <w:t>ilket land man reser. Självfallet behövs i så fall ytterligare förändringar när det gäller taxfreeförsäljningen. En del internationella uppgörelser behövs säkert också. Men det är dags att regeringen inleder detta arbete med det sn</w:t>
      </w:r>
      <w:r w:rsidRPr="00692519">
        <w:rPr>
          <w:spacing w:val="-2"/>
          <w:szCs w:val="19"/>
        </w:rPr>
        <w:t>a</w:t>
      </w:r>
      <w:r w:rsidRPr="00692519">
        <w:rPr>
          <w:spacing w:val="-2"/>
          <w:szCs w:val="19"/>
        </w:rPr>
        <w:t>raste.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10052" w:rsidRPr="0069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052" w:rsidRPr="00692519" w:rsidRDefault="00710052" w:rsidP="00710052">
            <w:pPr>
              <w:pStyle w:val="UnderskriftDatum"/>
              <w:spacing w:before="240"/>
            </w:pPr>
            <w:r w:rsidRPr="00692519">
              <w:t>Stockholm den 20 september 2005</w:t>
            </w:r>
          </w:p>
        </w:tc>
        <w:tc>
          <w:tcPr>
            <w:tcW w:w="3047" w:type="dxa"/>
          </w:tcPr>
          <w:p w:rsidR="00710052" w:rsidRPr="00692519" w:rsidRDefault="00710052" w:rsidP="00710052">
            <w:pPr>
              <w:pStyle w:val="Underskrifter"/>
              <w:spacing w:before="240"/>
            </w:pPr>
          </w:p>
        </w:tc>
      </w:tr>
      <w:tr w:rsidR="00710052" w:rsidRPr="006925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052" w:rsidRPr="00692519" w:rsidRDefault="00710052" w:rsidP="00710052">
            <w:pPr>
              <w:pStyle w:val="Underskrifter"/>
            </w:pPr>
            <w:r w:rsidRPr="00692519">
              <w:t>Marietta de Pourbaix-Lundin (m)</w:t>
            </w:r>
          </w:p>
        </w:tc>
        <w:tc>
          <w:tcPr>
            <w:tcW w:w="3047" w:type="dxa"/>
          </w:tcPr>
          <w:p w:rsidR="00710052" w:rsidRPr="00692519" w:rsidRDefault="00710052" w:rsidP="00710052">
            <w:pPr>
              <w:pStyle w:val="Underskrifter"/>
            </w:pPr>
          </w:p>
        </w:tc>
      </w:tr>
    </w:tbl>
    <w:p w:rsidR="00EB06A4" w:rsidRPr="00692519" w:rsidRDefault="00EB06A4" w:rsidP="00710052">
      <w:pPr>
        <w:pStyle w:val="Normaltindrag"/>
      </w:pPr>
    </w:p>
    <w:sectPr w:rsidR="00EB06A4" w:rsidRPr="00692519" w:rsidSect="00710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664" w:rsidRPr="00692519" w:rsidRDefault="002D5664">
      <w:r w:rsidRPr="00692519">
        <w:separator/>
      </w:r>
    </w:p>
  </w:endnote>
  <w:endnote w:type="continuationSeparator" w:id="0">
    <w:p w:rsidR="002D5664" w:rsidRPr="00692519" w:rsidRDefault="002D5664">
      <w:r w:rsidRPr="006925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CEC" w:rsidRPr="00692519" w:rsidRDefault="00692519" w:rsidP="00710052">
    <w:pPr>
      <w:pStyle w:val="Sidfot"/>
    </w:pPr>
    <w:r w:rsidRPr="006925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07290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052" w:rsidRDefault="007100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0052" w:rsidRDefault="007100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6A4" w:rsidRPr="00692519" w:rsidRDefault="00692519" w:rsidP="00710052">
    <w:pPr>
      <w:pStyle w:val="Sidfot"/>
    </w:pPr>
    <w:r w:rsidRPr="006925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28639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052" w:rsidRDefault="007100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0052" w:rsidRDefault="007100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6A4" w:rsidRPr="00692519" w:rsidRDefault="00692519" w:rsidP="00710052">
    <w:pPr>
      <w:pStyle w:val="Sidfot"/>
    </w:pPr>
    <w:r w:rsidRPr="006925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59731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052" w:rsidRDefault="007100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0052" w:rsidRDefault="007100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664" w:rsidRPr="00692519" w:rsidRDefault="002D5664">
      <w:r w:rsidRPr="00692519">
        <w:separator/>
      </w:r>
    </w:p>
  </w:footnote>
  <w:footnote w:type="continuationSeparator" w:id="0">
    <w:p w:rsidR="002D5664" w:rsidRPr="00692519" w:rsidRDefault="002D5664">
      <w:r w:rsidRPr="006925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CEC" w:rsidRPr="00692519" w:rsidRDefault="00692519" w:rsidP="00710052">
    <w:pPr>
      <w:pStyle w:val="Sidhuvud"/>
    </w:pPr>
    <w:r w:rsidRPr="006925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11570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052" w:rsidRDefault="007100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0052" w:rsidRDefault="007100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6A4" w:rsidRPr="00692519" w:rsidRDefault="00692519" w:rsidP="00710052">
    <w:pPr>
      <w:pStyle w:val="Sidhuvud"/>
    </w:pPr>
    <w:r w:rsidRPr="006925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60643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052" w:rsidRDefault="007100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0052" w:rsidRDefault="007100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052" w:rsidRPr="00692519" w:rsidRDefault="00710052">
    <w:pPr>
      <w:pStyle w:val="FSHNormal"/>
      <w:tabs>
        <w:tab w:val="right" w:pos="5840"/>
      </w:tabs>
    </w:pPr>
    <w:r w:rsidRPr="00692519">
      <w:br/>
    </w:r>
    <w:r w:rsidRPr="00692519">
      <w:fldChar w:fldCharType="begin" w:fldLock="1"/>
    </w:r>
    <w:r w:rsidRPr="00692519">
      <w:instrText xml:space="preserve"> DOCPROPERTY</w:instrText>
    </w:r>
    <w:r w:rsidRPr="00692519">
      <w:rPr>
        <w:sz w:val="18"/>
      </w:rPr>
      <w:instrText xml:space="preserve"> "YearUser" *\charformat </w:instrText>
    </w:r>
    <w:r w:rsidRPr="00692519">
      <w:fldChar w:fldCharType="separate"/>
    </w:r>
    <w:r w:rsidRPr="00692519">
      <w:t>2005/06</w:t>
    </w:r>
    <w:r w:rsidRPr="00692519">
      <w:fldChar w:fldCharType="end"/>
    </w:r>
    <w:r w:rsidRPr="00692519">
      <w:t xml:space="preserve"> </w:t>
    </w:r>
    <w:r w:rsidRPr="00692519">
      <w:tab/>
      <w:t xml:space="preserve">mnr: </w:t>
    </w:r>
    <w:r w:rsidRPr="00692519">
      <w:fldChar w:fldCharType="begin" w:fldLock="1"/>
    </w:r>
    <w:r w:rsidRPr="00692519">
      <w:instrText xml:space="preserve"> DOCPROPERTY</w:instrText>
    </w:r>
    <w:r w:rsidRPr="00692519">
      <w:rPr>
        <w:sz w:val="18"/>
      </w:rPr>
      <w:instrText xml:space="preserve"> "Motionsnummer" *\charformat </w:instrText>
    </w:r>
    <w:r w:rsidRPr="00692519">
      <w:fldChar w:fldCharType="separate"/>
    </w:r>
    <w:r w:rsidRPr="00692519">
      <w:t>Sk233</w:t>
    </w:r>
    <w:r w:rsidRPr="00692519">
      <w:fldChar w:fldCharType="end"/>
    </w:r>
    <w:r w:rsidRPr="00692519">
      <w:br/>
    </w:r>
    <w:r w:rsidRPr="00692519">
      <w:fldChar w:fldCharType="begin" w:fldLock="1"/>
    </w:r>
    <w:r w:rsidRPr="00692519">
      <w:instrText xml:space="preserve"> DOCPROPERTY</w:instrText>
    </w:r>
    <w:r w:rsidRPr="00692519">
      <w:rPr>
        <w:sz w:val="18"/>
      </w:rPr>
      <w:instrText xml:space="preserve"> "Samling" *\charformat </w:instrText>
    </w:r>
    <w:r w:rsidRPr="00692519">
      <w:fldChar w:fldCharType="end"/>
    </w:r>
    <w:r w:rsidRPr="00692519">
      <w:tab/>
      <w:t xml:space="preserve">pnr: </w:t>
    </w:r>
    <w:r w:rsidRPr="00692519">
      <w:fldChar w:fldCharType="begin" w:fldLock="1"/>
    </w:r>
    <w:r w:rsidRPr="00692519">
      <w:instrText xml:space="preserve"> DOCPROPERTY</w:instrText>
    </w:r>
    <w:r w:rsidRPr="00692519">
      <w:rPr>
        <w:sz w:val="18"/>
      </w:rPr>
      <w:instrText xml:space="preserve"> "Partinummer" *\charformat </w:instrText>
    </w:r>
    <w:r w:rsidRPr="00692519">
      <w:fldChar w:fldCharType="separate"/>
    </w:r>
    <w:r w:rsidRPr="00692519">
      <w:t>m1217</w:t>
    </w:r>
    <w:r w:rsidRPr="00692519">
      <w:fldChar w:fldCharType="end"/>
    </w:r>
  </w:p>
  <w:p w:rsidR="00710052" w:rsidRPr="00692519" w:rsidRDefault="00710052">
    <w:pPr>
      <w:pStyle w:val="FSHRub1"/>
    </w:pPr>
    <w:r w:rsidRPr="00692519">
      <w:t>Motion till riksdagen</w:t>
    </w:r>
    <w:r w:rsidRPr="00692519">
      <w:br/>
    </w:r>
    <w:r w:rsidRPr="00692519">
      <w:fldChar w:fldCharType="begin" w:fldLock="1"/>
    </w:r>
    <w:r w:rsidRPr="00692519">
      <w:instrText xml:space="preserve"> DOCPROPERTY "YearUser" *\charformat </w:instrText>
    </w:r>
    <w:r w:rsidRPr="00692519">
      <w:fldChar w:fldCharType="separate"/>
    </w:r>
    <w:r w:rsidRPr="00692519">
      <w:t>2005/06</w:t>
    </w:r>
    <w:r w:rsidRPr="00692519">
      <w:fldChar w:fldCharType="end"/>
    </w:r>
    <w:r w:rsidRPr="00692519">
      <w:t>:</w:t>
    </w:r>
    <w:r w:rsidRPr="00692519">
      <w:fldChar w:fldCharType="begin" w:fldLock="1"/>
    </w:r>
    <w:r w:rsidRPr="00692519">
      <w:instrText xml:space="preserve"> DOCPROPERTY "Motionsnummer" *\charformat </w:instrText>
    </w:r>
    <w:r w:rsidRPr="00692519">
      <w:fldChar w:fldCharType="separate"/>
    </w:r>
    <w:r w:rsidRPr="00692519">
      <w:t>Sk233</w:t>
    </w:r>
    <w:r w:rsidRPr="00692519">
      <w:fldChar w:fldCharType="end"/>
    </w:r>
  </w:p>
  <w:p w:rsidR="00710052" w:rsidRPr="00692519" w:rsidRDefault="00710052">
    <w:pPr>
      <w:pStyle w:val="FSHNormalS5"/>
    </w:pPr>
    <w:r w:rsidRPr="00692519">
      <w:fldChar w:fldCharType="begin" w:fldLock="1"/>
    </w:r>
    <w:r w:rsidRPr="00692519">
      <w:instrText xml:space="preserve"> DOCPROPERTY "MotionarText" *\charformat </w:instrText>
    </w:r>
    <w:r w:rsidRPr="00692519">
      <w:fldChar w:fldCharType="separate"/>
    </w:r>
    <w:r w:rsidRPr="00692519">
      <w:t>av Marietta de Pourbaix-Lundin (m)</w:t>
    </w:r>
    <w:r w:rsidRPr="00692519">
      <w:fldChar w:fldCharType="end"/>
    </w:r>
    <w:r w:rsidRPr="00692519">
      <w:br/>
    </w:r>
    <w:r w:rsidRPr="00692519">
      <w:fldChar w:fldCharType="begin" w:fldLock="1"/>
    </w:r>
    <w:r w:rsidRPr="00692519">
      <w:instrText xml:space="preserve"> DOCPROPERTY "SvarFrasKort" *\charformat </w:instrText>
    </w:r>
    <w:r w:rsidRPr="00692519">
      <w:fldChar w:fldCharType="end"/>
    </w:r>
  </w:p>
  <w:p w:rsidR="00710052" w:rsidRPr="00692519" w:rsidRDefault="00710052">
    <w:pPr>
      <w:pStyle w:val="FSHTitel"/>
    </w:pPr>
    <w:r w:rsidRPr="00692519">
      <w:fldChar w:fldCharType="begin" w:fldLock="1"/>
    </w:r>
    <w:r w:rsidRPr="00692519">
      <w:instrText xml:space="preserve"> DOCPROPERTY</w:instrText>
    </w:r>
    <w:r w:rsidRPr="00692519">
      <w:rPr>
        <w:sz w:val="18"/>
      </w:rPr>
      <w:instrText xml:space="preserve"> "RubrikSvar" *\charformat </w:instrText>
    </w:r>
    <w:r w:rsidRPr="00692519">
      <w:fldChar w:fldCharType="separate"/>
    </w:r>
    <w:r w:rsidRPr="00692519">
      <w:t>Införselkvoten av alkohol från icke-EU-land</w:t>
    </w:r>
    <w:r w:rsidRPr="00692519">
      <w:fldChar w:fldCharType="end"/>
    </w:r>
  </w:p>
  <w:p w:rsidR="00710052" w:rsidRPr="00692519" w:rsidRDefault="00710052" w:rsidP="0071005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984597">
    <w:abstractNumId w:val="13"/>
  </w:num>
  <w:num w:numId="2" w16cid:durableId="2108846700">
    <w:abstractNumId w:val="10"/>
  </w:num>
  <w:num w:numId="3" w16cid:durableId="1533496993">
    <w:abstractNumId w:val="11"/>
  </w:num>
  <w:num w:numId="4" w16cid:durableId="1004865242">
    <w:abstractNumId w:val="12"/>
  </w:num>
  <w:num w:numId="5" w16cid:durableId="323165663">
    <w:abstractNumId w:val="8"/>
  </w:num>
  <w:num w:numId="6" w16cid:durableId="444882765">
    <w:abstractNumId w:val="3"/>
  </w:num>
  <w:num w:numId="7" w16cid:durableId="1415518878">
    <w:abstractNumId w:val="2"/>
  </w:num>
  <w:num w:numId="8" w16cid:durableId="1576552350">
    <w:abstractNumId w:val="1"/>
  </w:num>
  <w:num w:numId="9" w16cid:durableId="761728681">
    <w:abstractNumId w:val="0"/>
  </w:num>
  <w:num w:numId="10" w16cid:durableId="738552352">
    <w:abstractNumId w:val="9"/>
  </w:num>
  <w:num w:numId="11" w16cid:durableId="453525767">
    <w:abstractNumId w:val="7"/>
  </w:num>
  <w:num w:numId="12" w16cid:durableId="1510755209">
    <w:abstractNumId w:val="6"/>
  </w:num>
  <w:num w:numId="13" w16cid:durableId="340816861">
    <w:abstractNumId w:val="5"/>
  </w:num>
  <w:num w:numId="14" w16cid:durableId="780338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EB2E2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5664"/>
    <w:rsid w:val="00445271"/>
    <w:rsid w:val="004A0504"/>
    <w:rsid w:val="004E38D9"/>
    <w:rsid w:val="00506670"/>
    <w:rsid w:val="00575816"/>
    <w:rsid w:val="00692519"/>
    <w:rsid w:val="00710052"/>
    <w:rsid w:val="00740D6D"/>
    <w:rsid w:val="00794149"/>
    <w:rsid w:val="007B67A7"/>
    <w:rsid w:val="007C6092"/>
    <w:rsid w:val="00A00E31"/>
    <w:rsid w:val="00A053C6"/>
    <w:rsid w:val="00B13BF0"/>
    <w:rsid w:val="00C1285C"/>
    <w:rsid w:val="00C27B7D"/>
    <w:rsid w:val="00C61323"/>
    <w:rsid w:val="00D1174F"/>
    <w:rsid w:val="00D55CF2"/>
    <w:rsid w:val="00DC6C70"/>
    <w:rsid w:val="00E22893"/>
    <w:rsid w:val="00E360DE"/>
    <w:rsid w:val="00E75D28"/>
    <w:rsid w:val="00E84F25"/>
    <w:rsid w:val="00EB06A4"/>
    <w:rsid w:val="00EB2E2E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055ABE-3541-489D-8BEC-C57E8DCB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55CF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55CF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248</Words>
  <Characters>1318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Sk233</vt:lpstr>
    </vt:vector>
  </TitlesOfParts>
  <Company>Riksdagen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Sk233</dc:title>
  <dc:subject>Sk233</dc:subject>
  <dc:creator>Riksdagen</dc:creator>
  <cp:keywords>Riksdagen</cp:keywords>
  <dc:description/>
  <cp:lastModifiedBy>Lars Brink</cp:lastModifiedBy>
  <cp:revision>2</cp:revision>
  <cp:lastPrinted>2005-10-22T13:05:00Z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Införselkvoten av alkohol från icke-EU-land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Införselkvoten av alkohol från icke-EU-land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20052006000000000109000012170069</vt:lpwstr>
  </property>
  <property fmtid="{D5CDD505-2E9C-101B-9397-08002B2CF9AE}" pid="47" name="datum">
    <vt:lpwstr>050920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20052006000000000109000012170069</vt:lpwstr>
  </property>
  <property fmtid="{D5CDD505-2E9C-101B-9397-08002B2CF9AE}" pid="50" name="nummer">
    <vt:lpwstr>233</vt:lpwstr>
  </property>
  <property fmtid="{D5CDD505-2E9C-101B-9397-08002B2CF9AE}" pid="51" name="utskottsbeteckning">
    <vt:lpwstr>Sk</vt:lpwstr>
  </property>
</Properties>
</file>