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4C239940544438398A8D462B487E8C8"/>
        </w:placeholder>
        <w15:appearance w15:val="hidden"/>
        <w:text/>
      </w:sdtPr>
      <w:sdtEndPr/>
      <w:sdtContent>
        <w:p w:rsidRPr="009B062B" w:rsidR="00AF30DD" w:rsidP="009B062B" w:rsidRDefault="00AF30DD" w14:paraId="65819DB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b143531-8139-4473-bc9e-edfc6d1a27e6"/>
        <w:id w:val="-600650553"/>
        <w:lock w:val="sdtLocked"/>
      </w:sdtPr>
      <w:sdtEndPr/>
      <w:sdtContent>
        <w:p w:rsidR="00AF2D06" w:rsidRDefault="0016551B" w14:paraId="65819D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ytterligare förändringar av reglerna för överföring av premiepensionsrätt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FAA293D9014836AA45A8C23A674B3D"/>
        </w:placeholder>
        <w15:appearance w15:val="hidden"/>
        <w:text/>
      </w:sdtPr>
      <w:sdtEndPr/>
      <w:sdtContent>
        <w:p w:rsidR="006D79C9" w:rsidP="00333E95" w:rsidRDefault="006D79C9" w14:paraId="65819DB9" w14:textId="77777777">
          <w:pPr>
            <w:pStyle w:val="Rubrik1"/>
          </w:pPr>
          <w:r>
            <w:t>Motivering</w:t>
          </w:r>
        </w:p>
      </w:sdtContent>
    </w:sdt>
    <w:p w:rsidR="00553F10" w:rsidP="00B25C37" w:rsidRDefault="00A46E12" w14:paraId="65819DBA" w14:textId="77777777">
      <w:pPr>
        <w:pStyle w:val="Normalutanindragellerluft"/>
      </w:pPr>
      <w:r>
        <w:t xml:space="preserve">Den aktuella propositionen innehåller tre förslag till mindre </w:t>
      </w:r>
      <w:r w:rsidRPr="00B25C37">
        <w:t>förändr</w:t>
      </w:r>
      <w:bookmarkStart w:name="_GoBack" w:id="1"/>
      <w:bookmarkEnd w:id="1"/>
      <w:r w:rsidRPr="00B25C37">
        <w:t>ingar</w:t>
      </w:r>
      <w:r>
        <w:t xml:space="preserve"> inom ramen för socialförsäkringssystemen. Bland annat föreslås att reglerna för överföring av premiepensionsrätt </w:t>
      </w:r>
      <w:r w:rsidR="00657196">
        <w:t xml:space="preserve">ska </w:t>
      </w:r>
      <w:r>
        <w:t>förenklas</w:t>
      </w:r>
      <w:r w:rsidR="00657196">
        <w:t xml:space="preserve">. </w:t>
      </w:r>
    </w:p>
    <w:p w:rsidR="00657196" w:rsidP="005E76FE" w:rsidRDefault="00657196" w14:paraId="65819DBC" w14:textId="0FA55B4D">
      <w:r>
        <w:t xml:space="preserve">Den som är gift eller har en registrerad partner kan </w:t>
      </w:r>
      <w:r w:rsidR="00010CFD">
        <w:t>i</w:t>
      </w:r>
      <w:r w:rsidR="005E76FE">
        <w:t xml:space="preserve"> </w:t>
      </w:r>
      <w:r w:rsidR="00010CFD">
        <w:t xml:space="preserve">dag </w:t>
      </w:r>
      <w:r>
        <w:t>välja att föra över sin pensionsrätt för premiepensionen till sin maka, make eller registrerad</w:t>
      </w:r>
      <w:r w:rsidR="005E76FE">
        <w:t>e</w:t>
      </w:r>
      <w:r>
        <w:t xml:space="preserve"> partner. För att föra över premiepensionsrätt krävs </w:t>
      </w:r>
      <w:r w:rsidR="00AD7409">
        <w:t xml:space="preserve">en </w:t>
      </w:r>
      <w:r>
        <w:t>anmälan till Pensionsmynd</w:t>
      </w:r>
      <w:r w:rsidR="00010CFD">
        <w:t>igheten</w:t>
      </w:r>
      <w:r w:rsidR="00AD7409">
        <w:t>,</w:t>
      </w:r>
      <w:r w:rsidR="00010CFD">
        <w:t xml:space="preserve"> där</w:t>
      </w:r>
      <w:r>
        <w:t xml:space="preserve"> </w:t>
      </w:r>
      <w:r w:rsidR="00010CFD">
        <w:t>d</w:t>
      </w:r>
      <w:r>
        <w:t>enna ska göras skriftligen av makarna gemensamt och ha kommit in till myndigheten s</w:t>
      </w:r>
      <w:r w:rsidR="005E76FE">
        <w:t xml:space="preserve">enast den 31 januari det år fr.o.m. </w:t>
      </w:r>
      <w:r>
        <w:t xml:space="preserve">vilket överföringen ska börja gälla. </w:t>
      </w:r>
      <w:r w:rsidR="008012F4">
        <w:t xml:space="preserve">I propositionen </w:t>
      </w:r>
      <w:r>
        <w:t xml:space="preserve">föreslås </w:t>
      </w:r>
      <w:r w:rsidR="008012F4">
        <w:t xml:space="preserve">nu </w:t>
      </w:r>
      <w:r>
        <w:t>dels att endast den make som överför premiepensionsrätt ska behöva anmäla överföringen,</w:t>
      </w:r>
      <w:r w:rsidR="00000EF9">
        <w:t xml:space="preserve"> dels att anmälan ska kunna göras elektroniskt</w:t>
      </w:r>
      <w:r>
        <w:t xml:space="preserve"> </w:t>
      </w:r>
      <w:r w:rsidR="00000EF9">
        <w:t xml:space="preserve">och </w:t>
      </w:r>
      <w:r>
        <w:t>dels att tidpunkten för möjlighet</w:t>
      </w:r>
      <w:r w:rsidR="00000EF9">
        <w:t>en</w:t>
      </w:r>
      <w:r>
        <w:t xml:space="preserve"> att anmäla överföring</w:t>
      </w:r>
      <w:r w:rsidR="008012F4">
        <w:t xml:space="preserve"> </w:t>
      </w:r>
      <w:r>
        <w:t xml:space="preserve">av premiepensionsrätt ska senareläggas från den 31 januari till den 30 april </w:t>
      </w:r>
      <w:r w:rsidRPr="00010CFD" w:rsidR="00010CFD">
        <w:t xml:space="preserve">för att ligga efter utskicken av </w:t>
      </w:r>
      <w:r w:rsidR="00051F5B">
        <w:t xml:space="preserve">de </w:t>
      </w:r>
      <w:r w:rsidR="005E76FE">
        <w:t>orange</w:t>
      </w:r>
      <w:r w:rsidRPr="00010CFD" w:rsidR="00010CFD">
        <w:t xml:space="preserve"> pensionskuvert</w:t>
      </w:r>
      <w:r w:rsidR="00051F5B">
        <w:t>en</w:t>
      </w:r>
      <w:r w:rsidRPr="00010CFD" w:rsidR="00010CFD">
        <w:t xml:space="preserve"> och självdeklaration</w:t>
      </w:r>
      <w:r w:rsidR="00051F5B">
        <w:t>erna</w:t>
      </w:r>
      <w:r w:rsidR="00010CFD">
        <w:t xml:space="preserve">. </w:t>
      </w:r>
      <w:r>
        <w:t xml:space="preserve"> </w:t>
      </w:r>
    </w:p>
    <w:p w:rsidR="00D54DE8" w:rsidP="005E76FE" w:rsidRDefault="00010CFD" w14:paraId="65819DBE" w14:textId="008795DF">
      <w:r>
        <w:t xml:space="preserve">Förslagen är en del av </w:t>
      </w:r>
      <w:r w:rsidR="00E14BF7">
        <w:t>P</w:t>
      </w:r>
      <w:r>
        <w:t xml:space="preserve">ensionsgruppens långsiktiga handlingsplan för att minska skillnaderna mellan mäns och kvinnors pensioner. Kristdemokraterna är en del av </w:t>
      </w:r>
      <w:r w:rsidR="00E14BF7">
        <w:t>P</w:t>
      </w:r>
      <w:r>
        <w:t xml:space="preserve">ensionsgruppen, värnar pensionsöverenskommelsen och står bakom pensionssystemet. Partiet välkomnar följaktligen de nu föreslagna förändringarna. </w:t>
      </w:r>
      <w:r w:rsidR="00D54DE8">
        <w:t xml:space="preserve">Däremot vill Kristdemokraterna med denna följdmotion tillkännage för regeringen de ytterligare </w:t>
      </w:r>
      <w:r w:rsidR="00923822">
        <w:t xml:space="preserve">förändringar </w:t>
      </w:r>
      <w:r w:rsidR="00D54DE8">
        <w:t xml:space="preserve">av reglerna för överföring av premiepensionsrätt som partiet förespråkar. </w:t>
      </w:r>
    </w:p>
    <w:p w:rsidR="00994910" w:rsidP="005E76FE" w:rsidRDefault="00C26318" w14:paraId="65819DC0" w14:textId="68BAA25D">
      <w:r>
        <w:t xml:space="preserve">I rapporten Jämställda pensioner? (Ds 2016:19), som också tar sin utgångspunkt i </w:t>
      </w:r>
      <w:r w:rsidR="00E14BF7">
        <w:t>P</w:t>
      </w:r>
      <w:r>
        <w:t>ensionsgruppens projekt kring jämstä</w:t>
      </w:r>
      <w:r w:rsidR="00E14BF7">
        <w:t xml:space="preserve">llda pensioner, konstateras bl.a. </w:t>
      </w:r>
      <w:r>
        <w:t xml:space="preserve">att om alla gifta män skulle föra över sin premiepensionsrätt skulle det totala pensionsgapet minska kraftigt. </w:t>
      </w:r>
      <w:r w:rsidR="00CD6BDC">
        <w:t xml:space="preserve">Samtidigt är det ett faktum att det av de </w:t>
      </w:r>
      <w:r w:rsidR="00E14BF7">
        <w:t>ca 2</w:t>
      </w:r>
      <w:r w:rsidR="00CD6BDC">
        <w:t xml:space="preserve"> miljoner parförhållanden som har möjlighet att föra över premiepensionsrätt bara är drygt 10 000 </w:t>
      </w:r>
      <w:r w:rsidR="00E14BF7">
        <w:t>som</w:t>
      </w:r>
      <w:r w:rsidR="00E14BF7">
        <w:t xml:space="preserve"> </w:t>
      </w:r>
      <w:r w:rsidR="00CD6BDC">
        <w:t xml:space="preserve">de facto </w:t>
      </w:r>
      <w:r w:rsidR="009E71B4">
        <w:t>gör det.</w:t>
      </w:r>
      <w:r w:rsidR="0021569E">
        <w:t xml:space="preserve"> </w:t>
      </w:r>
      <w:r w:rsidR="009E71B4">
        <w:t>Ö</w:t>
      </w:r>
      <w:r w:rsidR="0021569E">
        <w:t xml:space="preserve">verföringen </w:t>
      </w:r>
      <w:r w:rsidR="009E71B4">
        <w:t xml:space="preserve">sker </w:t>
      </w:r>
      <w:r w:rsidR="0021569E">
        <w:t xml:space="preserve">i mycket dominerande grad från män till kvinnor. </w:t>
      </w:r>
    </w:p>
    <w:p w:rsidR="00DF4C33" w:rsidP="005E76FE" w:rsidRDefault="00994910" w14:paraId="65819DC2" w14:textId="2A947BDB">
      <w:r>
        <w:t>Kristdemokraterna menar att j</w:t>
      </w:r>
      <w:r w:rsidRPr="00994910">
        <w:t xml:space="preserve">ämställdhetsskäl talar starkt för att grundregeln ska vara att makar </w:t>
      </w:r>
      <w:r w:rsidR="002E0624">
        <w:t>och registrerade partner</w:t>
      </w:r>
      <w:r>
        <w:t xml:space="preserve"> </w:t>
      </w:r>
      <w:r w:rsidRPr="00994910">
        <w:t xml:space="preserve">automatiskt </w:t>
      </w:r>
      <w:r>
        <w:t>ska dela</w:t>
      </w:r>
      <w:r w:rsidRPr="00994910">
        <w:t xml:space="preserve"> lika på den intjänade </w:t>
      </w:r>
      <w:r w:rsidR="00D66E66">
        <w:t>premiepensionsrätten</w:t>
      </w:r>
      <w:r w:rsidRPr="00994910">
        <w:t xml:space="preserve"> så länge de har </w:t>
      </w:r>
      <w:r w:rsidR="00D66E66">
        <w:t>barn som inte har fyllt tolv år</w:t>
      </w:r>
      <w:r w:rsidRPr="00994910">
        <w:t xml:space="preserve"> och </w:t>
      </w:r>
      <w:r>
        <w:t xml:space="preserve">att </w:t>
      </w:r>
      <w:r w:rsidRPr="00994910">
        <w:t xml:space="preserve">de som vill frångå denna regel aktivt </w:t>
      </w:r>
      <w:r w:rsidR="00BC7FC7">
        <w:t xml:space="preserve">ska behöva </w:t>
      </w:r>
      <w:r w:rsidRPr="00994910">
        <w:t xml:space="preserve">begära detta. </w:t>
      </w:r>
      <w:r w:rsidR="00DF4C33">
        <w:t xml:space="preserve">Partiet menar därutöver att den nedjustering av värdet av pensionsrätten – för tillfället med </w:t>
      </w:r>
      <w:r w:rsidR="00DC7525">
        <w:t>6</w:t>
      </w:r>
      <w:r w:rsidR="00DF4C33">
        <w:t xml:space="preserve"> procent – som görs i samband med överföringen </w:t>
      </w:r>
      <w:r w:rsidR="00C9631D">
        <w:t>bör</w:t>
      </w:r>
      <w:r w:rsidR="00DF4C33">
        <w:t xml:space="preserve"> slopas. Skälet för detta är att ytterligare uppmuntra överföring av </w:t>
      </w:r>
      <w:r w:rsidR="005225F5">
        <w:t>premiepensionsrätt</w:t>
      </w:r>
      <w:r w:rsidR="00DF4C33">
        <w:t>.</w:t>
      </w:r>
    </w:p>
    <w:p w:rsidR="0039693D" w:rsidP="005E76FE" w:rsidRDefault="0039693D" w14:paraId="65819DC4" w14:textId="5FF2B1B5">
      <w:r>
        <w:t xml:space="preserve">Avslutningsvis välkomnar Kristdemokraterna att </w:t>
      </w:r>
      <w:r w:rsidR="00DC7525">
        <w:t>P</w:t>
      </w:r>
      <w:r>
        <w:t xml:space="preserve">ensionsgruppens handlingsplan för jämställda pensioner </w:t>
      </w:r>
      <w:r w:rsidR="00DF4C33">
        <w:t xml:space="preserve">också </w:t>
      </w:r>
      <w:r>
        <w:t xml:space="preserve">innehåller </w:t>
      </w:r>
      <w:r w:rsidR="00907744">
        <w:t>ett förslag om</w:t>
      </w:r>
      <w:r w:rsidR="00DF4C33">
        <w:t xml:space="preserve"> att utvidga</w:t>
      </w:r>
      <w:r>
        <w:t xml:space="preserve"> </w:t>
      </w:r>
      <w:r w:rsidR="00DF4C33">
        <w:t>möjligheten att föra över premiepensionsrätt till att även gälla sambor.</w:t>
      </w:r>
      <w:r>
        <w:t xml:space="preserve"> </w:t>
      </w:r>
      <w:r w:rsidR="00E80393">
        <w:t>Detta förslag kommer att presenteras senare</w:t>
      </w:r>
      <w:r w:rsidR="000350EC">
        <w:t>.</w:t>
      </w:r>
      <w:r w:rsidR="00E80393">
        <w:t xml:space="preserve"> </w:t>
      </w:r>
      <w:r w:rsidR="000350EC">
        <w:t>I</w:t>
      </w:r>
      <w:r w:rsidR="00E80393">
        <w:t xml:space="preserve"> det läge det förverkligas menar Kristdemokraterna att samma förutsättningar som </w:t>
      </w:r>
      <w:r w:rsidR="000350EC">
        <w:t xml:space="preserve">ovan </w:t>
      </w:r>
      <w:r w:rsidR="00E80393">
        <w:t>föreslås gälla för</w:t>
      </w:r>
      <w:r w:rsidR="00DC7525">
        <w:t xml:space="preserve"> makar och registrerade partner</w:t>
      </w:r>
      <w:r w:rsidR="00E80393">
        <w:t xml:space="preserve"> med barn som inte fyllt tolv år också ska gälla sambor med barn </w:t>
      </w:r>
      <w:r w:rsidR="00CA0955">
        <w:t>i samma åldrar</w:t>
      </w:r>
      <w:r w:rsidR="00E80393">
        <w:t>.</w:t>
      </w:r>
    </w:p>
    <w:p w:rsidR="0039693D" w:rsidP="00DF4C33" w:rsidRDefault="0039693D" w14:paraId="65819DC5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E1C273E3E53646DDBF14D4DB8205957D"/>
        </w:placeholder>
        <w15:appearance w15:val="hidden"/>
      </w:sdtPr>
      <w:sdtEndPr/>
      <w:sdtContent>
        <w:p w:rsidR="004801AC" w:rsidP="00550D04" w:rsidRDefault="00B25C37" w14:paraId="65819D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Jakob Forssmed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Désirée Pethrus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</w:tr>
    </w:tbl>
    <w:p w:rsidR="004222F5" w:rsidRDefault="004222F5" w14:paraId="65819DD3" w14:textId="77777777"/>
    <w:sectPr w:rsidR="004222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9DD5" w14:textId="77777777" w:rsidR="00B973BC" w:rsidRDefault="00B973BC" w:rsidP="000C1CAD">
      <w:pPr>
        <w:spacing w:line="240" w:lineRule="auto"/>
      </w:pPr>
      <w:r>
        <w:separator/>
      </w:r>
    </w:p>
  </w:endnote>
  <w:endnote w:type="continuationSeparator" w:id="0">
    <w:p w14:paraId="65819DD6" w14:textId="77777777" w:rsidR="00B973BC" w:rsidRDefault="00B973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9DD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9DDC" w14:textId="07D7ED8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25C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19DD3" w14:textId="77777777" w:rsidR="00B973BC" w:rsidRDefault="00B973BC" w:rsidP="000C1CAD">
      <w:pPr>
        <w:spacing w:line="240" w:lineRule="auto"/>
      </w:pPr>
      <w:r>
        <w:separator/>
      </w:r>
    </w:p>
  </w:footnote>
  <w:footnote w:type="continuationSeparator" w:id="0">
    <w:p w14:paraId="65819DD4" w14:textId="77777777" w:rsidR="00B973BC" w:rsidRDefault="00B973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5819DD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819DE6" wp14:anchorId="65819D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25C37" w14:paraId="65819DE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3462AD6A4D48C8BF50431387DEDFEF"/>
                              </w:placeholder>
                              <w:text/>
                            </w:sdtPr>
                            <w:sdtEndPr/>
                            <w:sdtContent>
                              <w:r w:rsidR="00100FA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40D556E4F04A50B51BFFEEAA3A268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819DE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25C37" w14:paraId="65819DE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3462AD6A4D48C8BF50431387DEDFEF"/>
                        </w:placeholder>
                        <w:text/>
                      </w:sdtPr>
                      <w:sdtEndPr/>
                      <w:sdtContent>
                        <w:r w:rsidR="00100FA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40D556E4F04A50B51BFFEEAA3A268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819D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25C37" w14:paraId="65819DD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140D556E4F04A50B51BFFEEAA3A2681"/>
        </w:placeholder>
        <w:text/>
      </w:sdtPr>
      <w:sdtEndPr/>
      <w:sdtContent>
        <w:r w:rsidR="00100FAC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5819D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25C37" w14:paraId="65819DD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00FA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25C37" w14:paraId="65819DD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B25C37" w14:paraId="65819DD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25C37" w14:paraId="65819D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:2804</w:t>
        </w:r>
      </w:sdtContent>
    </w:sdt>
  </w:p>
  <w:p w:rsidR="004F35FE" w:rsidP="00E03A3D" w:rsidRDefault="00B25C37" w14:paraId="65819DE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Modig m.fl.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46E12" w14:paraId="65819DE2" w14:textId="77777777">
        <w:pPr>
          <w:pStyle w:val="FSHRub2"/>
        </w:pPr>
        <w:r>
          <w:t>med anledning av prop. 2017/18:10 Vissa socialförsäkringsfrågor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819DE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466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FCC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38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AC"/>
    <w:rsid w:val="000000E0"/>
    <w:rsid w:val="00000761"/>
    <w:rsid w:val="00000EF9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CFD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0EC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1F5B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0FAC"/>
    <w:rsid w:val="001020F3"/>
    <w:rsid w:val="00102143"/>
    <w:rsid w:val="00102980"/>
    <w:rsid w:val="00103111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51B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B7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69E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4E6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0624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93D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275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227"/>
    <w:rsid w:val="003D7FDF"/>
    <w:rsid w:val="003E0767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2F5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6BCC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774C2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25F5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0D04"/>
    <w:rsid w:val="005518E6"/>
    <w:rsid w:val="00552763"/>
    <w:rsid w:val="00552A2A"/>
    <w:rsid w:val="00552AFC"/>
    <w:rsid w:val="00552F3C"/>
    <w:rsid w:val="00553508"/>
    <w:rsid w:val="00553967"/>
    <w:rsid w:val="00553F10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111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6FE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149"/>
    <w:rsid w:val="00651F51"/>
    <w:rsid w:val="00652080"/>
    <w:rsid w:val="00652B73"/>
    <w:rsid w:val="00652D52"/>
    <w:rsid w:val="00653781"/>
    <w:rsid w:val="00654A01"/>
    <w:rsid w:val="00656E50"/>
    <w:rsid w:val="00657196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2F4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2E6F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0DD3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7744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822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4910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1B4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E12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09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2D06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5C37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3B7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73BC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C7FC7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56BC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6318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1D"/>
    <w:rsid w:val="00C9638D"/>
    <w:rsid w:val="00C96F9D"/>
    <w:rsid w:val="00C972DE"/>
    <w:rsid w:val="00CA0955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6BDC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DE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6E66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87999"/>
    <w:rsid w:val="00D902BB"/>
    <w:rsid w:val="00D90E18"/>
    <w:rsid w:val="00D926CD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C7525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C33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4BF7"/>
    <w:rsid w:val="00E14F61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93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4713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819DB6"/>
  <w15:chartTrackingRefBased/>
  <w15:docId w15:val="{0A9649D5-4BCE-4653-B689-6E54BD7E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C239940544438398A8D462B487E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DEABD-98E4-48E3-9051-B4BD6EE7021A}"/>
      </w:docPartPr>
      <w:docPartBody>
        <w:p w:rsidR="00726726" w:rsidRDefault="00840207">
          <w:pPr>
            <w:pStyle w:val="E4C239940544438398A8D462B487E8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FAA293D9014836AA45A8C23A674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FD54C-18FA-4E0C-B246-FE27AC4C39A2}"/>
      </w:docPartPr>
      <w:docPartBody>
        <w:p w:rsidR="00726726" w:rsidRDefault="00840207">
          <w:pPr>
            <w:pStyle w:val="C0FAA293D9014836AA45A8C23A674B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C273E3E53646DDBF14D4DB82059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FAB7D-6FC1-486D-ADA2-ADD732512CF3}"/>
      </w:docPartPr>
      <w:docPartBody>
        <w:p w:rsidR="00726726" w:rsidRDefault="00840207">
          <w:pPr>
            <w:pStyle w:val="E1C273E3E53646DDBF14D4DB8205957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F3462AD6A4D48C8BF50431387DED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58BEA-0710-44FF-980C-C86CFBBE73C4}"/>
      </w:docPartPr>
      <w:docPartBody>
        <w:p w:rsidR="00726726" w:rsidRDefault="00840207">
          <w:pPr>
            <w:pStyle w:val="FF3462AD6A4D48C8BF50431387DEDF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40D556E4F04A50B51BFFEEAA3A2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CCACA-45BE-49B5-AFB7-9D250892391C}"/>
      </w:docPartPr>
      <w:docPartBody>
        <w:p w:rsidR="00726726" w:rsidRDefault="00840207">
          <w:pPr>
            <w:pStyle w:val="6140D556E4F04A50B51BFFEEAA3A268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07"/>
    <w:rsid w:val="00726726"/>
    <w:rsid w:val="00840207"/>
    <w:rsid w:val="008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C239940544438398A8D462B487E8C8">
    <w:name w:val="E4C239940544438398A8D462B487E8C8"/>
  </w:style>
  <w:style w:type="paragraph" w:customStyle="1" w:styleId="4AB376CD331247438578B7454E578EEE">
    <w:name w:val="4AB376CD331247438578B7454E578EEE"/>
  </w:style>
  <w:style w:type="paragraph" w:customStyle="1" w:styleId="E6D96BFF4B6B4DAB8E3526A6AE602F97">
    <w:name w:val="E6D96BFF4B6B4DAB8E3526A6AE602F97"/>
  </w:style>
  <w:style w:type="paragraph" w:customStyle="1" w:styleId="C0FAA293D9014836AA45A8C23A674B3D">
    <w:name w:val="C0FAA293D9014836AA45A8C23A674B3D"/>
  </w:style>
  <w:style w:type="paragraph" w:customStyle="1" w:styleId="E1C273E3E53646DDBF14D4DB8205957D">
    <w:name w:val="E1C273E3E53646DDBF14D4DB8205957D"/>
  </w:style>
  <w:style w:type="paragraph" w:customStyle="1" w:styleId="FF3462AD6A4D48C8BF50431387DEDFEF">
    <w:name w:val="FF3462AD6A4D48C8BF50431387DEDFEF"/>
  </w:style>
  <w:style w:type="paragraph" w:customStyle="1" w:styleId="6140D556E4F04A50B51BFFEEAA3A2681">
    <w:name w:val="6140D556E4F04A50B51BFFEEAA3A2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8631F-D7BD-4AC6-8931-7E27BBC495BA}"/>
</file>

<file path=customXml/itemProps2.xml><?xml version="1.0" encoding="utf-8"?>
<ds:datastoreItem xmlns:ds="http://schemas.openxmlformats.org/officeDocument/2006/customXml" ds:itemID="{79A0FD53-704E-4957-8E8E-E3C5B187A6F7}"/>
</file>

<file path=customXml/itemProps3.xml><?xml version="1.0" encoding="utf-8"?>
<ds:datastoreItem xmlns:ds="http://schemas.openxmlformats.org/officeDocument/2006/customXml" ds:itemID="{7BB4FEE5-17E0-4389-A54D-0DFCB8A45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473</Words>
  <Characters>2895</Characters>
  <Application>Microsoft Office Word</Application>
  <DocSecurity>0</DocSecurity>
  <Lines>60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  2017 18 10 Vissa socialförsäkringsfrågor</vt:lpstr>
      <vt:lpstr>
      </vt:lpstr>
    </vt:vector>
  </TitlesOfParts>
  <Company>Sveriges riksdag</Company>
  <LinksUpToDate>false</LinksUpToDate>
  <CharactersWithSpaces>3350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