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29F" w:rsidRPr="00D16D25" w:rsidRDefault="006D629F" w:rsidP="00810956">
      <w:pPr>
        <w:pStyle w:val="Hemstlrubrik"/>
        <w:spacing w:before="680" w:after="250" w:line="320" w:lineRule="exact"/>
        <w:rPr>
          <w:b w:val="0"/>
        </w:rPr>
      </w:pPr>
      <w:r w:rsidRPr="00D16D25">
        <w:rPr>
          <w:b w:val="0"/>
        </w:rPr>
        <w:t xml:space="preserve">Förslag till </w:t>
      </w:r>
      <w:r w:rsidR="00055B5E" w:rsidRPr="00D16D25">
        <w:rPr>
          <w:b w:val="0"/>
        </w:rPr>
        <w:t>riksdagsbeslut</w:t>
      </w:r>
    </w:p>
    <w:p w:rsidR="006D629F" w:rsidRPr="00D16D25" w:rsidRDefault="006D629F" w:rsidP="00557E04">
      <w:pPr>
        <w:pStyle w:val="Hemstlatt"/>
        <w:rPr>
          <w:szCs w:val="28"/>
        </w:rPr>
      </w:pPr>
      <w:r w:rsidRPr="00D16D25">
        <w:t xml:space="preserve">Riksdagen begär att regeringen skyndsamt </w:t>
      </w:r>
      <w:r w:rsidR="00055B5E" w:rsidRPr="00D16D25">
        <w:t>låter utreda former</w:t>
      </w:r>
      <w:r w:rsidR="00EA7746" w:rsidRPr="00D16D25">
        <w:t>na</w:t>
      </w:r>
      <w:r w:rsidR="00055B5E" w:rsidRPr="00D16D25">
        <w:t xml:space="preserve"> för </w:t>
      </w:r>
      <w:r w:rsidRPr="00D16D25">
        <w:t>öve</w:t>
      </w:r>
      <w:r w:rsidRPr="00D16D25">
        <w:t>r</w:t>
      </w:r>
      <w:r w:rsidRPr="00D16D25">
        <w:t>låtelse av lagstif</w:t>
      </w:r>
      <w:r w:rsidRPr="00D16D25">
        <w:t>t</w:t>
      </w:r>
      <w:r w:rsidRPr="00D16D25">
        <w:t>ningsmakt</w:t>
      </w:r>
      <w:r w:rsidR="00055B5E" w:rsidRPr="00D16D25">
        <w:t xml:space="preserve"> till EU</w:t>
      </w:r>
      <w:r w:rsidRPr="00D16D25">
        <w:t>.</w:t>
      </w:r>
    </w:p>
    <w:p w:rsidR="00055B5E" w:rsidRPr="00D16D25" w:rsidRDefault="00055B5E" w:rsidP="00EA7746">
      <w:pPr>
        <w:pStyle w:val="Rubrik1"/>
      </w:pPr>
      <w:r w:rsidRPr="00D16D25">
        <w:t>Motivering</w:t>
      </w:r>
    </w:p>
    <w:p w:rsidR="006D629F" w:rsidRPr="00D16D25" w:rsidRDefault="006D629F" w:rsidP="00557E04">
      <w:r w:rsidRPr="00D16D25">
        <w:t>För att fastställa om EU-grundlagen strider mot svensk grundlag beslöt rege</w:t>
      </w:r>
      <w:r w:rsidRPr="00D16D25">
        <w:t>r</w:t>
      </w:r>
      <w:r w:rsidRPr="00D16D25">
        <w:t>ingen den 2 juni 2005 att inhämta Lagrå</w:t>
      </w:r>
      <w:r w:rsidR="0046460A" w:rsidRPr="00D16D25">
        <w:t>dets yttrande över lagförslaget</w:t>
      </w:r>
      <w:r w:rsidRPr="00D16D25">
        <w:t xml:space="preserve"> (Fö</w:t>
      </w:r>
      <w:r w:rsidRPr="00D16D25">
        <w:t>r</w:t>
      </w:r>
      <w:r w:rsidRPr="00D16D25">
        <w:t>sla</w:t>
      </w:r>
      <w:r w:rsidR="006B0C83" w:rsidRPr="00D16D25">
        <w:t xml:space="preserve">g till lag om ändring i lagen </w:t>
      </w:r>
      <w:r w:rsidR="00557E04" w:rsidRPr="00D16D25">
        <w:t>[</w:t>
      </w:r>
      <w:r w:rsidRPr="00D16D25">
        <w:t>1994:1500</w:t>
      </w:r>
      <w:r w:rsidR="00557E04" w:rsidRPr="00D16D25">
        <w:t>]</w:t>
      </w:r>
      <w:r w:rsidRPr="00D16D25">
        <w:t xml:space="preserve"> med anledning av Sveriges a</w:t>
      </w:r>
      <w:r w:rsidRPr="00D16D25">
        <w:t>n</w:t>
      </w:r>
      <w:r w:rsidRPr="00D16D25">
        <w:t>slutning till Europeiska unionen</w:t>
      </w:r>
      <w:r w:rsidR="00557E04" w:rsidRPr="00D16D25">
        <w:t>.</w:t>
      </w:r>
      <w:r w:rsidRPr="00D16D25">
        <w:t>)</w:t>
      </w:r>
    </w:p>
    <w:p w:rsidR="006D629F" w:rsidRPr="00D16D25" w:rsidRDefault="006D629F" w:rsidP="00557E04">
      <w:pPr>
        <w:pStyle w:val="Normaltindrag"/>
        <w:rPr>
          <w:szCs w:val="24"/>
        </w:rPr>
      </w:pPr>
      <w:r w:rsidRPr="00D16D25">
        <w:rPr>
          <w:szCs w:val="24"/>
        </w:rPr>
        <w:t xml:space="preserve">Lagrådet fann att överlåtelserna av lagstiftningsmakt m.m. som EU:s grundlag framtvingar </w:t>
      </w:r>
      <w:r w:rsidRPr="00D16D25">
        <w:t>”är så omfattande och bet</w:t>
      </w:r>
      <w:r w:rsidRPr="00D16D25">
        <w:t>y</w:t>
      </w:r>
      <w:r w:rsidRPr="00D16D25">
        <w:t>delsefulla att riksdagens ställning reellt sett urholkas i väsen</w:t>
      </w:r>
      <w:r w:rsidRPr="00D16D25">
        <w:t>t</w:t>
      </w:r>
      <w:r w:rsidRPr="00D16D25">
        <w:t>lig grad</w:t>
      </w:r>
      <w:r w:rsidRPr="00D16D25">
        <w:rPr>
          <w:szCs w:val="24"/>
        </w:rPr>
        <w:t>”.</w:t>
      </w:r>
    </w:p>
    <w:p w:rsidR="006D629F" w:rsidRPr="00D16D25" w:rsidRDefault="006D629F" w:rsidP="00557E04">
      <w:pPr>
        <w:pStyle w:val="Normaltindrag"/>
        <w:rPr>
          <w:szCs w:val="24"/>
        </w:rPr>
      </w:pPr>
      <w:r w:rsidRPr="00D16D25">
        <w:rPr>
          <w:szCs w:val="24"/>
        </w:rPr>
        <w:t xml:space="preserve">Lagrådet konstaterar också att </w:t>
      </w:r>
      <w:r w:rsidR="00557E04" w:rsidRPr="00D16D25">
        <w:t xml:space="preserve">förekomsten </w:t>
      </w:r>
      <w:r w:rsidRPr="00D16D25">
        <w:t>av majoritet</w:t>
      </w:r>
      <w:r w:rsidRPr="00D16D25">
        <w:t>s</w:t>
      </w:r>
      <w:r w:rsidRPr="00D16D25">
        <w:t>beslut leder till att varken de svenska väljarna eller riksdagen kan ställa någon till ansvar i de fall där den svenske represe</w:t>
      </w:r>
      <w:r w:rsidRPr="00D16D25">
        <w:t>n</w:t>
      </w:r>
      <w:r w:rsidRPr="00D16D25">
        <w:t>tanten blivit nedröstad i ministerrådet.</w:t>
      </w:r>
      <w:r w:rsidRPr="00D16D25">
        <w:rPr>
          <w:szCs w:val="24"/>
        </w:rPr>
        <w:t xml:space="preserve"> Detta innebär att vad som är </w:t>
      </w:r>
      <w:r w:rsidRPr="00D16D25">
        <w:t>en fundamental pri</w:t>
      </w:r>
      <w:r w:rsidRPr="00D16D25">
        <w:t>n</w:t>
      </w:r>
      <w:r w:rsidRPr="00D16D25">
        <w:t>cip för den svenska statsstyrelsen inte får genomslag</w:t>
      </w:r>
      <w:r w:rsidR="00557E04" w:rsidRPr="00D16D25">
        <w:t xml:space="preserve"> </w:t>
      </w:r>
      <w:r w:rsidRPr="00D16D25">
        <w:rPr>
          <w:szCs w:val="24"/>
        </w:rPr>
        <w:t>och att</w:t>
      </w:r>
      <w:r w:rsidRPr="00D16D25">
        <w:t xml:space="preserve"> principerna för statsskicket påverkas enligt det nya fördr</w:t>
      </w:r>
      <w:r w:rsidRPr="00D16D25">
        <w:t>a</w:t>
      </w:r>
      <w:r w:rsidRPr="00D16D25">
        <w:t>get.</w:t>
      </w:r>
      <w:r w:rsidRPr="00D16D25">
        <w:rPr>
          <w:szCs w:val="24"/>
        </w:rPr>
        <w:t xml:space="preserve"> Lagrådets slutsats har förorsakat konstitutionellt kaos i rik</w:t>
      </w:r>
      <w:r w:rsidRPr="00D16D25">
        <w:rPr>
          <w:szCs w:val="24"/>
        </w:rPr>
        <w:t>s</w:t>
      </w:r>
      <w:r w:rsidRPr="00D16D25">
        <w:rPr>
          <w:szCs w:val="24"/>
        </w:rPr>
        <w:t>dagen.</w:t>
      </w:r>
    </w:p>
    <w:p w:rsidR="006D629F" w:rsidRPr="00D16D25" w:rsidRDefault="006D629F" w:rsidP="00557E04">
      <w:pPr>
        <w:pStyle w:val="Normaltindrag"/>
      </w:pPr>
      <w:r w:rsidRPr="00D16D25">
        <w:t>Således</w:t>
      </w:r>
      <w:r w:rsidR="00557E04" w:rsidRPr="00D16D25">
        <w:t>,</w:t>
      </w:r>
      <w:r w:rsidRPr="00D16D25">
        <w:t xml:space="preserve"> tvärtemot vad regeringen hävdar</w:t>
      </w:r>
      <w:r w:rsidR="00557E04" w:rsidRPr="00D16D25">
        <w:t>,</w:t>
      </w:r>
      <w:r w:rsidRPr="00D16D25">
        <w:t xml:space="preserve"> strider EU:s grundlag på flera punkter mot vår svenska grundlag. Skälet till att EU:s grundlag likväl kan antas utan folkomröstning, med endast ett beslut och utan att vår grun</w:t>
      </w:r>
      <w:r w:rsidRPr="00D16D25">
        <w:t>d</w:t>
      </w:r>
      <w:r w:rsidRPr="00D16D25">
        <w:t>lag ändras, har sin grund i ett riksdagsbeslut år 2002. Ett riksdagsbeslut vars fulla innebörd såväl regering som riksdag synes ha varit totalt ome</w:t>
      </w:r>
      <w:r w:rsidRPr="00D16D25">
        <w:t>d</w:t>
      </w:r>
      <w:r w:rsidRPr="00D16D25">
        <w:t>vetna om före Lagrådets avslöjande analys 2005-06-28. Den sensationella innebörden är att</w:t>
      </w:r>
      <w:r w:rsidRPr="00D16D25">
        <w:rPr>
          <w:szCs w:val="28"/>
        </w:rPr>
        <w:t xml:space="preserve"> lagstiftningsmakt numera kan överlåtas till EU ”utan att vare sig vanlig lag eller grundlag ändras”.</w:t>
      </w:r>
      <w:r w:rsidRPr="00D16D25">
        <w:rPr>
          <w:b/>
          <w:bCs/>
        </w:rPr>
        <w:t xml:space="preserve"> </w:t>
      </w:r>
      <w:r w:rsidR="00557E04" w:rsidRPr="00D16D25">
        <w:t xml:space="preserve">Det är denna </w:t>
      </w:r>
      <w:r w:rsidRPr="00D16D25">
        <w:t>av riksdagen uppenbarligen helt förb</w:t>
      </w:r>
      <w:r w:rsidRPr="00D16D25">
        <w:t>i</w:t>
      </w:r>
      <w:r w:rsidRPr="00D16D25">
        <w:t>sed</w:t>
      </w:r>
      <w:r w:rsidR="00EA7746" w:rsidRPr="00D16D25">
        <w:t xml:space="preserve">da konsekvens av beslutet 2002 </w:t>
      </w:r>
      <w:r w:rsidRPr="00D16D25">
        <w:t>som möjli</w:t>
      </w:r>
      <w:r w:rsidRPr="00D16D25">
        <w:t>g</w:t>
      </w:r>
      <w:r w:rsidRPr="00D16D25">
        <w:t>gör att EU:s grundlag nu kan antas med endast ett beslut och utan folkets hörande.</w:t>
      </w:r>
    </w:p>
    <w:p w:rsidR="006D629F" w:rsidRPr="00D16D25" w:rsidRDefault="006D629F" w:rsidP="00557E04">
      <w:pPr>
        <w:pStyle w:val="Normaltindrag"/>
      </w:pPr>
      <w:r w:rsidRPr="00D16D25">
        <w:lastRenderedPageBreak/>
        <w:t>Även det förbehåll som riksdagen anförde, nämligen att om grundlagsän</w:t>
      </w:r>
      <w:r w:rsidRPr="00D16D25">
        <w:t>d</w:t>
      </w:r>
      <w:r w:rsidRPr="00D16D25">
        <w:t>ringen berör statsskickets principer måste än</w:t>
      </w:r>
      <w:r w:rsidRPr="00D16D25">
        <w:t>d</w:t>
      </w:r>
      <w:r w:rsidRPr="00D16D25">
        <w:t xml:space="preserve">ringen ske med två beslut och allmänna val däremellan, förefaller vara satt ur spel. Således blir såväl </w:t>
      </w:r>
      <w:r w:rsidR="00557E04" w:rsidRPr="00D16D25">
        <w:t>tryc</w:t>
      </w:r>
      <w:r w:rsidR="00557E04" w:rsidRPr="00D16D25">
        <w:t>k</w:t>
      </w:r>
      <w:r w:rsidR="00557E04" w:rsidRPr="00D16D25">
        <w:t xml:space="preserve">frihetsförordningen </w:t>
      </w:r>
      <w:r w:rsidRPr="00D16D25">
        <w:t xml:space="preserve">som </w:t>
      </w:r>
      <w:r w:rsidR="00557E04" w:rsidRPr="00D16D25">
        <w:t xml:space="preserve">yttrandefrihetsgrundlagen </w:t>
      </w:r>
      <w:r w:rsidRPr="00D16D25">
        <w:t>underordnade EU:s la</w:t>
      </w:r>
      <w:r w:rsidRPr="00D16D25">
        <w:t>g</w:t>
      </w:r>
      <w:r w:rsidRPr="00D16D25">
        <w:t>stiftning. Det innebär bl.a. att svenska media kan komma att dömas för ek</w:t>
      </w:r>
      <w:r w:rsidRPr="00D16D25">
        <w:t>o</w:t>
      </w:r>
      <w:r w:rsidRPr="00D16D25">
        <w:t>nomiskt förtal av företag. Det är inte möjligt i</w:t>
      </w:r>
      <w:r w:rsidR="00557E04" w:rsidRPr="00D16D25">
        <w:t xml:space="preserve"> </w:t>
      </w:r>
      <w:r w:rsidRPr="00D16D25">
        <w:t>dag eftersom media skyddas av yttrandefriheten som räknas till statsskickets principer. Inte minst därför för</w:t>
      </w:r>
      <w:r w:rsidRPr="00D16D25">
        <w:t>e</w:t>
      </w:r>
      <w:r w:rsidRPr="00D16D25">
        <w:t>faller det anmär</w:t>
      </w:r>
      <w:r w:rsidRPr="00D16D25">
        <w:t>k</w:t>
      </w:r>
      <w:r w:rsidRPr="00D16D25">
        <w:t>ningsvärt att tredje statsmakten (media) hittills inte tycks ha uppmärksammat ens denna konsekvens av Lagr</w:t>
      </w:r>
      <w:r w:rsidRPr="00D16D25">
        <w:t>å</w:t>
      </w:r>
      <w:r w:rsidRPr="00D16D25">
        <w:t>dets yttrande.</w:t>
      </w:r>
    </w:p>
    <w:p w:rsidR="006D629F" w:rsidRPr="00D16D25" w:rsidRDefault="00557E04" w:rsidP="00557E04">
      <w:pPr>
        <w:pStyle w:val="Normaltindrag"/>
      </w:pPr>
      <w:r w:rsidRPr="00D16D25">
        <w:t>Tredje statsmaktens –</w:t>
      </w:r>
      <w:r w:rsidR="006D629F" w:rsidRPr="00D16D25">
        <w:t xml:space="preserve"> f</w:t>
      </w:r>
      <w:r w:rsidR="00EA7746" w:rsidRPr="00D16D25">
        <w:t>ör en fungerande</w:t>
      </w:r>
      <w:r w:rsidRPr="00D16D25">
        <w:t xml:space="preserve"> demokrati –</w:t>
      </w:r>
      <w:r w:rsidR="006D629F" w:rsidRPr="00D16D25">
        <w:t xml:space="preserve"> nödvändiga grans</w:t>
      </w:r>
      <w:r w:rsidR="006D629F" w:rsidRPr="00D16D25">
        <w:t>k</w:t>
      </w:r>
      <w:r w:rsidR="006D629F" w:rsidRPr="00D16D25">
        <w:t>ning av den lagstiftande makten har uteblivit i denna avgörande konstituti</w:t>
      </w:r>
      <w:r w:rsidR="006D629F" w:rsidRPr="00D16D25">
        <w:t>o</w:t>
      </w:r>
      <w:r w:rsidR="006D629F" w:rsidRPr="00D16D25">
        <w:t>nella fråga. Därmed är också medborgarna ovetande om att de berövats en grundlagsfäst rättighet genom ett ogenomtänkt riksdagsbeslut 2002. En fra</w:t>
      </w:r>
      <w:r w:rsidR="006D629F" w:rsidRPr="00D16D25">
        <w:t>m</w:t>
      </w:r>
      <w:r w:rsidR="006D629F" w:rsidRPr="00D16D25">
        <w:t>växande insikt härom avspeglas i den interna debatt som förts mellan rik</w:t>
      </w:r>
      <w:r w:rsidR="006D629F" w:rsidRPr="00D16D25">
        <w:t>s</w:t>
      </w:r>
      <w:r w:rsidR="006D629F" w:rsidRPr="00D16D25">
        <w:t>dagsledamöter och juridiska experter (Europaport</w:t>
      </w:r>
      <w:r w:rsidR="006D629F" w:rsidRPr="00D16D25">
        <w:t>a</w:t>
      </w:r>
      <w:r w:rsidR="006D629F" w:rsidRPr="00D16D25">
        <w:t>len.se/Eu2004.se/Syd</w:t>
      </w:r>
      <w:r w:rsidR="00810956" w:rsidRPr="00D16D25">
        <w:softHyphen/>
      </w:r>
      <w:r w:rsidR="006D629F" w:rsidRPr="00D16D25">
        <w:t xml:space="preserve">svenskan.se) under sommaren 2005. Oenigheten om hur </w:t>
      </w:r>
      <w:r w:rsidRPr="00D16D25">
        <w:t>regeringsfo</w:t>
      </w:r>
      <w:r w:rsidRPr="00D16D25">
        <w:t>r</w:t>
      </w:r>
      <w:r w:rsidRPr="00D16D25">
        <w:t xml:space="preserve">men </w:t>
      </w:r>
      <w:r w:rsidR="006D629F" w:rsidRPr="00D16D25">
        <w:t>10:5 skall tolkas efter Lagrådets yttrande framstår som total. Det konstituti</w:t>
      </w:r>
      <w:r w:rsidR="006D629F" w:rsidRPr="00D16D25">
        <w:t>o</w:t>
      </w:r>
      <w:r w:rsidR="006D629F" w:rsidRPr="00D16D25">
        <w:t>nella kaos detta förors</w:t>
      </w:r>
      <w:r w:rsidR="006D629F" w:rsidRPr="00D16D25">
        <w:t>a</w:t>
      </w:r>
      <w:r w:rsidR="006D629F" w:rsidRPr="00D16D25">
        <w:t>kar är oacceptabelt i en demokrati.</w:t>
      </w:r>
    </w:p>
    <w:p w:rsidR="006D629F" w:rsidRPr="00D16D25" w:rsidRDefault="006D629F" w:rsidP="00557E04">
      <w:pPr>
        <w:pStyle w:val="Normaltindrag"/>
      </w:pPr>
      <w:r w:rsidRPr="00D16D25">
        <w:t>Riksdagen bör därför skyndsamt – utan hänvisning till pågående eller kommande utredningar – vidta lämpliga åtgärder för att klarlägga det konst</w:t>
      </w:r>
      <w:r w:rsidRPr="00D16D25">
        <w:t>i</w:t>
      </w:r>
      <w:r w:rsidRPr="00D16D25">
        <w:t xml:space="preserve">tutionella läget vad gäller 10:5 </w:t>
      </w:r>
      <w:r w:rsidR="00557E04" w:rsidRPr="00D16D25">
        <w:t xml:space="preserve">RF </w:t>
      </w:r>
      <w:r w:rsidRPr="00D16D25">
        <w:t>i ovan berört avseende. Skyndsamh</w:t>
      </w:r>
      <w:r w:rsidRPr="00D16D25">
        <w:t>e</w:t>
      </w:r>
      <w:r w:rsidRPr="00D16D25">
        <w:t>ten är påkallad av regeringens uttalade avsikt att redan 2006 , efter ”reflektionst</w:t>
      </w:r>
      <w:r w:rsidRPr="00D16D25">
        <w:t>i</w:t>
      </w:r>
      <w:r w:rsidRPr="00D16D25">
        <w:t>dens” utgång</w:t>
      </w:r>
      <w:r w:rsidR="00557E04" w:rsidRPr="00D16D25">
        <w:t>,</w:t>
      </w:r>
      <w:r w:rsidRPr="00D16D25">
        <w:t xml:space="preserve"> återuppta ratifikationsarbetet med EU:s grun</w:t>
      </w:r>
      <w:r w:rsidRPr="00D16D25">
        <w:t>d</w:t>
      </w:r>
      <w:r w:rsidRPr="00D16D25">
        <w:t>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57E04" w:rsidRPr="00D16D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57E04" w:rsidRPr="00D16D25" w:rsidRDefault="00557E04" w:rsidP="00557E04">
            <w:pPr>
              <w:pStyle w:val="UnderskriftDatum"/>
              <w:spacing w:before="240"/>
            </w:pPr>
            <w:r w:rsidRPr="00D16D25">
              <w:t>Stockholm den 16 september 2005</w:t>
            </w:r>
          </w:p>
        </w:tc>
        <w:tc>
          <w:tcPr>
            <w:tcW w:w="3047" w:type="dxa"/>
          </w:tcPr>
          <w:p w:rsidR="00557E04" w:rsidRPr="00D16D25" w:rsidRDefault="00557E04" w:rsidP="00557E04">
            <w:pPr>
              <w:pStyle w:val="Underskrifter"/>
              <w:spacing w:before="240"/>
            </w:pPr>
          </w:p>
        </w:tc>
      </w:tr>
      <w:tr w:rsidR="00557E04" w:rsidRPr="00D16D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57E04" w:rsidRPr="00D16D25" w:rsidRDefault="00557E04" w:rsidP="00557E04">
            <w:pPr>
              <w:pStyle w:val="Underskrifter"/>
            </w:pPr>
            <w:r w:rsidRPr="00D16D25">
              <w:t>Björn von der Esch (kd)</w:t>
            </w:r>
          </w:p>
        </w:tc>
        <w:tc>
          <w:tcPr>
            <w:tcW w:w="3047" w:type="dxa"/>
          </w:tcPr>
          <w:p w:rsidR="00557E04" w:rsidRPr="00D16D25" w:rsidRDefault="00557E04" w:rsidP="00557E04">
            <w:pPr>
              <w:pStyle w:val="Underskrifter"/>
            </w:pPr>
          </w:p>
        </w:tc>
      </w:tr>
    </w:tbl>
    <w:p w:rsidR="006D629F" w:rsidRPr="00D16D25" w:rsidRDefault="006D629F" w:rsidP="00557E04">
      <w:pPr>
        <w:pStyle w:val="Normaltindrag"/>
      </w:pPr>
    </w:p>
    <w:sectPr w:rsidR="006D629F" w:rsidRPr="00D16D25" w:rsidSect="00557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49B6" w:rsidRPr="00D16D25" w:rsidRDefault="002849B6">
      <w:r w:rsidRPr="00D16D25">
        <w:separator/>
      </w:r>
    </w:p>
  </w:endnote>
  <w:endnote w:type="continuationSeparator" w:id="0">
    <w:p w:rsidR="002849B6" w:rsidRPr="00D16D25" w:rsidRDefault="002849B6">
      <w:r w:rsidRPr="00D16D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E04" w:rsidRPr="00D16D25" w:rsidRDefault="00D16D25" w:rsidP="00557E04">
    <w:pPr>
      <w:pStyle w:val="Sidfot"/>
    </w:pPr>
    <w:r w:rsidRPr="00D16D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219066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E04" w:rsidRDefault="00557E0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B0C8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7E04" w:rsidRDefault="00557E0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B0C8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E04" w:rsidRPr="00D16D25" w:rsidRDefault="00D16D25" w:rsidP="00557E04">
    <w:pPr>
      <w:pStyle w:val="Sidfot"/>
    </w:pPr>
    <w:r w:rsidRPr="00D16D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672696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E04" w:rsidRDefault="00557E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B0C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7E04" w:rsidRDefault="00557E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B0C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E04" w:rsidRPr="00D16D25" w:rsidRDefault="00D16D25" w:rsidP="00557E04">
    <w:pPr>
      <w:pStyle w:val="Sidfot"/>
    </w:pPr>
    <w:r w:rsidRPr="00D16D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31268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E04" w:rsidRDefault="00557E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B0C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7E04" w:rsidRDefault="00557E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B0C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49B6" w:rsidRPr="00D16D25" w:rsidRDefault="002849B6">
      <w:r w:rsidRPr="00D16D25">
        <w:separator/>
      </w:r>
    </w:p>
  </w:footnote>
  <w:footnote w:type="continuationSeparator" w:id="0">
    <w:p w:rsidR="002849B6" w:rsidRPr="00D16D25" w:rsidRDefault="002849B6">
      <w:r w:rsidRPr="00D16D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E04" w:rsidRPr="00D16D25" w:rsidRDefault="00D16D25" w:rsidP="00557E04">
    <w:pPr>
      <w:pStyle w:val="Sidhuvud"/>
    </w:pPr>
    <w:r w:rsidRPr="00D16D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902584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E04" w:rsidRDefault="00557E0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B0C8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B0C83">
                            <w:t>K212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7E04" w:rsidRDefault="00557E0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B0C8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B0C83">
                      <w:t>K212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E04" w:rsidRPr="00D16D25" w:rsidRDefault="00D16D25" w:rsidP="00557E04">
    <w:pPr>
      <w:pStyle w:val="Sidhuvud"/>
    </w:pPr>
    <w:r w:rsidRPr="00D16D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698426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E04" w:rsidRDefault="00557E0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B0C8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B0C83">
                            <w:t>K212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7E04" w:rsidRDefault="00557E0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B0C8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B0C83">
                      <w:t>K212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7E04" w:rsidRPr="00D16D25" w:rsidRDefault="00557E04">
    <w:pPr>
      <w:pStyle w:val="FSHNormal"/>
      <w:tabs>
        <w:tab w:val="right" w:pos="5840"/>
      </w:tabs>
    </w:pPr>
    <w:r w:rsidRPr="00D16D25">
      <w:br/>
    </w:r>
    <w:r w:rsidRPr="00D16D25">
      <w:fldChar w:fldCharType="begin" w:fldLock="1"/>
    </w:r>
    <w:r w:rsidRPr="00D16D25">
      <w:instrText xml:space="preserve"> DOCPROPERTY</w:instrText>
    </w:r>
    <w:r w:rsidRPr="00D16D25">
      <w:rPr>
        <w:sz w:val="18"/>
      </w:rPr>
      <w:instrText xml:space="preserve"> "YearUser" *\charformat </w:instrText>
    </w:r>
    <w:r w:rsidRPr="00D16D25">
      <w:fldChar w:fldCharType="separate"/>
    </w:r>
    <w:r w:rsidR="006B0C83" w:rsidRPr="00D16D25">
      <w:t>2005/06</w:t>
    </w:r>
    <w:r w:rsidRPr="00D16D25">
      <w:fldChar w:fldCharType="end"/>
    </w:r>
    <w:r w:rsidRPr="00D16D25">
      <w:t xml:space="preserve"> </w:t>
    </w:r>
    <w:r w:rsidRPr="00D16D25">
      <w:tab/>
      <w:t xml:space="preserve">mnr: </w:t>
    </w:r>
    <w:r w:rsidRPr="00D16D25">
      <w:fldChar w:fldCharType="begin" w:fldLock="1"/>
    </w:r>
    <w:r w:rsidRPr="00D16D25">
      <w:instrText xml:space="preserve"> DOCPROPERTY</w:instrText>
    </w:r>
    <w:r w:rsidRPr="00D16D25">
      <w:rPr>
        <w:sz w:val="18"/>
      </w:rPr>
      <w:instrText xml:space="preserve"> "Motionsnummer" *\charformat </w:instrText>
    </w:r>
    <w:r w:rsidRPr="00D16D25">
      <w:fldChar w:fldCharType="separate"/>
    </w:r>
    <w:r w:rsidR="006B0C83" w:rsidRPr="00D16D25">
      <w:t>K212</w:t>
    </w:r>
    <w:r w:rsidRPr="00D16D25">
      <w:fldChar w:fldCharType="end"/>
    </w:r>
    <w:r w:rsidRPr="00D16D25">
      <w:br/>
    </w:r>
    <w:r w:rsidRPr="00D16D25">
      <w:fldChar w:fldCharType="begin" w:fldLock="1"/>
    </w:r>
    <w:r w:rsidRPr="00D16D25">
      <w:instrText xml:space="preserve"> DOCPROPERTY</w:instrText>
    </w:r>
    <w:r w:rsidRPr="00D16D25">
      <w:rPr>
        <w:sz w:val="18"/>
      </w:rPr>
      <w:instrText xml:space="preserve"> "Samling" *\charformat </w:instrText>
    </w:r>
    <w:r w:rsidRPr="00D16D25">
      <w:fldChar w:fldCharType="end"/>
    </w:r>
    <w:r w:rsidRPr="00D16D25">
      <w:tab/>
      <w:t xml:space="preserve">pnr: </w:t>
    </w:r>
    <w:r w:rsidRPr="00D16D25">
      <w:fldChar w:fldCharType="begin" w:fldLock="1"/>
    </w:r>
    <w:r w:rsidRPr="00D16D25">
      <w:instrText xml:space="preserve"> DOCPROPERTY</w:instrText>
    </w:r>
    <w:r w:rsidRPr="00D16D25">
      <w:rPr>
        <w:sz w:val="18"/>
      </w:rPr>
      <w:instrText xml:space="preserve"> "Partinummer" *\charformat </w:instrText>
    </w:r>
    <w:r w:rsidRPr="00D16D25">
      <w:fldChar w:fldCharType="separate"/>
    </w:r>
    <w:r w:rsidR="006B0C83" w:rsidRPr="00D16D25">
      <w:t>kd500</w:t>
    </w:r>
    <w:r w:rsidRPr="00D16D25">
      <w:fldChar w:fldCharType="end"/>
    </w:r>
  </w:p>
  <w:p w:rsidR="00557E04" w:rsidRPr="00D16D25" w:rsidRDefault="00557E04">
    <w:pPr>
      <w:pStyle w:val="FSHRub1"/>
    </w:pPr>
    <w:r w:rsidRPr="00D16D25">
      <w:t>Motion till riksdagen</w:t>
    </w:r>
    <w:r w:rsidRPr="00D16D25">
      <w:br/>
    </w:r>
    <w:r w:rsidRPr="00D16D25">
      <w:fldChar w:fldCharType="begin" w:fldLock="1"/>
    </w:r>
    <w:r w:rsidRPr="00D16D25">
      <w:instrText xml:space="preserve"> DOCPROPERTY "YearUser" *\charformat </w:instrText>
    </w:r>
    <w:r w:rsidRPr="00D16D25">
      <w:fldChar w:fldCharType="separate"/>
    </w:r>
    <w:r w:rsidR="006B0C83" w:rsidRPr="00D16D25">
      <w:t>2005/06</w:t>
    </w:r>
    <w:r w:rsidRPr="00D16D25">
      <w:fldChar w:fldCharType="end"/>
    </w:r>
    <w:r w:rsidRPr="00D16D25">
      <w:t>:</w:t>
    </w:r>
    <w:r w:rsidRPr="00D16D25">
      <w:fldChar w:fldCharType="begin" w:fldLock="1"/>
    </w:r>
    <w:r w:rsidRPr="00D16D25">
      <w:instrText xml:space="preserve"> DOCPROPERTY "Motionsnummer" *\charformat </w:instrText>
    </w:r>
    <w:r w:rsidRPr="00D16D25">
      <w:fldChar w:fldCharType="separate"/>
    </w:r>
    <w:r w:rsidR="006B0C83" w:rsidRPr="00D16D25">
      <w:t>K212</w:t>
    </w:r>
    <w:r w:rsidRPr="00D16D25">
      <w:fldChar w:fldCharType="end"/>
    </w:r>
  </w:p>
  <w:p w:rsidR="00557E04" w:rsidRPr="00D16D25" w:rsidRDefault="00557E04">
    <w:pPr>
      <w:pStyle w:val="FSHNormalS5"/>
    </w:pPr>
    <w:r w:rsidRPr="00D16D25">
      <w:fldChar w:fldCharType="begin" w:fldLock="1"/>
    </w:r>
    <w:r w:rsidRPr="00D16D25">
      <w:instrText xml:space="preserve"> DOCPROPERTY "MotionarText" *\charformat </w:instrText>
    </w:r>
    <w:r w:rsidRPr="00D16D25">
      <w:fldChar w:fldCharType="separate"/>
    </w:r>
    <w:r w:rsidR="006B0C83" w:rsidRPr="00D16D25">
      <w:t>av Björn von der Esch (kd)</w:t>
    </w:r>
    <w:r w:rsidRPr="00D16D25">
      <w:fldChar w:fldCharType="end"/>
    </w:r>
    <w:r w:rsidRPr="00D16D25">
      <w:br/>
    </w:r>
    <w:r w:rsidRPr="00D16D25">
      <w:fldChar w:fldCharType="begin" w:fldLock="1"/>
    </w:r>
    <w:r w:rsidRPr="00D16D25">
      <w:instrText xml:space="preserve"> DOCPROPERTY "SvarFrasKort" *\charformat </w:instrText>
    </w:r>
    <w:r w:rsidRPr="00D16D25">
      <w:fldChar w:fldCharType="end"/>
    </w:r>
  </w:p>
  <w:p w:rsidR="00557E04" w:rsidRPr="00D16D25" w:rsidRDefault="00557E04">
    <w:pPr>
      <w:pStyle w:val="FSHTitel"/>
    </w:pPr>
    <w:r w:rsidRPr="00D16D25">
      <w:fldChar w:fldCharType="begin" w:fldLock="1"/>
    </w:r>
    <w:r w:rsidRPr="00D16D25">
      <w:instrText xml:space="preserve"> DOCPROPERTY</w:instrText>
    </w:r>
    <w:r w:rsidRPr="00D16D25">
      <w:rPr>
        <w:sz w:val="18"/>
      </w:rPr>
      <w:instrText xml:space="preserve"> "RubrikSvar" *\charformat </w:instrText>
    </w:r>
    <w:r w:rsidRPr="00D16D25">
      <w:fldChar w:fldCharType="separate"/>
    </w:r>
    <w:r w:rsidR="006B0C83" w:rsidRPr="00D16D25">
      <w:t>Överlåtelse av lagstiftningsmakt till EU</w:t>
    </w:r>
    <w:r w:rsidRPr="00D16D25">
      <w:fldChar w:fldCharType="end"/>
    </w:r>
  </w:p>
  <w:p w:rsidR="00557E04" w:rsidRPr="00D16D25" w:rsidRDefault="00557E04" w:rsidP="00557E0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4756A1"/>
    <w:multiLevelType w:val="multilevel"/>
    <w:tmpl w:val="24F890B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515995684">
    <w:abstractNumId w:val="13"/>
  </w:num>
  <w:num w:numId="2" w16cid:durableId="1521622529">
    <w:abstractNumId w:val="10"/>
  </w:num>
  <w:num w:numId="3" w16cid:durableId="1172373604">
    <w:abstractNumId w:val="11"/>
  </w:num>
  <w:num w:numId="4" w16cid:durableId="980114981">
    <w:abstractNumId w:val="12"/>
  </w:num>
  <w:num w:numId="5" w16cid:durableId="1926920179">
    <w:abstractNumId w:val="8"/>
  </w:num>
  <w:num w:numId="6" w16cid:durableId="1875771633">
    <w:abstractNumId w:val="3"/>
  </w:num>
  <w:num w:numId="7" w16cid:durableId="1126000735">
    <w:abstractNumId w:val="2"/>
  </w:num>
  <w:num w:numId="8" w16cid:durableId="1410731951">
    <w:abstractNumId w:val="1"/>
  </w:num>
  <w:num w:numId="9" w16cid:durableId="1591814141">
    <w:abstractNumId w:val="0"/>
  </w:num>
  <w:num w:numId="10" w16cid:durableId="1296375455">
    <w:abstractNumId w:val="9"/>
  </w:num>
  <w:num w:numId="11" w16cid:durableId="2084256644">
    <w:abstractNumId w:val="7"/>
  </w:num>
  <w:num w:numId="12" w16cid:durableId="1680278638">
    <w:abstractNumId w:val="6"/>
  </w:num>
  <w:num w:numId="13" w16cid:durableId="271404098">
    <w:abstractNumId w:val="5"/>
  </w:num>
  <w:num w:numId="14" w16cid:durableId="1276254593">
    <w:abstractNumId w:val="4"/>
  </w:num>
  <w:num w:numId="15" w16cid:durableId="2986511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E26F97"/>
    <w:rsid w:val="000500D7"/>
    <w:rsid w:val="00055B5E"/>
    <w:rsid w:val="00064BC3"/>
    <w:rsid w:val="00066775"/>
    <w:rsid w:val="00072FB9"/>
    <w:rsid w:val="00100531"/>
    <w:rsid w:val="0018678E"/>
    <w:rsid w:val="00201DFB"/>
    <w:rsid w:val="00212FF1"/>
    <w:rsid w:val="00230193"/>
    <w:rsid w:val="0025068A"/>
    <w:rsid w:val="002818D3"/>
    <w:rsid w:val="002849B6"/>
    <w:rsid w:val="002D11A8"/>
    <w:rsid w:val="0046460A"/>
    <w:rsid w:val="004A0504"/>
    <w:rsid w:val="004E38D9"/>
    <w:rsid w:val="00557E04"/>
    <w:rsid w:val="006B0C83"/>
    <w:rsid w:val="006D629F"/>
    <w:rsid w:val="00740D6D"/>
    <w:rsid w:val="00794149"/>
    <w:rsid w:val="007B67A7"/>
    <w:rsid w:val="007C6092"/>
    <w:rsid w:val="00810956"/>
    <w:rsid w:val="008E4CE6"/>
    <w:rsid w:val="00A053C6"/>
    <w:rsid w:val="00B13BF0"/>
    <w:rsid w:val="00C1285C"/>
    <w:rsid w:val="00C27B7D"/>
    <w:rsid w:val="00D16D25"/>
    <w:rsid w:val="00DB24D6"/>
    <w:rsid w:val="00DC6C70"/>
    <w:rsid w:val="00E22893"/>
    <w:rsid w:val="00E26F97"/>
    <w:rsid w:val="00E360DE"/>
    <w:rsid w:val="00E75D28"/>
    <w:rsid w:val="00E84F25"/>
    <w:rsid w:val="00EA6869"/>
    <w:rsid w:val="00E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ABEC05-0D4B-41AC-BD0B-67A18D04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557E0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557E0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557E0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557E0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557E0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557E0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557E0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557E0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557E04"/>
    <w:pPr>
      <w:outlineLvl w:val="7"/>
    </w:pPr>
  </w:style>
  <w:style w:type="paragraph" w:styleId="Rubrik9">
    <w:name w:val="heading 9"/>
    <w:basedOn w:val="Rubrik8"/>
    <w:next w:val="Normal"/>
    <w:qFormat/>
    <w:rsid w:val="00557E04"/>
    <w:pPr>
      <w:outlineLvl w:val="8"/>
    </w:pPr>
  </w:style>
  <w:style w:type="character" w:default="1" w:styleId="Standardstycketeckensnitt">
    <w:name w:val="Default Paragraph Font"/>
    <w:semiHidden/>
    <w:rsid w:val="00557E04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557E04"/>
  </w:style>
  <w:style w:type="paragraph" w:styleId="Citat">
    <w:name w:val="Quote"/>
    <w:basedOn w:val="Normal"/>
    <w:next w:val="Normal"/>
    <w:qFormat/>
    <w:rsid w:val="00557E0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557E04"/>
    <w:pPr>
      <w:spacing w:before="0"/>
      <w:ind w:firstLine="227"/>
    </w:pPr>
  </w:style>
  <w:style w:type="paragraph" w:customStyle="1" w:styleId="FSHNormal">
    <w:name w:val="FSH_Normal"/>
    <w:semiHidden/>
    <w:rsid w:val="00557E0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557E0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557E0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557E0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557E0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557E0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557E0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A7746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57E04"/>
    <w:pPr>
      <w:keepLines/>
      <w:spacing w:before="0"/>
      <w:ind w:left="340"/>
    </w:pPr>
  </w:style>
  <w:style w:type="paragraph" w:customStyle="1" w:styleId="KantRubrikS5H">
    <w:name w:val="KantRubrikS5H"/>
    <w:semiHidden/>
    <w:rsid w:val="00557E0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557E0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557E0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557E0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557E04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557E04"/>
    <w:pPr>
      <w:ind w:firstLine="170"/>
    </w:pPr>
  </w:style>
  <w:style w:type="paragraph" w:customStyle="1" w:styleId="Lagtextrubrik">
    <w:name w:val="Lagtext_rubrik"/>
    <w:basedOn w:val="Normal"/>
    <w:next w:val="Normal"/>
    <w:rsid w:val="00557E04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557E04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557E0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557E0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557E0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557E0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557E0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557E0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557E0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557E0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557E04"/>
  </w:style>
  <w:style w:type="paragraph" w:customStyle="1" w:styleId="RubrikInnehllsf">
    <w:name w:val="RubrikInnehållsf"/>
    <w:basedOn w:val="RubrikSammanf"/>
    <w:next w:val="Normal"/>
    <w:rsid w:val="00557E04"/>
  </w:style>
  <w:style w:type="paragraph" w:customStyle="1" w:styleId="Tabellochbildrubrik">
    <w:name w:val="Tabell och bildrubrik"/>
    <w:basedOn w:val="Normal"/>
    <w:next w:val="Normal"/>
    <w:rsid w:val="00557E0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557E0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557E0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557E0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557E0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557E0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557E04"/>
    <w:pPr>
      <w:ind w:left="284"/>
    </w:pPr>
  </w:style>
  <w:style w:type="paragraph" w:styleId="Innehll3">
    <w:name w:val="toc 3"/>
    <w:basedOn w:val="Innehll2"/>
    <w:next w:val="Innehll4"/>
    <w:semiHidden/>
    <w:rsid w:val="00557E04"/>
    <w:pPr>
      <w:ind w:left="567"/>
    </w:pPr>
  </w:style>
  <w:style w:type="paragraph" w:styleId="Innehll4">
    <w:name w:val="toc 4"/>
    <w:basedOn w:val="Innehll3"/>
    <w:next w:val="Normal"/>
    <w:semiHidden/>
    <w:rsid w:val="00557E04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557E04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557E04"/>
    <w:rPr>
      <w:color w:val="0000FF"/>
      <w:u w:val="single"/>
    </w:rPr>
  </w:style>
  <w:style w:type="paragraph" w:styleId="Indragetstycke">
    <w:name w:val="Block Text"/>
    <w:basedOn w:val="Normal"/>
    <w:semiHidden/>
    <w:rsid w:val="00557E0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557E04"/>
  </w:style>
  <w:style w:type="paragraph" w:styleId="Lista">
    <w:name w:val="List"/>
    <w:basedOn w:val="Normal"/>
    <w:semiHidden/>
    <w:rsid w:val="00557E04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557E04"/>
    <w:rPr>
      <w:szCs w:val="24"/>
    </w:rPr>
  </w:style>
  <w:style w:type="paragraph" w:styleId="Numreradlista">
    <w:name w:val="List Number"/>
    <w:basedOn w:val="Normal"/>
    <w:semiHidden/>
    <w:rsid w:val="00557E04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557E04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557E04"/>
  </w:style>
  <w:style w:type="character" w:styleId="Sidnummer">
    <w:name w:val="page number"/>
    <w:basedOn w:val="Standardstycketeckensnitt"/>
    <w:semiHidden/>
    <w:rsid w:val="00557E04"/>
  </w:style>
  <w:style w:type="paragraph" w:styleId="Signatur">
    <w:name w:val="Signature"/>
    <w:basedOn w:val="Normal"/>
    <w:semiHidden/>
    <w:rsid w:val="00557E04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557E04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86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483</Words>
  <Characters>3048</Characters>
  <Application>Microsoft Office Word</Application>
  <DocSecurity>4</DocSecurity>
  <Lines>54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K212</vt:lpstr>
    </vt:vector>
  </TitlesOfParts>
  <Company>Riksdagen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K212</dc:title>
  <dc:subject>K212</dc:subject>
  <dc:creator>Riksdagen</dc:creator>
  <cp:keywords>Riksdagen</cp:keywords>
  <dc:description/>
  <cp:lastModifiedBy>Lars Brink</cp:lastModifiedBy>
  <cp:revision>2</cp:revision>
  <cp:lastPrinted>2006-01-13T10:53:00Z</cp:lastPrinted>
  <dcterms:created xsi:type="dcterms:W3CDTF">2025-12-16T19:33:00Z</dcterms:created>
  <dcterms:modified xsi:type="dcterms:W3CDTF">2025-12-16T19:33:00Z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mot2000_412_2005-09-16</vt:lpwstr>
  </property>
  <property fmtid="{D5CDD505-2E9C-101B-9397-08002B2CF9AE}" pid="4" name="dokumenttyp">
    <vt:lpwstr>motion</vt:lpwstr>
  </property>
  <property fmtid="{D5CDD505-2E9C-101B-9397-08002B2CF9AE}" pid="5" name="Sekr">
    <vt:lpwstr>uck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Överlåtelse av lagstiftningsmakt till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Överlåtelse av lagstiftningsmakt till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von der Esch (kd)</vt:lpwstr>
  </property>
  <property fmtid="{D5CDD505-2E9C-101B-9397-08002B2CF9AE}" pid="26" name="MotionarLista">
    <vt:lpwstr>von der Esch, Björn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von der Esch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2005</vt:lpwstr>
  </property>
  <property fmtid="{D5CDD505-2E9C-101B-9397-08002B2CF9AE}" pid="44" name="NotesUID">
    <vt:lpwstr>ulla-carin.karlsson@riksdagen.se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20052006000001070100000005000069</vt:lpwstr>
  </property>
  <property fmtid="{D5CDD505-2E9C-101B-9397-08002B2CF9AE}" pid="47" name="datum">
    <vt:lpwstr>050916</vt:lpwstr>
  </property>
  <property fmtid="{D5CDD505-2E9C-101B-9397-08002B2CF9AE}" pid="48" name="avsändar-e-post">
    <vt:lpwstr>ulla-carin.karlsson@riksdagen.se</vt:lpwstr>
  </property>
  <property fmtid="{D5CDD505-2E9C-101B-9397-08002B2CF9AE}" pid="49" name="id">
    <vt:lpwstr>20052006000001070100000005000069</vt:lpwstr>
  </property>
  <property fmtid="{D5CDD505-2E9C-101B-9397-08002B2CF9AE}" pid="50" name="nummer">
    <vt:lpwstr>212</vt:lpwstr>
  </property>
  <property fmtid="{D5CDD505-2E9C-101B-9397-08002B2CF9AE}" pid="51" name="utskottsbeteckning">
    <vt:lpwstr>K</vt:lpwstr>
  </property>
</Properties>
</file>