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488" w:rsidRPr="00252237" w:rsidRDefault="00874488" w:rsidP="00BD4651">
      <w:pPr>
        <w:pStyle w:val="Hemstlrubrik"/>
      </w:pPr>
      <w:r w:rsidRPr="00252237">
        <w:t>Förslag till riksdagsbeslut</w:t>
      </w:r>
    </w:p>
    <w:p w:rsidR="00874488" w:rsidRPr="00252237" w:rsidRDefault="00874488" w:rsidP="00874488">
      <w:pPr>
        <w:pStyle w:val="Hemstlatt"/>
      </w:pPr>
      <w:r w:rsidRPr="00252237">
        <w:t>Riksdagen tillkännager för regeringen som sin mening vad som i moti</w:t>
      </w:r>
      <w:r w:rsidRPr="00252237">
        <w:t>o</w:t>
      </w:r>
      <w:r w:rsidRPr="00252237">
        <w:t xml:space="preserve">nen anförs om </w:t>
      </w:r>
      <w:r w:rsidR="00DB754C" w:rsidRPr="00252237">
        <w:t>ö</w:t>
      </w:r>
      <w:r w:rsidRPr="00252237">
        <w:t>kat skydd för våldsutsatta kvinnor.</w:t>
      </w:r>
    </w:p>
    <w:p w:rsidR="00E84F25" w:rsidRPr="00252237" w:rsidRDefault="007C6092" w:rsidP="00E22893">
      <w:pPr>
        <w:pStyle w:val="Rubrik1"/>
      </w:pPr>
      <w:r w:rsidRPr="00252237">
        <w:t>Motivering</w:t>
      </w:r>
    </w:p>
    <w:p w:rsidR="00874488" w:rsidRPr="00252237" w:rsidRDefault="00874488" w:rsidP="00874488">
      <w:r w:rsidRPr="00252237">
        <w:t>Dagligen blir en kvinna utsatt för våld och oftast är gärningsmannen bekant med offret. År 1994 polisanmälde omkring 18 600 kvinnor i Sverige mis</w:t>
      </w:r>
      <w:r w:rsidRPr="00252237">
        <w:t>s</w:t>
      </w:r>
      <w:r w:rsidRPr="00252237">
        <w:t>handel. 2003 var den siffran ca 22 500. Antalet kvinnor som utsätts för vål</w:t>
      </w:r>
      <w:r w:rsidRPr="00252237">
        <w:t>d</w:t>
      </w:r>
      <w:r w:rsidRPr="00252237">
        <w:t>täkt ökar också. Drygt 1 800 kvinnor anmälde 1994 att de utsatts för våldtäkt eller försök till våldtäkt. Omkring tio år senare var siffran 2 600.</w:t>
      </w:r>
    </w:p>
    <w:p w:rsidR="00874488" w:rsidRPr="00252237" w:rsidRDefault="00874488" w:rsidP="00BD4651">
      <w:pPr>
        <w:pStyle w:val="Normaltindrag"/>
      </w:pPr>
      <w:r w:rsidRPr="00252237">
        <w:t>År 2003 anmäldes i Hallands län 1 547 våldsbrott mot kvinnor, i ungefär en fjärdedel av dessa fall var förövaren bekant med offret.</w:t>
      </w:r>
    </w:p>
    <w:p w:rsidR="00874488" w:rsidRPr="00252237" w:rsidRDefault="00874488" w:rsidP="00BD4651">
      <w:pPr>
        <w:pStyle w:val="Normaltindrag"/>
      </w:pPr>
      <w:r w:rsidRPr="00252237">
        <w:t>Det finns fall där polis har dokumenterat skadorna som åsamkats kvinnan, men oftast läggs målet ned för att brott ej kan styrkas. Kvinnans situation måste tas på allvar. Det räcker inte med bara besöksförbud. Många kvinnor får sina liv totalt förstörda då de tvingas byta identitet och i vissa fall till och med emigrera.</w:t>
      </w:r>
    </w:p>
    <w:p w:rsidR="00874488" w:rsidRPr="00252237" w:rsidRDefault="00874488" w:rsidP="00BD4651">
      <w:pPr>
        <w:pStyle w:val="Normaltindrag"/>
      </w:pPr>
      <w:r w:rsidRPr="00252237">
        <w:t xml:space="preserve">Vi välkomnar förslaget från </w:t>
      </w:r>
      <w:r w:rsidR="00BD4651" w:rsidRPr="00252237">
        <w:t>S</w:t>
      </w:r>
      <w:r w:rsidRPr="00252237">
        <w:t>ocialdepartementet som tr</w:t>
      </w:r>
      <w:r w:rsidR="00F16368" w:rsidRPr="00252237">
        <w:t>äder i kraft den 1 januari 2006</w:t>
      </w:r>
      <w:r w:rsidRPr="00252237">
        <w:t xml:space="preserve"> vad gäller ombildningen av Rikskvinnocentrum till ett nationellt kunskapscentrum. Ombildningen ska ge utbildning för åklagare, domare och nämndemän för att fördjupa kunskaperna inom problemområdet.</w:t>
      </w:r>
    </w:p>
    <w:p w:rsidR="00874488" w:rsidRPr="00252237" w:rsidRDefault="00874488" w:rsidP="00BD4651">
      <w:pPr>
        <w:pStyle w:val="Normaltindrag"/>
      </w:pPr>
      <w:r w:rsidRPr="00252237">
        <w:t>Men samhället måste även fortsätta markera att våldet mot kvinnor inte är acceptabelt. Mäns våld mot kvinnor kränker inte bara kvinnans mänskliga rättigheter, det hotar hela hennes livssituation. Det är särskilt viktigt att sky</w:t>
      </w:r>
      <w:r w:rsidRPr="00252237">
        <w:t>d</w:t>
      </w:r>
      <w:r w:rsidRPr="00252237">
        <w:t>det för våldsutsatta kvinnor fungerar. Våldets orsaker måste bekämpas på många områden.</w:t>
      </w:r>
    </w:p>
    <w:p w:rsidR="00874488" w:rsidRPr="00252237" w:rsidRDefault="00874488" w:rsidP="00BD4651">
      <w:pPr>
        <w:pStyle w:val="Normaltindrag"/>
      </w:pPr>
      <w:r w:rsidRPr="00252237">
        <w:t>Justitiedepartementet arbetar för tillfället med att hitta en rättslig lösning som medger användning av förstärkt besöksförbud i de fall där det behövs.</w:t>
      </w:r>
    </w:p>
    <w:p w:rsidR="00C832F9" w:rsidRPr="00252237" w:rsidRDefault="00874488" w:rsidP="00BD4651">
      <w:pPr>
        <w:pStyle w:val="Normaltindrag"/>
      </w:pPr>
      <w:r w:rsidRPr="00252237">
        <w:lastRenderedPageBreak/>
        <w:t>Vi vill också se en utvidgning av området som besöksförbudet omfattar för att ge ett ökat skydd till personer som lever under hot av en närstående eller före detta partner.</w:t>
      </w:r>
    </w:p>
    <w:p w:rsidR="00874488" w:rsidRPr="00252237" w:rsidRDefault="00C832F9" w:rsidP="00BD4651">
      <w:pPr>
        <w:pStyle w:val="Normaltindrag"/>
      </w:pPr>
      <w:r w:rsidRPr="00252237">
        <w:t>Överträdelse av besöksförbud får ej nonchaleras</w:t>
      </w:r>
      <w:r w:rsidR="00BD4651" w:rsidRPr="00252237">
        <w:t>,</w:t>
      </w:r>
      <w:r w:rsidRPr="00252237">
        <w:t xml:space="preserve"> därför behövs även ele</w:t>
      </w:r>
      <w:r w:rsidRPr="00252237">
        <w:t>k</w:t>
      </w:r>
      <w:r w:rsidRPr="00252237">
        <w:t>tronisk övervakning med fotboja.</w:t>
      </w:r>
      <w:r w:rsidR="00874488" w:rsidRPr="00252237">
        <w:t xml:space="preserve"> Vi anser att brotten mot kvinnor måste tas på större allvar och att kvinnans säkerhet måste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4651" w:rsidRPr="00252237">
        <w:tblPrEx>
          <w:tblCellMar>
            <w:top w:w="0" w:type="dxa"/>
            <w:bottom w:w="0" w:type="dxa"/>
          </w:tblCellMar>
        </w:tblPrEx>
        <w:trPr>
          <w:cantSplit/>
        </w:trPr>
        <w:tc>
          <w:tcPr>
            <w:tcW w:w="3046" w:type="dxa"/>
          </w:tcPr>
          <w:p w:rsidR="00BD4651" w:rsidRPr="00252237" w:rsidRDefault="00BD4651" w:rsidP="00BD4651">
            <w:pPr>
              <w:pStyle w:val="UnderskriftDatum"/>
              <w:spacing w:before="240"/>
            </w:pPr>
            <w:r w:rsidRPr="00252237">
              <w:t>Stockholm den 26 september 2005</w:t>
            </w:r>
          </w:p>
        </w:tc>
        <w:tc>
          <w:tcPr>
            <w:tcW w:w="3047" w:type="dxa"/>
          </w:tcPr>
          <w:p w:rsidR="00BD4651" w:rsidRPr="00252237" w:rsidRDefault="00BD4651" w:rsidP="00BD4651">
            <w:pPr>
              <w:pStyle w:val="Underskrifter"/>
              <w:spacing w:before="240"/>
            </w:pPr>
          </w:p>
        </w:tc>
      </w:tr>
      <w:tr w:rsidR="00BD4651" w:rsidRPr="00252237">
        <w:tblPrEx>
          <w:tblCellMar>
            <w:top w:w="0" w:type="dxa"/>
            <w:bottom w:w="0" w:type="dxa"/>
          </w:tblCellMar>
        </w:tblPrEx>
        <w:trPr>
          <w:cantSplit/>
        </w:trPr>
        <w:tc>
          <w:tcPr>
            <w:tcW w:w="3046" w:type="dxa"/>
          </w:tcPr>
          <w:p w:rsidR="00BD4651" w:rsidRPr="00252237" w:rsidRDefault="00BD4651" w:rsidP="00BD4651">
            <w:pPr>
              <w:pStyle w:val="Underskrifter"/>
            </w:pPr>
            <w:r w:rsidRPr="00252237">
              <w:t>Alf Eriksson (s)</w:t>
            </w:r>
          </w:p>
        </w:tc>
        <w:tc>
          <w:tcPr>
            <w:tcW w:w="3047" w:type="dxa"/>
          </w:tcPr>
          <w:p w:rsidR="00BD4651" w:rsidRPr="00252237" w:rsidRDefault="00BD4651" w:rsidP="00BD4651">
            <w:pPr>
              <w:pStyle w:val="Underskrifter"/>
            </w:pPr>
          </w:p>
        </w:tc>
      </w:tr>
      <w:tr w:rsidR="00BD4651" w:rsidRPr="00252237">
        <w:tblPrEx>
          <w:tblCellMar>
            <w:top w:w="0" w:type="dxa"/>
            <w:bottom w:w="0" w:type="dxa"/>
          </w:tblCellMar>
        </w:tblPrEx>
        <w:trPr>
          <w:cantSplit/>
        </w:trPr>
        <w:tc>
          <w:tcPr>
            <w:tcW w:w="3046" w:type="dxa"/>
          </w:tcPr>
          <w:p w:rsidR="00BD4651" w:rsidRPr="00252237" w:rsidRDefault="00BD4651" w:rsidP="00BD4651">
            <w:pPr>
              <w:pStyle w:val="Underskrifter"/>
            </w:pPr>
            <w:r w:rsidRPr="00252237">
              <w:t>Hans Hoff (s)</w:t>
            </w:r>
          </w:p>
        </w:tc>
        <w:tc>
          <w:tcPr>
            <w:tcW w:w="3047" w:type="dxa"/>
          </w:tcPr>
          <w:p w:rsidR="00BD4651" w:rsidRPr="00252237" w:rsidRDefault="00BD4651" w:rsidP="00BD4651">
            <w:pPr>
              <w:pStyle w:val="Underskrifter"/>
            </w:pPr>
            <w:r w:rsidRPr="00252237">
              <w:t>Pär Axel Sahlberg (s)</w:t>
            </w:r>
          </w:p>
        </w:tc>
      </w:tr>
      <w:tr w:rsidR="00BD4651" w:rsidRPr="00252237">
        <w:tblPrEx>
          <w:tblCellMar>
            <w:top w:w="0" w:type="dxa"/>
            <w:bottom w:w="0" w:type="dxa"/>
          </w:tblCellMar>
        </w:tblPrEx>
        <w:trPr>
          <w:cantSplit/>
        </w:trPr>
        <w:tc>
          <w:tcPr>
            <w:tcW w:w="3046" w:type="dxa"/>
          </w:tcPr>
          <w:p w:rsidR="00BD4651" w:rsidRPr="00252237" w:rsidRDefault="00BD4651" w:rsidP="00BD4651">
            <w:pPr>
              <w:pStyle w:val="Underskrifter"/>
            </w:pPr>
            <w:r w:rsidRPr="00252237">
              <w:t>Majléne Westerlund Panke (s)</w:t>
            </w:r>
          </w:p>
        </w:tc>
        <w:tc>
          <w:tcPr>
            <w:tcW w:w="3047" w:type="dxa"/>
          </w:tcPr>
          <w:p w:rsidR="00BD4651" w:rsidRPr="00252237" w:rsidRDefault="00BD4651" w:rsidP="00BD4651">
            <w:pPr>
              <w:pStyle w:val="Underskrifter"/>
            </w:pPr>
          </w:p>
        </w:tc>
      </w:tr>
    </w:tbl>
    <w:p w:rsidR="00874488" w:rsidRPr="00252237" w:rsidRDefault="00874488" w:rsidP="00BD4651">
      <w:pPr>
        <w:pStyle w:val="Normaltindrag"/>
      </w:pPr>
    </w:p>
    <w:sectPr w:rsidR="00874488" w:rsidRPr="00252237" w:rsidSect="00BD46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5427" w:rsidRPr="00252237" w:rsidRDefault="00115427">
      <w:r w:rsidRPr="00252237">
        <w:separator/>
      </w:r>
    </w:p>
  </w:endnote>
  <w:endnote w:type="continuationSeparator" w:id="0">
    <w:p w:rsidR="00115427" w:rsidRPr="00252237" w:rsidRDefault="00115427">
      <w:r w:rsidRPr="002522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3B7" w:rsidRPr="00252237" w:rsidRDefault="00252237" w:rsidP="00BD4651">
    <w:pPr>
      <w:pStyle w:val="Sidfot"/>
    </w:pPr>
    <w:r w:rsidRPr="002522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097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651" w:rsidRDefault="00BD4651">
                          <w:pPr>
                            <w:pStyle w:val="NormalS5sidnrV"/>
                          </w:pPr>
                          <w:r>
                            <w:fldChar w:fldCharType="begin"/>
                          </w:r>
                          <w:r>
                            <w:instrText xml:space="preserve"> PAGE *\charformat</w:instrText>
                          </w:r>
                          <w:r>
                            <w:fldChar w:fldCharType="separate"/>
                          </w:r>
                          <w:r w:rsidR="009E126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651" w:rsidRDefault="00BD4651">
                    <w:pPr>
                      <w:pStyle w:val="NormalS5sidnrV"/>
                    </w:pPr>
                    <w:r>
                      <w:fldChar w:fldCharType="begin"/>
                    </w:r>
                    <w:r>
                      <w:instrText xml:space="preserve"> PAGE *\charformat</w:instrText>
                    </w:r>
                    <w:r>
                      <w:fldChar w:fldCharType="separate"/>
                    </w:r>
                    <w:r w:rsidR="009E126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1C" w:rsidRPr="00252237" w:rsidRDefault="00252237" w:rsidP="00BD4651">
    <w:pPr>
      <w:pStyle w:val="Sidfot"/>
    </w:pPr>
    <w:r w:rsidRPr="002522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416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651" w:rsidRDefault="00BD4651">
                          <w:pPr>
                            <w:pStyle w:val="NormalS5sidnrH"/>
                            <w:ind w:right="0"/>
                          </w:pPr>
                          <w:r>
                            <w:fldChar w:fldCharType="begin"/>
                          </w:r>
                          <w:r>
                            <w:instrText xml:space="preserve"> PAGE *\charformat</w:instrText>
                          </w:r>
                          <w:r>
                            <w:fldChar w:fldCharType="separate"/>
                          </w:r>
                          <w:r w:rsidR="009E126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651" w:rsidRDefault="00BD4651">
                    <w:pPr>
                      <w:pStyle w:val="NormalS5sidnrH"/>
                      <w:ind w:right="0"/>
                    </w:pPr>
                    <w:r>
                      <w:fldChar w:fldCharType="begin"/>
                    </w:r>
                    <w:r>
                      <w:instrText xml:space="preserve"> PAGE *\charformat</w:instrText>
                    </w:r>
                    <w:r>
                      <w:fldChar w:fldCharType="separate"/>
                    </w:r>
                    <w:r w:rsidR="009E126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1C" w:rsidRPr="00252237" w:rsidRDefault="00252237" w:rsidP="00BD4651">
    <w:pPr>
      <w:pStyle w:val="Sidfot"/>
    </w:pPr>
    <w:r w:rsidRPr="002522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883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651" w:rsidRDefault="00BD4651">
                          <w:pPr>
                            <w:pStyle w:val="NormalS5sidnrH"/>
                            <w:ind w:right="0"/>
                          </w:pPr>
                          <w:r>
                            <w:fldChar w:fldCharType="begin"/>
                          </w:r>
                          <w:r>
                            <w:instrText xml:space="preserve"> PAGE *\charformat</w:instrText>
                          </w:r>
                          <w:r>
                            <w:fldChar w:fldCharType="separate"/>
                          </w:r>
                          <w:r w:rsidR="009E126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651" w:rsidRDefault="00BD4651">
                    <w:pPr>
                      <w:pStyle w:val="NormalS5sidnrH"/>
                      <w:ind w:right="0"/>
                    </w:pPr>
                    <w:r>
                      <w:fldChar w:fldCharType="begin"/>
                    </w:r>
                    <w:r>
                      <w:instrText xml:space="preserve"> PAGE *\charformat</w:instrText>
                    </w:r>
                    <w:r>
                      <w:fldChar w:fldCharType="separate"/>
                    </w:r>
                    <w:r w:rsidR="009E126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5427" w:rsidRPr="00252237" w:rsidRDefault="00115427">
      <w:r w:rsidRPr="00252237">
        <w:separator/>
      </w:r>
    </w:p>
  </w:footnote>
  <w:footnote w:type="continuationSeparator" w:id="0">
    <w:p w:rsidR="00115427" w:rsidRPr="00252237" w:rsidRDefault="00115427">
      <w:r w:rsidRPr="002522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3B7" w:rsidRPr="00252237" w:rsidRDefault="00252237" w:rsidP="00BD4651">
    <w:pPr>
      <w:pStyle w:val="Sidhuvud"/>
    </w:pPr>
    <w:r w:rsidRPr="002522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337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651" w:rsidRDefault="00BD4651">
                          <w:pPr>
                            <w:pStyle w:val="KantRubrikS5V"/>
                          </w:pPr>
                          <w:r>
                            <w:fldChar w:fldCharType="begin"/>
                          </w:r>
                          <w:r>
                            <w:instrText xml:space="preserve"> DOCPROPERTY "YearUser" *\charformat </w:instrText>
                          </w:r>
                          <w:r>
                            <w:fldChar w:fldCharType="separate"/>
                          </w:r>
                          <w:r w:rsidR="009E126E">
                            <w:t>2005/06</w:t>
                          </w:r>
                          <w:r>
                            <w:fldChar w:fldCharType="end"/>
                          </w:r>
                          <w:r>
                            <w:t>:</w:t>
                          </w:r>
                          <w:r>
                            <w:fldChar w:fldCharType="begin"/>
                          </w:r>
                          <w:r>
                            <w:instrText xml:space="preserve"> DOCPROPERTY "Motionsnummer" *\charformat </w:instrText>
                          </w:r>
                          <w:r>
                            <w:fldChar w:fldCharType="separate"/>
                          </w:r>
                          <w:r w:rsidR="009E126E">
                            <w:t>Ju474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651" w:rsidRDefault="00BD4651">
                    <w:pPr>
                      <w:pStyle w:val="KantRubrikS5V"/>
                    </w:pPr>
                    <w:r>
                      <w:fldChar w:fldCharType="begin"/>
                    </w:r>
                    <w:r>
                      <w:instrText xml:space="preserve"> DOCPROPERTY "YearUser" *\charformat </w:instrText>
                    </w:r>
                    <w:r>
                      <w:fldChar w:fldCharType="separate"/>
                    </w:r>
                    <w:r w:rsidR="009E126E">
                      <w:t>2005/06</w:t>
                    </w:r>
                    <w:r>
                      <w:fldChar w:fldCharType="end"/>
                    </w:r>
                    <w:r>
                      <w:t>:</w:t>
                    </w:r>
                    <w:r>
                      <w:fldChar w:fldCharType="begin"/>
                    </w:r>
                    <w:r>
                      <w:instrText xml:space="preserve"> DOCPROPERTY "Motionsnummer" *\charformat </w:instrText>
                    </w:r>
                    <w:r>
                      <w:fldChar w:fldCharType="separate"/>
                    </w:r>
                    <w:r w:rsidR="009E126E">
                      <w:t>Ju474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1C" w:rsidRPr="00252237" w:rsidRDefault="00252237" w:rsidP="00BD4651">
    <w:pPr>
      <w:pStyle w:val="Sidhuvud"/>
    </w:pPr>
    <w:r w:rsidRPr="002522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2652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651" w:rsidRDefault="00BD4651">
                          <w:pPr>
                            <w:pStyle w:val="KantRubrikS5H"/>
                            <w:ind w:right="0"/>
                          </w:pPr>
                          <w:r>
                            <w:fldChar w:fldCharType="begin"/>
                          </w:r>
                          <w:r>
                            <w:instrText xml:space="preserve"> DOCPROPERTY "YearUser" *\charformat </w:instrText>
                          </w:r>
                          <w:r>
                            <w:fldChar w:fldCharType="separate"/>
                          </w:r>
                          <w:r w:rsidR="009E126E">
                            <w:t>2005/06</w:t>
                          </w:r>
                          <w:r>
                            <w:fldChar w:fldCharType="end"/>
                          </w:r>
                          <w:r>
                            <w:t>:</w:t>
                          </w:r>
                          <w:r>
                            <w:fldChar w:fldCharType="begin"/>
                          </w:r>
                          <w:r>
                            <w:instrText xml:space="preserve"> DOCPROPERTY "Motionsnummer" *\charformat </w:instrText>
                          </w:r>
                          <w:r>
                            <w:fldChar w:fldCharType="separate"/>
                          </w:r>
                          <w:r w:rsidR="009E126E">
                            <w:t>Ju474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651" w:rsidRDefault="00BD4651">
                    <w:pPr>
                      <w:pStyle w:val="KantRubrikS5H"/>
                      <w:ind w:right="0"/>
                    </w:pPr>
                    <w:r>
                      <w:fldChar w:fldCharType="begin"/>
                    </w:r>
                    <w:r>
                      <w:instrText xml:space="preserve"> DOCPROPERTY "YearUser" *\charformat </w:instrText>
                    </w:r>
                    <w:r>
                      <w:fldChar w:fldCharType="separate"/>
                    </w:r>
                    <w:r w:rsidR="009E126E">
                      <w:t>2005/06</w:t>
                    </w:r>
                    <w:r>
                      <w:fldChar w:fldCharType="end"/>
                    </w:r>
                    <w:r>
                      <w:t>:</w:t>
                    </w:r>
                    <w:r>
                      <w:fldChar w:fldCharType="begin"/>
                    </w:r>
                    <w:r>
                      <w:instrText xml:space="preserve"> DOCPROPERTY "Motionsnummer" *\charformat </w:instrText>
                    </w:r>
                    <w:r>
                      <w:fldChar w:fldCharType="separate"/>
                    </w:r>
                    <w:r w:rsidR="009E126E">
                      <w:t>Ju474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651" w:rsidRPr="00252237" w:rsidRDefault="00BD4651">
    <w:pPr>
      <w:pStyle w:val="FSHNormal"/>
      <w:tabs>
        <w:tab w:val="right" w:pos="5840"/>
      </w:tabs>
    </w:pPr>
    <w:r w:rsidRPr="00252237">
      <w:br/>
    </w:r>
    <w:r w:rsidRPr="00252237">
      <w:fldChar w:fldCharType="begin" w:fldLock="1"/>
    </w:r>
    <w:r w:rsidRPr="00252237">
      <w:instrText xml:space="preserve"> DOCPROPERTY</w:instrText>
    </w:r>
    <w:r w:rsidRPr="00252237">
      <w:rPr>
        <w:sz w:val="18"/>
      </w:rPr>
      <w:instrText xml:space="preserve"> "YearUser" *\charformat </w:instrText>
    </w:r>
    <w:r w:rsidRPr="00252237">
      <w:fldChar w:fldCharType="separate"/>
    </w:r>
    <w:r w:rsidR="009E126E" w:rsidRPr="00252237">
      <w:t>2005/06</w:t>
    </w:r>
    <w:r w:rsidRPr="00252237">
      <w:fldChar w:fldCharType="end"/>
    </w:r>
    <w:r w:rsidRPr="00252237">
      <w:t xml:space="preserve"> </w:t>
    </w:r>
    <w:r w:rsidRPr="00252237">
      <w:tab/>
      <w:t xml:space="preserve">mnr: </w:t>
    </w:r>
    <w:r w:rsidRPr="00252237">
      <w:fldChar w:fldCharType="begin" w:fldLock="1"/>
    </w:r>
    <w:r w:rsidRPr="00252237">
      <w:instrText xml:space="preserve"> DOCPROPERTY</w:instrText>
    </w:r>
    <w:r w:rsidRPr="00252237">
      <w:rPr>
        <w:sz w:val="18"/>
      </w:rPr>
      <w:instrText xml:space="preserve"> "Motionsnummer" *\charformat </w:instrText>
    </w:r>
    <w:r w:rsidRPr="00252237">
      <w:fldChar w:fldCharType="separate"/>
    </w:r>
    <w:r w:rsidR="009E126E" w:rsidRPr="00252237">
      <w:t>Ju474</w:t>
    </w:r>
    <w:r w:rsidRPr="00252237">
      <w:fldChar w:fldCharType="end"/>
    </w:r>
    <w:r w:rsidRPr="00252237">
      <w:br/>
    </w:r>
    <w:r w:rsidRPr="00252237">
      <w:fldChar w:fldCharType="begin" w:fldLock="1"/>
    </w:r>
    <w:r w:rsidRPr="00252237">
      <w:instrText xml:space="preserve"> DOCPROPERTY</w:instrText>
    </w:r>
    <w:r w:rsidRPr="00252237">
      <w:rPr>
        <w:sz w:val="18"/>
      </w:rPr>
      <w:instrText xml:space="preserve"> "Samling" *\charformat </w:instrText>
    </w:r>
    <w:r w:rsidRPr="00252237">
      <w:fldChar w:fldCharType="end"/>
    </w:r>
    <w:r w:rsidRPr="00252237">
      <w:tab/>
      <w:t xml:space="preserve">pnr: </w:t>
    </w:r>
    <w:r w:rsidRPr="00252237">
      <w:fldChar w:fldCharType="begin" w:fldLock="1"/>
    </w:r>
    <w:r w:rsidRPr="00252237">
      <w:instrText xml:space="preserve"> DOCPROPERTY</w:instrText>
    </w:r>
    <w:r w:rsidRPr="00252237">
      <w:rPr>
        <w:sz w:val="18"/>
      </w:rPr>
      <w:instrText xml:space="preserve"> "Partinummer" *\charformat </w:instrText>
    </w:r>
    <w:r w:rsidRPr="00252237">
      <w:fldChar w:fldCharType="separate"/>
    </w:r>
    <w:r w:rsidR="009E126E" w:rsidRPr="00252237">
      <w:t>s41521</w:t>
    </w:r>
    <w:r w:rsidRPr="00252237">
      <w:fldChar w:fldCharType="end"/>
    </w:r>
  </w:p>
  <w:p w:rsidR="00BD4651" w:rsidRPr="00252237" w:rsidRDefault="00BD4651">
    <w:pPr>
      <w:pStyle w:val="FSHRub1"/>
    </w:pPr>
    <w:r w:rsidRPr="00252237">
      <w:t>Motion till riksdagen</w:t>
    </w:r>
    <w:r w:rsidRPr="00252237">
      <w:br/>
    </w:r>
    <w:r w:rsidRPr="00252237">
      <w:fldChar w:fldCharType="begin" w:fldLock="1"/>
    </w:r>
    <w:r w:rsidRPr="00252237">
      <w:instrText xml:space="preserve"> DOCPROPERTY "YearUser" *\charformat </w:instrText>
    </w:r>
    <w:r w:rsidRPr="00252237">
      <w:fldChar w:fldCharType="separate"/>
    </w:r>
    <w:r w:rsidR="009E126E" w:rsidRPr="00252237">
      <w:t>2005/06</w:t>
    </w:r>
    <w:r w:rsidRPr="00252237">
      <w:fldChar w:fldCharType="end"/>
    </w:r>
    <w:r w:rsidRPr="00252237">
      <w:t>:</w:t>
    </w:r>
    <w:r w:rsidRPr="00252237">
      <w:fldChar w:fldCharType="begin" w:fldLock="1"/>
    </w:r>
    <w:r w:rsidRPr="00252237">
      <w:instrText xml:space="preserve"> DOCPROPERTY "Motionsnummer" *\charformat </w:instrText>
    </w:r>
    <w:r w:rsidRPr="00252237">
      <w:fldChar w:fldCharType="separate"/>
    </w:r>
    <w:r w:rsidR="009E126E" w:rsidRPr="00252237">
      <w:t>Ju474</w:t>
    </w:r>
    <w:r w:rsidRPr="00252237">
      <w:fldChar w:fldCharType="end"/>
    </w:r>
  </w:p>
  <w:p w:rsidR="00BD4651" w:rsidRPr="00252237" w:rsidRDefault="00BD4651">
    <w:pPr>
      <w:pStyle w:val="FSHNormalS5"/>
    </w:pPr>
    <w:r w:rsidRPr="00252237">
      <w:fldChar w:fldCharType="begin" w:fldLock="1"/>
    </w:r>
    <w:r w:rsidRPr="00252237">
      <w:instrText xml:space="preserve"> DOCPROPERTY "MotionarText" *\charformat </w:instrText>
    </w:r>
    <w:r w:rsidRPr="00252237">
      <w:fldChar w:fldCharType="separate"/>
    </w:r>
    <w:r w:rsidR="009E126E" w:rsidRPr="00252237">
      <w:t>av Alf Eriksson m.fl. (s)</w:t>
    </w:r>
    <w:r w:rsidRPr="00252237">
      <w:fldChar w:fldCharType="end"/>
    </w:r>
    <w:r w:rsidRPr="00252237">
      <w:br/>
    </w:r>
    <w:r w:rsidRPr="00252237">
      <w:fldChar w:fldCharType="begin" w:fldLock="1"/>
    </w:r>
    <w:r w:rsidRPr="00252237">
      <w:instrText xml:space="preserve"> DOCPROPERTY "SvarFrasKort" *\charformat </w:instrText>
    </w:r>
    <w:r w:rsidRPr="00252237">
      <w:fldChar w:fldCharType="end"/>
    </w:r>
  </w:p>
  <w:p w:rsidR="00BD4651" w:rsidRPr="00252237" w:rsidRDefault="00BD4651">
    <w:pPr>
      <w:pStyle w:val="FSHTitel"/>
    </w:pPr>
    <w:r w:rsidRPr="00252237">
      <w:fldChar w:fldCharType="begin" w:fldLock="1"/>
    </w:r>
    <w:r w:rsidRPr="00252237">
      <w:instrText xml:space="preserve"> DOCPROPERTY</w:instrText>
    </w:r>
    <w:r w:rsidRPr="00252237">
      <w:rPr>
        <w:sz w:val="18"/>
      </w:rPr>
      <w:instrText xml:space="preserve"> "RubrikSvar" *\charformat </w:instrText>
    </w:r>
    <w:r w:rsidRPr="00252237">
      <w:fldChar w:fldCharType="separate"/>
    </w:r>
    <w:r w:rsidR="009E126E" w:rsidRPr="00252237">
      <w:t>Kvinnokränkning</w:t>
    </w:r>
    <w:r w:rsidRPr="00252237">
      <w:fldChar w:fldCharType="end"/>
    </w:r>
  </w:p>
  <w:p w:rsidR="00BD4651" w:rsidRPr="00252237" w:rsidRDefault="00BD4651" w:rsidP="00BD46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9641346">
    <w:abstractNumId w:val="13"/>
  </w:num>
  <w:num w:numId="2" w16cid:durableId="1422294533">
    <w:abstractNumId w:val="10"/>
  </w:num>
  <w:num w:numId="3" w16cid:durableId="1225873979">
    <w:abstractNumId w:val="11"/>
  </w:num>
  <w:num w:numId="4" w16cid:durableId="1384451252">
    <w:abstractNumId w:val="12"/>
  </w:num>
  <w:num w:numId="5" w16cid:durableId="255988063">
    <w:abstractNumId w:val="8"/>
  </w:num>
  <w:num w:numId="6" w16cid:durableId="205679004">
    <w:abstractNumId w:val="3"/>
  </w:num>
  <w:num w:numId="7" w16cid:durableId="1109472719">
    <w:abstractNumId w:val="2"/>
  </w:num>
  <w:num w:numId="8" w16cid:durableId="2063820745">
    <w:abstractNumId w:val="1"/>
  </w:num>
  <w:num w:numId="9" w16cid:durableId="1510024428">
    <w:abstractNumId w:val="0"/>
  </w:num>
  <w:num w:numId="10" w16cid:durableId="647518465">
    <w:abstractNumId w:val="9"/>
  </w:num>
  <w:num w:numId="11" w16cid:durableId="1102645418">
    <w:abstractNumId w:val="7"/>
  </w:num>
  <w:num w:numId="12" w16cid:durableId="74980615">
    <w:abstractNumId w:val="6"/>
  </w:num>
  <w:num w:numId="13" w16cid:durableId="1207139470">
    <w:abstractNumId w:val="5"/>
  </w:num>
  <w:num w:numId="14" w16cid:durableId="446853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874488"/>
    <w:rsid w:val="00064BC3"/>
    <w:rsid w:val="00066775"/>
    <w:rsid w:val="00072FB9"/>
    <w:rsid w:val="00100531"/>
    <w:rsid w:val="00115427"/>
    <w:rsid w:val="001A73B7"/>
    <w:rsid w:val="001D67A0"/>
    <w:rsid w:val="00201DFB"/>
    <w:rsid w:val="00204A63"/>
    <w:rsid w:val="00212FF1"/>
    <w:rsid w:val="00230193"/>
    <w:rsid w:val="0025068A"/>
    <w:rsid w:val="00252237"/>
    <w:rsid w:val="002818D3"/>
    <w:rsid w:val="002D11A8"/>
    <w:rsid w:val="00445271"/>
    <w:rsid w:val="004A0504"/>
    <w:rsid w:val="004E38D9"/>
    <w:rsid w:val="00514570"/>
    <w:rsid w:val="006473C9"/>
    <w:rsid w:val="00740D6D"/>
    <w:rsid w:val="00794149"/>
    <w:rsid w:val="007B67A7"/>
    <w:rsid w:val="007C6092"/>
    <w:rsid w:val="007F2857"/>
    <w:rsid w:val="00874488"/>
    <w:rsid w:val="008A2715"/>
    <w:rsid w:val="009E126E"/>
    <w:rsid w:val="00A0091A"/>
    <w:rsid w:val="00A053C6"/>
    <w:rsid w:val="00B13BF0"/>
    <w:rsid w:val="00B63E4C"/>
    <w:rsid w:val="00BD4651"/>
    <w:rsid w:val="00C1285C"/>
    <w:rsid w:val="00C27B7D"/>
    <w:rsid w:val="00C832F9"/>
    <w:rsid w:val="00CB685A"/>
    <w:rsid w:val="00D1174F"/>
    <w:rsid w:val="00D95322"/>
    <w:rsid w:val="00DB754C"/>
    <w:rsid w:val="00DC6C70"/>
    <w:rsid w:val="00E22893"/>
    <w:rsid w:val="00E360DE"/>
    <w:rsid w:val="00E7505B"/>
    <w:rsid w:val="00E75D28"/>
    <w:rsid w:val="00E8441C"/>
    <w:rsid w:val="00E84F25"/>
    <w:rsid w:val="00F163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8ED50E-487F-414C-8069-64543599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D4651"/>
    <w:pPr>
      <w:spacing w:after="250"/>
    </w:pPr>
  </w:style>
  <w:style w:type="paragraph" w:customStyle="1" w:styleId="Hemstlatt">
    <w:name w:val="Hemstl_att"/>
    <w:aliases w:val="HemstPunkt,HemstPunktFlera,HemställansPunkt,Förslagstext"/>
    <w:basedOn w:val="Normal"/>
    <w:next w:val="Normal"/>
    <w:rsid w:val="00D9532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F28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345</Words>
  <Characters>1890</Characters>
  <Application>Microsoft Office Word</Application>
  <DocSecurity>4</DocSecurity>
  <Lines>42</Lines>
  <Paragraphs>18</Paragraphs>
  <ScaleCrop>false</ScaleCrop>
  <HeadingPairs>
    <vt:vector size="2" baseType="variant">
      <vt:variant>
        <vt:lpstr>Rubrik</vt:lpstr>
      </vt:variant>
      <vt:variant>
        <vt:i4>1</vt:i4>
      </vt:variant>
    </vt:vector>
  </HeadingPairs>
  <TitlesOfParts>
    <vt:vector size="1" baseType="lpstr">
      <vt:lpstr>Ju474</vt:lpstr>
    </vt:vector>
  </TitlesOfParts>
  <Company>Riksdagen</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Ju474</dc:title>
  <dc:subject>Ju474</dc:subject>
  <dc:creator>Riksdagen</dc:creator>
  <cp:keywords>Riksdagen</cp:keywords>
  <dc:description/>
  <cp:lastModifiedBy>Lars Brink</cp:lastModifiedBy>
  <cp:revision>2</cp:revision>
  <cp:lastPrinted>2006-01-19T08:29:00Z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Kvinnokränkning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Kvinnokränkning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Alf Eriksson m.fl. (s)</vt:lpwstr>
  </property>
  <property fmtid="{D5CDD505-2E9C-101B-9397-08002B2CF9AE}" pid="26" name="MotionarLista">
    <vt:lpwstr>Eriksson, Alf (s)\Hoff, Hans (s)\Sahlberg, Pär Axel (s)\Westerlund Panke, Majléne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Hans Hoff (s), Pär Axel Sahlberg (s), Majléne Westerlund Panke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Ju474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jenny.lindgren@riksdagen.se</vt:lpwstr>
  </property>
  <property fmtid="{D5CDD505-2E9C-101B-9397-08002B2CF9AE}" pid="45" name="ReservUID">
    <vt:lpwstr>peter jansson</vt:lpwstr>
  </property>
  <property fmtid="{D5CDD505-2E9C-101B-9397-08002B2CF9AE}" pid="46" name="MotionID">
    <vt:lpwstr>20052006000000000115000415210069</vt:lpwstr>
  </property>
  <property fmtid="{D5CDD505-2E9C-101B-9397-08002B2CF9AE}" pid="47" name="datum">
    <vt:lpwstr>050926</vt:lpwstr>
  </property>
  <property fmtid="{D5CDD505-2E9C-101B-9397-08002B2CF9AE}" pid="48" name="avsändar-e-post">
    <vt:lpwstr>jenny.lindgren@riksdagen.se</vt:lpwstr>
  </property>
  <property fmtid="{D5CDD505-2E9C-101B-9397-08002B2CF9AE}" pid="49" name="id">
    <vt:lpwstr>20052006000000000115000415210069</vt:lpwstr>
  </property>
  <property fmtid="{D5CDD505-2E9C-101B-9397-08002B2CF9AE}" pid="50" name="nummer">
    <vt:lpwstr>474</vt:lpwstr>
  </property>
  <property fmtid="{D5CDD505-2E9C-101B-9397-08002B2CF9AE}" pid="51" name="utskottsbeteckning">
    <vt:lpwstr>Ju</vt:lpwstr>
  </property>
</Properties>
</file>