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3FDEA" w14:textId="77777777" w:rsidR="00FB32B9" w:rsidRDefault="0030437E" w:rsidP="00FB32B9">
      <w:pPr>
        <w:pStyle w:val="UDrubrik"/>
        <w:tabs>
          <w:tab w:val="left" w:pos="1701"/>
          <w:tab w:val="left" w:pos="1985"/>
        </w:tabs>
        <w:rPr>
          <w:rFonts w:cs="Arial"/>
          <w:sz w:val="28"/>
        </w:rPr>
      </w:pPr>
      <w:bookmarkStart w:id="0" w:name="_GoBack"/>
      <w:bookmarkEnd w:id="0"/>
    </w:p>
    <w:p w14:paraId="6F73FDEB" w14:textId="77777777" w:rsidR="00FB32B9" w:rsidRDefault="0030437E" w:rsidP="00FB32B9">
      <w:pPr>
        <w:pStyle w:val="UDrubrik"/>
        <w:tabs>
          <w:tab w:val="left" w:pos="1701"/>
          <w:tab w:val="left" w:pos="1985"/>
        </w:tabs>
        <w:rPr>
          <w:rFonts w:cs="Arial"/>
          <w:sz w:val="28"/>
        </w:rPr>
      </w:pPr>
    </w:p>
    <w:p w14:paraId="6F73FDEC" w14:textId="77777777" w:rsidR="00FB32B9" w:rsidRDefault="0030437E" w:rsidP="00FB32B9">
      <w:pPr>
        <w:pStyle w:val="UDrubrik"/>
        <w:tabs>
          <w:tab w:val="left" w:pos="1701"/>
          <w:tab w:val="left" w:pos="1985"/>
        </w:tabs>
        <w:rPr>
          <w:rFonts w:cs="Arial"/>
          <w:sz w:val="28"/>
        </w:rPr>
      </w:pPr>
    </w:p>
    <w:p w14:paraId="6F73FDED" w14:textId="77777777" w:rsidR="00FB32B9" w:rsidRDefault="0030437E" w:rsidP="00FB32B9">
      <w:pPr>
        <w:pStyle w:val="UDrubrik"/>
        <w:tabs>
          <w:tab w:val="left" w:pos="1701"/>
          <w:tab w:val="left" w:pos="1985"/>
        </w:tabs>
        <w:rPr>
          <w:rFonts w:cs="Arial"/>
          <w:sz w:val="28"/>
        </w:rPr>
      </w:pPr>
    </w:p>
    <w:p w14:paraId="6F73FDEF" w14:textId="2CAD64C5" w:rsidR="00FB32B9" w:rsidRPr="00775E92" w:rsidRDefault="00775E92" w:rsidP="00FB32B9">
      <w:pPr>
        <w:pStyle w:val="Brdtext"/>
        <w:rPr>
          <w:rFonts w:ascii="Arial" w:hAnsi="Arial" w:cs="Arial"/>
          <w:b/>
        </w:rPr>
      </w:pPr>
      <w:r w:rsidRPr="00775E92">
        <w:rPr>
          <w:rFonts w:ascii="Arial" w:hAnsi="Arial" w:cs="Arial"/>
          <w:b/>
          <w:sz w:val="28"/>
        </w:rPr>
        <w:t xml:space="preserve">Färdigförhandlad II-punkt från Coreper I den </w:t>
      </w:r>
      <w:r>
        <w:rPr>
          <w:rFonts w:ascii="Arial" w:hAnsi="Arial" w:cs="Arial"/>
          <w:b/>
          <w:sz w:val="28"/>
        </w:rPr>
        <w:t>8 mars</w:t>
      </w:r>
      <w:r w:rsidRPr="00775E92">
        <w:rPr>
          <w:rFonts w:ascii="Arial" w:hAnsi="Arial" w:cs="Arial"/>
          <w:b/>
          <w:sz w:val="28"/>
        </w:rPr>
        <w:t xml:space="preserve"> 2017, vilken kan antas som A-punkt vid kommande rådsmöten.</w:t>
      </w:r>
    </w:p>
    <w:p w14:paraId="6F73FDF0" w14:textId="11ABA233" w:rsidR="00FB32B9" w:rsidRDefault="0030437E" w:rsidP="00FB32B9">
      <w:pPr>
        <w:pStyle w:val="Brdtext"/>
      </w:pPr>
    </w:p>
    <w:p w14:paraId="6F73FDF1" w14:textId="77777777" w:rsidR="00FB32B9" w:rsidRDefault="00775E92">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F73FDF2" w14:textId="77777777" w:rsidR="00D957FB" w:rsidRPr="00283DF3" w:rsidRDefault="00775E92">
          <w:pPr>
            <w:pStyle w:val="Innehllsfrteckningsrubrik"/>
            <w:rPr>
              <w:color w:val="auto"/>
              <w:lang w:val="sv-SE"/>
            </w:rPr>
          </w:pPr>
          <w:r w:rsidRPr="00283DF3">
            <w:rPr>
              <w:color w:val="auto"/>
              <w:lang w:val="sv-SE"/>
            </w:rPr>
            <w:t>Innehållsförteckning</w:t>
          </w:r>
        </w:p>
        <w:p w14:paraId="6F73FDF3" w14:textId="77777777" w:rsidR="00DA7250" w:rsidRPr="00283DF3" w:rsidRDefault="0030437E" w:rsidP="00DA7250">
          <w:pPr>
            <w:rPr>
              <w:lang w:eastAsia="ja-JP"/>
            </w:rPr>
          </w:pPr>
        </w:p>
        <w:p w14:paraId="6F73FDF4" w14:textId="77777777" w:rsidR="00F63F99" w:rsidRDefault="00775E92">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Proposal for a Directive of the European Parliament and of the Council amending Council Directive 98/41/EC on the registration of persons sailing on board passenger ships operating to or from ports of the Member States of the Community and amending Directive 2010/65/EU of the European Parliament and of the Council on reporting formalities for ships arriving in and/or departing from ports of the Member States (First reading) (Legislative deliberation)</w:t>
          </w:r>
          <w:r>
            <w:rPr>
              <w:rStyle w:val="Hyperlnk"/>
            </w:rPr>
            <w:tab/>
          </w:r>
          <w:r>
            <w:fldChar w:fldCharType="begin"/>
          </w:r>
          <w:r>
            <w:rPr>
              <w:rStyle w:val="Hyperlnk"/>
            </w:rPr>
            <w:instrText xml:space="preserve"> PAGEREF _Toc256000003 \h </w:instrText>
          </w:r>
          <w:r>
            <w:fldChar w:fldCharType="separate"/>
          </w:r>
          <w:r>
            <w:rPr>
              <w:rStyle w:val="Hyperlnk"/>
            </w:rPr>
            <w:t>3</w:t>
          </w:r>
          <w:r>
            <w:fldChar w:fldCharType="end"/>
          </w:r>
        </w:p>
        <w:p w14:paraId="6F73FDF5" w14:textId="77777777" w:rsidR="00D957FB" w:rsidRDefault="00775E92">
          <w:r>
            <w:rPr>
              <w:b/>
              <w:bCs/>
              <w:noProof/>
            </w:rPr>
            <w:fldChar w:fldCharType="end"/>
          </w:r>
          <w:r>
            <w:rPr>
              <w:b/>
              <w:bCs/>
              <w:noProof/>
            </w:rPr>
            <w:fldChar w:fldCharType="end"/>
          </w:r>
        </w:p>
      </w:sdtContent>
    </w:sdt>
    <w:p w14:paraId="6F73FDF6" w14:textId="77777777" w:rsidR="00D957FB" w:rsidRDefault="00775E92">
      <w:pPr>
        <w:ind w:left="0"/>
      </w:pPr>
      <w:r>
        <w:br w:type="page"/>
      </w:r>
    </w:p>
    <w:p w14:paraId="6F73FDF7" w14:textId="77777777" w:rsidR="00643D86" w:rsidRDefault="0030437E" w:rsidP="00643D86">
      <w:pPr>
        <w:pStyle w:val="Rubrik1"/>
        <w:numPr>
          <w:ilvl w:val="0"/>
          <w:numId w:val="0"/>
        </w:numPr>
      </w:pPr>
      <w:bookmarkStart w:id="1" w:name="_Toc364854645"/>
    </w:p>
    <w:p w14:paraId="6F73FDF8" w14:textId="77777777" w:rsidR="00643D86" w:rsidRPr="00775E92" w:rsidRDefault="00775E92" w:rsidP="00643D86">
      <w:pPr>
        <w:pStyle w:val="Rubrik1"/>
        <w:rPr>
          <w:lang w:val="en-US"/>
        </w:rPr>
      </w:pPr>
      <w:bookmarkStart w:id="2" w:name="_Toc256000003"/>
      <w:r w:rsidRPr="00775E92">
        <w:rPr>
          <w:noProof/>
          <w:lang w:val="en-US"/>
        </w:rPr>
        <w:t>Proposal for a Directive of the European Parliament and of the Council amending Council Directive 98/41/EC on the registration of persons sailing on board passenger ships operating to or from ports of the Member States of the Community and amending Directive 2010/65/EU of the European Parliament and of the Council on reporting formalities for ships arriving in and/or departing from ports of the Member States (First reading) (Legislative deliberation)</w:t>
      </w:r>
      <w:bookmarkEnd w:id="2"/>
    </w:p>
    <w:p w14:paraId="6F73FDF9" w14:textId="77777777" w:rsidR="00643D86" w:rsidRDefault="00775E92" w:rsidP="00643D86">
      <w:pPr>
        <w:rPr>
          <w:lang w:val="en-US"/>
        </w:rPr>
      </w:pPr>
      <w:r>
        <w:rPr>
          <w:noProof/>
          <w:lang w:val="en-US"/>
        </w:rPr>
        <w:t>=</w:t>
      </w:r>
      <w:r>
        <w:rPr>
          <w:lang w:val="en-US"/>
        </w:rPr>
        <w:t>Preparation for a general approach</w:t>
      </w:r>
      <w:r>
        <w:rPr>
          <w:lang w:val="en-US"/>
        </w:rPr>
        <w:br/>
      </w:r>
      <w:r>
        <w:rPr>
          <w:noProof/>
          <w:lang w:val="en-US"/>
        </w:rPr>
        <w:t>6195</w:t>
      </w:r>
      <w:r>
        <w:rPr>
          <w:lang w:val="en-US"/>
        </w:rPr>
        <w:t>/17 MAR 36 CODEC 199</w:t>
      </w:r>
    </w:p>
    <w:p w14:paraId="6F73FDFA" w14:textId="39147DE7" w:rsidR="00643D86" w:rsidRDefault="00775E92" w:rsidP="00643D86">
      <w:r>
        <w:rPr>
          <w:b/>
        </w:rPr>
        <w:t>Ansvarigt statsråd</w:t>
      </w:r>
      <w:r>
        <w:rPr>
          <w:b/>
        </w:rPr>
        <w:br/>
      </w:r>
      <w:r w:rsidR="007C45A8">
        <w:t>Anna Johansson</w:t>
      </w:r>
    </w:p>
    <w:p w14:paraId="6F73FDFB" w14:textId="77777777" w:rsidR="00E0653A" w:rsidRDefault="00775E92"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3FDFC" w14:textId="77777777" w:rsidR="00E0653A" w:rsidRDefault="00775E92"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3FDFD" w14:textId="77777777" w:rsidR="00E0653A" w:rsidRDefault="00775E92"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3FDFE" w14:textId="77777777" w:rsidR="00E0653A" w:rsidRDefault="00775E9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3FDFF" w14:textId="77777777" w:rsidR="00E0653A" w:rsidRDefault="00775E9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3FE00" w14:textId="77777777" w:rsidR="00E0653A" w:rsidRDefault="00775E9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3FE01" w14:textId="77777777" w:rsidR="00E0653A" w:rsidRDefault="00775E9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3FE02" w14:textId="77777777" w:rsidR="00E0653A" w:rsidRDefault="00775E9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3FE03" w14:textId="77777777" w:rsidR="00E0653A" w:rsidRDefault="00775E9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3FE06" w14:textId="1C67758E" w:rsidR="00F63F99" w:rsidRDefault="00775E92" w:rsidP="00775E9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Att anta en allmän inriktning gällande förslaget till ändring av direktivet för registrering av personer ombord passagerarfartyg.</w:t>
      </w:r>
      <w:r>
        <w:br/>
      </w:r>
      <w:r>
        <w:br/>
      </w:r>
      <w:r>
        <w:rPr>
          <w:b/>
          <w:bCs/>
        </w:rPr>
        <w:t>Hur regeringen ställer sig till den blivande A-punkten:</w:t>
      </w:r>
      <w:r>
        <w:t xml:space="preserve"> Regeringen avser rösta ja till den allmänna inriktningen.</w:t>
      </w:r>
    </w:p>
    <w:p w14:paraId="6F73FE08" w14:textId="65FE78E6" w:rsidR="00F63F99" w:rsidRDefault="00775E92" w:rsidP="00775E92">
      <w:pPr>
        <w:spacing w:after="280" w:afterAutospacing="1"/>
      </w:pPr>
      <w:r>
        <w:rPr>
          <w:b/>
          <w:bCs/>
        </w:rPr>
        <w:t>Bakgrund:</w:t>
      </w:r>
      <w:r>
        <w:t xml:space="preserve"> KOM har inom ramen för sitt s.k. REFIT-program gjort en översyn av lagstiftningen om passagerarfartygssäkerhet, för att utvärdera dess tillämpningsområden, proportionalitet och ändamålsenlighet. Utifrån detta så presenterade KOM i juni 2016 tre direktivförslag</w:t>
      </w:r>
      <w:r w:rsidR="00812CAA">
        <w:t>.</w:t>
      </w:r>
      <w:r>
        <w:t xml:space="preserve"> Detta direktiv är det sista av dessa tre som har förhandlats i rådsarbetsgrupp sjöfart. </w:t>
      </w:r>
    </w:p>
    <w:p w14:paraId="6F73FE09" w14:textId="0AB5BAC7" w:rsidR="00F63F99" w:rsidRDefault="00775E92">
      <w:pPr>
        <w:spacing w:after="280" w:afterAutospacing="1"/>
      </w:pPr>
      <w:r>
        <w:t>Änd</w:t>
      </w:r>
      <w:r w:rsidR="00812CAA">
        <w:t>ringarna i direktivet 98/41/EG </w:t>
      </w:r>
      <w:r>
        <w:t>om registrering av personer ombord på passagerarfartyg föreslås för att ta hänsyn till den tekniska utveckling som skett, ta bort godkännandeprocessen för rederiers egna registreringssystem och höja den säkerhetsnivå som direktivet syftar till.</w:t>
      </w:r>
    </w:p>
    <w:p w14:paraId="6F73FE0A" w14:textId="77777777" w:rsidR="00F63F99" w:rsidRDefault="00775E92">
      <w:pPr>
        <w:spacing w:after="280" w:afterAutospacing="1"/>
      </w:pPr>
      <w:r>
        <w:t>Direktivets syfte är att räkna och registrera personer ombord samt om resan överstiger 20 nautiska mil samla in ytterligare uppgifter om personer ombord som ska finnas tillgängliga för sjöräddningscentralen om en sjöolycka inträffar. Direktivets syfte är enbart utifrån ett sjösäkerhetsperspektiv.</w:t>
      </w:r>
    </w:p>
    <w:p w14:paraId="6F73FE0B" w14:textId="1B060DEE" w:rsidR="00F63F99" w:rsidRDefault="00775E92">
      <w:pPr>
        <w:spacing w:after="280" w:afterAutospacing="1"/>
      </w:pPr>
      <w:r>
        <w:t>Den stora ändringen i förslaget är att personuppgifter som samlas in ska rapporteras till det nationella Maritime Single Window istället för till det egna rederiet som det görs idag. Single Window är en gemensam rapporteringsportal för information som ska rapporteras till myndigh</w:t>
      </w:r>
      <w:r w:rsidR="00812CAA">
        <w:t>e</w:t>
      </w:r>
      <w:r>
        <w:t xml:space="preserve">ter (i Sverige till Tullverket, Kustbevakningen, Sjöfartsverket och Transportstyrelsen). Det föreslås även att nationalitet ska inkluderas i personuppgifterna. </w:t>
      </w:r>
    </w:p>
    <w:p w14:paraId="6F73FE0C" w14:textId="77777777" w:rsidR="00F63F99" w:rsidRDefault="00775E92">
      <w:pPr>
        <w:spacing w:after="280" w:afterAutospacing="1"/>
      </w:pPr>
      <w:r>
        <w:br/>
      </w:r>
      <w:r>
        <w:br/>
        <w:t> </w:t>
      </w:r>
    </w:p>
    <w:bookmarkEnd w:id="1"/>
    <w:p w14:paraId="6F73FE0E" w14:textId="77777777" w:rsidR="00643D86" w:rsidRPr="00377012" w:rsidRDefault="0030437E" w:rsidP="00643D86">
      <w:pPr>
        <w:ind w:left="0"/>
      </w:pPr>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3FE28" w14:textId="77777777" w:rsidR="000664D0" w:rsidRDefault="00775E92">
      <w:pPr>
        <w:spacing w:after="0" w:line="240" w:lineRule="auto"/>
      </w:pPr>
      <w:r>
        <w:separator/>
      </w:r>
    </w:p>
  </w:endnote>
  <w:endnote w:type="continuationSeparator" w:id="0">
    <w:p w14:paraId="6F73FE2A" w14:textId="77777777" w:rsidR="000664D0" w:rsidRDefault="00775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6F73FE13" w14:textId="77777777" w:rsidR="00283DF3" w:rsidRDefault="0030437E">
        <w:pPr>
          <w:pStyle w:val="Sidfot"/>
          <w:jc w:val="right"/>
        </w:pPr>
      </w:p>
    </w:sdtContent>
  </w:sdt>
  <w:p w14:paraId="6F73FE14" w14:textId="77777777" w:rsidR="00283DF3" w:rsidRDefault="003043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3FE22" w14:textId="77777777" w:rsidR="00283DF3" w:rsidRDefault="0030437E">
    <w:pPr>
      <w:pStyle w:val="Sidfot"/>
      <w:jc w:val="right"/>
    </w:pPr>
  </w:p>
  <w:p w14:paraId="6F73FE23" w14:textId="77777777" w:rsidR="00283DF3" w:rsidRDefault="0030437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3FE24" w14:textId="77777777" w:rsidR="000664D0" w:rsidRDefault="00775E92">
      <w:pPr>
        <w:spacing w:after="0" w:line="240" w:lineRule="auto"/>
      </w:pPr>
      <w:r>
        <w:separator/>
      </w:r>
    </w:p>
  </w:footnote>
  <w:footnote w:type="continuationSeparator" w:id="0">
    <w:p w14:paraId="6F73FE26" w14:textId="77777777" w:rsidR="000664D0" w:rsidRDefault="00775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F73FE10" w14:textId="77777777" w:rsidR="002F3A5A" w:rsidRDefault="00775E92" w:rsidP="002F3A5A">
        <w:pPr>
          <w:pStyle w:val="Sidhuvud"/>
          <w:jc w:val="right"/>
        </w:pPr>
        <w:r>
          <w:fldChar w:fldCharType="begin"/>
        </w:r>
        <w:r>
          <w:instrText xml:space="preserve"> PAGE   \* MERGEFORMAT </w:instrText>
        </w:r>
        <w:r>
          <w:fldChar w:fldCharType="separate"/>
        </w:r>
        <w:r w:rsidR="0030437E">
          <w:rPr>
            <w:noProof/>
          </w:rPr>
          <w:t>3</w:t>
        </w:r>
        <w:r>
          <w:rPr>
            <w:noProof/>
          </w:rPr>
          <w:fldChar w:fldCharType="end"/>
        </w:r>
      </w:p>
    </w:sdtContent>
  </w:sdt>
  <w:p w14:paraId="6F73FE11" w14:textId="77777777" w:rsidR="006F1C0D" w:rsidRDefault="0030437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63F99" w14:paraId="6F73FE1C" w14:textId="77777777" w:rsidTr="006E71D7">
      <w:tc>
        <w:tcPr>
          <w:tcW w:w="4606" w:type="dxa"/>
        </w:tcPr>
        <w:p w14:paraId="6F73FE15" w14:textId="77777777" w:rsidR="006E71D7" w:rsidRDefault="00775E92" w:rsidP="00752770">
          <w:pPr>
            <w:pStyle w:val="Sidhuvud"/>
            <w:ind w:left="0"/>
          </w:pPr>
          <w:r>
            <w:rPr>
              <w:noProof/>
              <w:lang w:eastAsia="sv-SE"/>
            </w:rPr>
            <w:drawing>
              <wp:inline distT="0" distB="0" distL="0" distR="0" wp14:anchorId="6F73FE24" wp14:editId="6F73FE2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F73FE16" w14:textId="77777777" w:rsidR="00FB32B9" w:rsidRDefault="0030437E"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F63F99" w14:paraId="6F73FE19" w14:textId="77777777" w:rsidTr="00623763">
            <w:tc>
              <w:tcPr>
                <w:tcW w:w="1833" w:type="dxa"/>
              </w:tcPr>
              <w:p w14:paraId="6F73FE17" w14:textId="77777777" w:rsidR="00623763" w:rsidRPr="00623763" w:rsidRDefault="00775E92" w:rsidP="00623763">
                <w:pPr>
                  <w:ind w:left="0"/>
                </w:pPr>
                <w:r w:rsidRPr="00623763">
                  <w:rPr>
                    <w:rFonts w:ascii="TradeGothic" w:hAnsi="TradeGothic"/>
                    <w:b/>
                  </w:rPr>
                  <w:t>Promemoria</w:t>
                </w:r>
              </w:p>
            </w:tc>
            <w:tc>
              <w:tcPr>
                <w:tcW w:w="1833" w:type="dxa"/>
              </w:tcPr>
              <w:p w14:paraId="6F73FE18" w14:textId="403EED87" w:rsidR="00623763" w:rsidRPr="00623763" w:rsidRDefault="00775E92"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10</w:t>
                </w:r>
              </w:p>
            </w:tc>
          </w:tr>
        </w:tbl>
        <w:p w14:paraId="6F73FE1A" w14:textId="77777777" w:rsidR="00FB32B9" w:rsidRDefault="0030437E" w:rsidP="00FB32B9">
          <w:pPr>
            <w:jc w:val="right"/>
          </w:pPr>
        </w:p>
        <w:p w14:paraId="6F73FE1B" w14:textId="77777777" w:rsidR="006E71D7" w:rsidRDefault="00775E92" w:rsidP="00FB32B9">
          <w:pPr>
            <w:ind w:right="916"/>
          </w:pPr>
          <w:r>
            <w:rPr>
              <w:rFonts w:ascii="TradeGothic" w:hAnsi="TradeGothic"/>
              <w:b/>
              <w:noProof/>
            </w:rPr>
            <w:t>2017-03-09</w:t>
          </w:r>
          <w:r w:rsidRPr="00934953">
            <w:t xml:space="preserve"> </w:t>
          </w:r>
        </w:p>
      </w:tc>
    </w:tr>
  </w:tbl>
  <w:p w14:paraId="6F73FE1D" w14:textId="77777777" w:rsidR="00FB32B9" w:rsidRDefault="0030437E" w:rsidP="00FB32B9">
    <w:pPr>
      <w:pStyle w:val="Avsndare"/>
      <w:framePr w:w="0" w:hRule="auto" w:hSpace="0" w:wrap="auto" w:vAnchor="margin" w:hAnchor="text" w:xAlign="left" w:yAlign="inline"/>
      <w:rPr>
        <w:b/>
        <w:i w:val="0"/>
        <w:sz w:val="22"/>
      </w:rPr>
    </w:pPr>
  </w:p>
  <w:p w14:paraId="6F73FE1E" w14:textId="77777777" w:rsidR="00FB32B9" w:rsidRDefault="00775E92" w:rsidP="00FB32B9">
    <w:pPr>
      <w:pStyle w:val="Avsndare"/>
      <w:framePr w:w="0" w:hRule="auto" w:hSpace="0" w:wrap="auto" w:vAnchor="margin" w:hAnchor="text" w:xAlign="left" w:yAlign="inline"/>
      <w:rPr>
        <w:b/>
        <w:i w:val="0"/>
        <w:sz w:val="22"/>
      </w:rPr>
    </w:pPr>
    <w:r>
      <w:rPr>
        <w:b/>
        <w:i w:val="0"/>
        <w:sz w:val="22"/>
      </w:rPr>
      <w:t>Statsrådsberedningen</w:t>
    </w:r>
  </w:p>
  <w:p w14:paraId="6F73FE1F" w14:textId="77777777" w:rsidR="00FB32B9" w:rsidRDefault="0030437E" w:rsidP="00FB32B9">
    <w:pPr>
      <w:pStyle w:val="Avsndare"/>
      <w:framePr w:w="0" w:hRule="auto" w:hSpace="0" w:wrap="auto" w:vAnchor="margin" w:hAnchor="text" w:xAlign="left" w:yAlign="inline"/>
    </w:pPr>
  </w:p>
  <w:p w14:paraId="6F73FE20" w14:textId="77777777" w:rsidR="00FB32B9" w:rsidRDefault="00775E92" w:rsidP="00FB32B9">
    <w:pPr>
      <w:pStyle w:val="Avsndare"/>
      <w:framePr w:w="0" w:hRule="auto" w:hSpace="0" w:wrap="auto" w:vAnchor="margin" w:hAnchor="text" w:xAlign="left" w:yAlign="inline"/>
    </w:pPr>
    <w:r>
      <w:t>EU-kansliet</w:t>
    </w:r>
  </w:p>
  <w:p w14:paraId="6F73FE21" w14:textId="77777777" w:rsidR="0012376B" w:rsidRDefault="0030437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0C624CF6">
      <w:start w:val="1"/>
      <w:numFmt w:val="decimal"/>
      <w:pStyle w:val="Rubrik1"/>
      <w:lvlText w:val="%1."/>
      <w:lvlJc w:val="left"/>
      <w:pPr>
        <w:ind w:left="720" w:hanging="360"/>
      </w:pPr>
    </w:lvl>
    <w:lvl w:ilvl="1" w:tplc="CB9001FA" w:tentative="1">
      <w:start w:val="1"/>
      <w:numFmt w:val="lowerLetter"/>
      <w:lvlText w:val="%2."/>
      <w:lvlJc w:val="left"/>
      <w:pPr>
        <w:ind w:left="1440" w:hanging="360"/>
      </w:pPr>
    </w:lvl>
    <w:lvl w:ilvl="2" w:tplc="37B0B934" w:tentative="1">
      <w:start w:val="1"/>
      <w:numFmt w:val="lowerRoman"/>
      <w:lvlText w:val="%3."/>
      <w:lvlJc w:val="right"/>
      <w:pPr>
        <w:ind w:left="2160" w:hanging="180"/>
      </w:pPr>
    </w:lvl>
    <w:lvl w:ilvl="3" w:tplc="7F289E34" w:tentative="1">
      <w:start w:val="1"/>
      <w:numFmt w:val="decimal"/>
      <w:lvlText w:val="%4."/>
      <w:lvlJc w:val="left"/>
      <w:pPr>
        <w:ind w:left="2880" w:hanging="360"/>
      </w:pPr>
    </w:lvl>
    <w:lvl w:ilvl="4" w:tplc="C82CC3A4" w:tentative="1">
      <w:start w:val="1"/>
      <w:numFmt w:val="lowerLetter"/>
      <w:lvlText w:val="%5."/>
      <w:lvlJc w:val="left"/>
      <w:pPr>
        <w:ind w:left="3600" w:hanging="360"/>
      </w:pPr>
    </w:lvl>
    <w:lvl w:ilvl="5" w:tplc="0748B93A" w:tentative="1">
      <w:start w:val="1"/>
      <w:numFmt w:val="lowerRoman"/>
      <w:lvlText w:val="%6."/>
      <w:lvlJc w:val="right"/>
      <w:pPr>
        <w:ind w:left="4320" w:hanging="180"/>
      </w:pPr>
    </w:lvl>
    <w:lvl w:ilvl="6" w:tplc="659A5774" w:tentative="1">
      <w:start w:val="1"/>
      <w:numFmt w:val="decimal"/>
      <w:lvlText w:val="%7."/>
      <w:lvlJc w:val="left"/>
      <w:pPr>
        <w:ind w:left="5040" w:hanging="360"/>
      </w:pPr>
    </w:lvl>
    <w:lvl w:ilvl="7" w:tplc="5BD673C4" w:tentative="1">
      <w:start w:val="1"/>
      <w:numFmt w:val="lowerLetter"/>
      <w:lvlText w:val="%8."/>
      <w:lvlJc w:val="left"/>
      <w:pPr>
        <w:ind w:left="5760" w:hanging="360"/>
      </w:pPr>
    </w:lvl>
    <w:lvl w:ilvl="8" w:tplc="AE0A6982" w:tentative="1">
      <w:start w:val="1"/>
      <w:numFmt w:val="lowerRoman"/>
      <w:lvlText w:val="%9."/>
      <w:lvlJc w:val="right"/>
      <w:pPr>
        <w:ind w:left="6480" w:hanging="180"/>
      </w:pPr>
    </w:lvl>
  </w:abstractNum>
  <w:abstractNum w:abstractNumId="1">
    <w:nsid w:val="73990993"/>
    <w:multiLevelType w:val="hybridMultilevel"/>
    <w:tmpl w:val="3BD822EE"/>
    <w:lvl w:ilvl="0" w:tplc="5106CB0A">
      <w:start w:val="1"/>
      <w:numFmt w:val="decimal"/>
      <w:lvlText w:val="%1."/>
      <w:lvlJc w:val="left"/>
      <w:pPr>
        <w:ind w:left="360" w:hanging="360"/>
      </w:pPr>
      <w:rPr>
        <w:b w:val="0"/>
      </w:rPr>
    </w:lvl>
    <w:lvl w:ilvl="1" w:tplc="B5E47B2C" w:tentative="1">
      <w:start w:val="1"/>
      <w:numFmt w:val="lowerLetter"/>
      <w:lvlText w:val="%2."/>
      <w:lvlJc w:val="left"/>
      <w:pPr>
        <w:ind w:left="1080" w:hanging="360"/>
      </w:pPr>
    </w:lvl>
    <w:lvl w:ilvl="2" w:tplc="C92E87E0" w:tentative="1">
      <w:start w:val="1"/>
      <w:numFmt w:val="lowerRoman"/>
      <w:lvlText w:val="%3."/>
      <w:lvlJc w:val="right"/>
      <w:pPr>
        <w:ind w:left="1800" w:hanging="180"/>
      </w:pPr>
    </w:lvl>
    <w:lvl w:ilvl="3" w:tplc="2EBAF454" w:tentative="1">
      <w:start w:val="1"/>
      <w:numFmt w:val="decimal"/>
      <w:lvlText w:val="%4."/>
      <w:lvlJc w:val="left"/>
      <w:pPr>
        <w:ind w:left="2520" w:hanging="360"/>
      </w:pPr>
    </w:lvl>
    <w:lvl w:ilvl="4" w:tplc="BEE83B9C" w:tentative="1">
      <w:start w:val="1"/>
      <w:numFmt w:val="lowerLetter"/>
      <w:lvlText w:val="%5."/>
      <w:lvlJc w:val="left"/>
      <w:pPr>
        <w:ind w:left="3240" w:hanging="360"/>
      </w:pPr>
    </w:lvl>
    <w:lvl w:ilvl="5" w:tplc="3BF8EBD2" w:tentative="1">
      <w:start w:val="1"/>
      <w:numFmt w:val="lowerRoman"/>
      <w:lvlText w:val="%6."/>
      <w:lvlJc w:val="right"/>
      <w:pPr>
        <w:ind w:left="3960" w:hanging="180"/>
      </w:pPr>
    </w:lvl>
    <w:lvl w:ilvl="6" w:tplc="62E0B928" w:tentative="1">
      <w:start w:val="1"/>
      <w:numFmt w:val="decimal"/>
      <w:lvlText w:val="%7."/>
      <w:lvlJc w:val="left"/>
      <w:pPr>
        <w:ind w:left="4680" w:hanging="360"/>
      </w:pPr>
    </w:lvl>
    <w:lvl w:ilvl="7" w:tplc="B090277C" w:tentative="1">
      <w:start w:val="1"/>
      <w:numFmt w:val="lowerLetter"/>
      <w:lvlText w:val="%8."/>
      <w:lvlJc w:val="left"/>
      <w:pPr>
        <w:ind w:left="5400" w:hanging="360"/>
      </w:pPr>
    </w:lvl>
    <w:lvl w:ilvl="8" w:tplc="2D988F7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99"/>
    <w:rsid w:val="000664D0"/>
    <w:rsid w:val="0030437E"/>
    <w:rsid w:val="00775E92"/>
    <w:rsid w:val="007C45A8"/>
    <w:rsid w:val="00812CAA"/>
    <w:rsid w:val="00DB140C"/>
    <w:rsid w:val="00F63F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JE6N4JFJXNNF-17-42307</_dlc_DocId>
    <_dlc_DocIdUrl xmlns="8b66ae41-1ec6-402e-b662-35d1932ca064">
      <Url>http://rkdhs-sb/enhet/EUKansli/_layouts/DocIdRedir.aspx?ID=JE6N4JFJXNNF-17-42307</Url>
      <Description>JE6N4JFJXNNF-17-42307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487B-F637-4E46-9365-E46B332BD579}"/>
</file>

<file path=customXml/itemProps2.xml><?xml version="1.0" encoding="utf-8"?>
<ds:datastoreItem xmlns:ds="http://schemas.openxmlformats.org/officeDocument/2006/customXml" ds:itemID="{EE7FA4B5-DD6B-477F-8B9E-A47E9B665B0B}"/>
</file>

<file path=customXml/itemProps3.xml><?xml version="1.0" encoding="utf-8"?>
<ds:datastoreItem xmlns:ds="http://schemas.openxmlformats.org/officeDocument/2006/customXml" ds:itemID="{F5DFB93D-2B65-446C-AD75-494E7EB08B65}"/>
</file>

<file path=customXml/itemProps4.xml><?xml version="1.0" encoding="utf-8"?>
<ds:datastoreItem xmlns:ds="http://schemas.openxmlformats.org/officeDocument/2006/customXml" ds:itemID="{8C426E0D-FC63-4432-9580-C3C0D770AB01}"/>
</file>

<file path=customXml/itemProps5.xml><?xml version="1.0" encoding="utf-8"?>
<ds:datastoreItem xmlns:ds="http://schemas.openxmlformats.org/officeDocument/2006/customXml" ds:itemID="{DEB20942-EC68-4476-8B0E-9AB8D5616C40}"/>
</file>

<file path=customXml/itemProps6.xml><?xml version="1.0" encoding="utf-8"?>
<ds:datastoreItem xmlns:ds="http://schemas.openxmlformats.org/officeDocument/2006/customXml" ds:itemID="{8C9A6621-F723-4A42-B926-D7898367B49B}"/>
</file>

<file path=customXml/itemProps7.xml><?xml version="1.0" encoding="utf-8"?>
<ds:datastoreItem xmlns:ds="http://schemas.openxmlformats.org/officeDocument/2006/customXml" ds:itemID="{65100CAD-196E-4B5E-98BB-AC4EE63D3553}"/>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2860</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2017-03-16T09:04:00Z</dcterms:created>
  <dcterms:modified xsi:type="dcterms:W3CDTF">2017-03-16T09:04:00Z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24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e5728180-6527-4c3b-b7ff-ffcb409d3908</vt:lpwstr>
  </property>
</Properties>
</file>