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C9A0FA8E8D4B02B23B3F6EE90A32EA"/>
        </w:placeholder>
        <w:text/>
      </w:sdtPr>
      <w:sdtEndPr/>
      <w:sdtContent>
        <w:p w:rsidRPr="009B062B" w:rsidR="00AF30DD" w:rsidP="00DA28CE" w:rsidRDefault="00AF30DD" w14:paraId="1B5AD651" w14:textId="77777777">
          <w:pPr>
            <w:pStyle w:val="Rubrik1"/>
            <w:spacing w:after="300"/>
          </w:pPr>
          <w:r w:rsidRPr="009B062B">
            <w:t>Förslag till riksdagsbeslut</w:t>
          </w:r>
        </w:p>
      </w:sdtContent>
    </w:sdt>
    <w:sdt>
      <w:sdtPr>
        <w:alias w:val="Yrkande 1"/>
        <w:tag w:val="da9610a9-1a08-4abc-8d1f-388aeb96ef1a"/>
        <w:id w:val="1386446078"/>
        <w:lock w:val="sdtLocked"/>
      </w:sdtPr>
      <w:sdtEndPr/>
      <w:sdtContent>
        <w:p w:rsidR="001577D3" w:rsidRDefault="00D25BF2" w14:paraId="1B5AD652" w14:textId="77777777">
          <w:pPr>
            <w:pStyle w:val="Frslagstext"/>
          </w:pPr>
          <w:r>
            <w:t>Riksdagen ställer sig bakom det som anförs i motionen om att se över hur en likformig beskattning av förvärvsinkomster kan återinföras inom ramen för en reformering av skattesystemet och tillkännager detta för regeringen.</w:t>
          </w:r>
        </w:p>
      </w:sdtContent>
    </w:sdt>
    <w:sdt>
      <w:sdtPr>
        <w:alias w:val="Yrkande 2"/>
        <w:tag w:val="9f55cf93-607a-4b4a-8cdb-5d6e3dafe338"/>
        <w:id w:val="-1990626971"/>
        <w:lock w:val="sdtLocked"/>
      </w:sdtPr>
      <w:sdtEndPr/>
      <w:sdtContent>
        <w:p w:rsidR="001577D3" w:rsidRDefault="00D25BF2" w14:paraId="1B5AD653" w14:textId="77777777">
          <w:pPr>
            <w:pStyle w:val="Frslagstext"/>
          </w:pPr>
          <w:r>
            <w:t>Riksdagen ställer sig bakom det som anförs i motionen om att överväga en särskild tidsplan för att ta bort skatteklyftan även för personer med sjuk- och aktivitetsersättning relativt löntagare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27AA7BD8E47818DD81D5D6CB8D858"/>
        </w:placeholder>
        <w:text/>
      </w:sdtPr>
      <w:sdtEndPr/>
      <w:sdtContent>
        <w:p w:rsidRPr="00422B9E" w:rsidR="00422B9E" w:rsidP="001229F1" w:rsidRDefault="006D79C9" w14:paraId="1B5AD654" w14:textId="77777777">
          <w:pPr>
            <w:pStyle w:val="Rubrik1"/>
          </w:pPr>
          <w:r>
            <w:t>Motivering</w:t>
          </w:r>
        </w:p>
      </w:sdtContent>
    </w:sdt>
    <w:p w:rsidR="001229F1" w:rsidP="00AC78A6" w:rsidRDefault="001229F1" w14:paraId="1B5AD655" w14:textId="608F660C">
      <w:pPr>
        <w:pStyle w:val="Normalutanindragellerluft"/>
      </w:pPr>
      <w:r>
        <w:t>År 2007 slog den dåvarande borgerliga regeringen sönder den enhetliga inkomstbeskatt</w:t>
      </w:r>
      <w:r w:rsidR="00AC78A6">
        <w:softHyphen/>
      </w:r>
      <w:r>
        <w:t>ningen. Genom införandet av det s.k. jobbskatteavdraget (JSA) uppkom skatteklyftorna i inkomstbeskattningen mellan löntagare och grupper med andra inkomster än lönein</w:t>
      </w:r>
      <w:r w:rsidR="00AC78A6">
        <w:softHyphen/>
      </w:r>
      <w:r>
        <w:t>komster. Skatteklyftorna skapades medvetet eftersom dessa andra inkomster klassades som ”bidrag</w:t>
      </w:r>
      <w:r w:rsidR="00E811E3">
        <w:t>”</w:t>
      </w:r>
      <w:r>
        <w:t>. Inledningsvis såg regeringen Reinfeldt även ålderspensionärerna som ”bidragstagare</w:t>
      </w:r>
      <w:r w:rsidR="004035EE">
        <w:t>”</w:t>
      </w:r>
      <w:r>
        <w:t>.</w:t>
      </w:r>
    </w:p>
    <w:p w:rsidRPr="003708A0" w:rsidR="001229F1" w:rsidP="00AC78A6" w:rsidRDefault="001229F1" w14:paraId="1B5AD656" w14:textId="6E8E8427">
      <w:r w:rsidRPr="003708A0">
        <w:t>I varje omröstning kring budgetpropositionerna åren 2006–2015, alltså vid nio till</w:t>
      </w:r>
      <w:r w:rsidR="00AC78A6">
        <w:softHyphen/>
      </w:r>
      <w:r w:rsidRPr="003708A0">
        <w:t>fällen, var de fyra borgerliga partierna ense om att ålderspensionärer, personer med sjukersättning, sjuka, arbetslösa och föräldralediga skulle betala högre skatt på sina inkomster än löntagare. Sverigedemokraterna (SD) övergav sitt eget budgetförslag 2015 till förmån för de borgerligas och visade då att deras löften till pensionärerna bara var ett påhitt. År 2018 agerade SD återigen för en fortsatt skatteklyfta mellan ålderspensio</w:t>
      </w:r>
      <w:r w:rsidR="00AC78A6">
        <w:softHyphen/>
      </w:r>
      <w:r w:rsidRPr="003708A0">
        <w:t xml:space="preserve">närer och löntagare genom att rösta för </w:t>
      </w:r>
      <w:r w:rsidR="004035EE">
        <w:t>M</w:t>
      </w:r>
      <w:r w:rsidRPr="003708A0">
        <w:t xml:space="preserve">oderaternas och </w:t>
      </w:r>
      <w:r w:rsidR="004035EE">
        <w:t>K</w:t>
      </w:r>
      <w:r w:rsidRPr="003708A0">
        <w:t>ristdemokraternas budget</w:t>
      </w:r>
      <w:r w:rsidR="00AC78A6">
        <w:softHyphen/>
      </w:r>
      <w:r w:rsidRPr="003708A0">
        <w:t>förslag för år 2019.</w:t>
      </w:r>
    </w:p>
    <w:p w:rsidRPr="003708A0" w:rsidR="001229F1" w:rsidP="00AC78A6" w:rsidRDefault="001229F1" w14:paraId="1B5AD657" w14:textId="6C70CE04">
      <w:r w:rsidRPr="003708A0">
        <w:t>Regeringen fullföljer genom 2020 sitt löfte om att ta bort ”Reinfeldtklyftan” mellan ålderspensionärer och löntagare. Kvar finns ”Kristerssonklyftan” som moderater, krist</w:t>
      </w:r>
      <w:r w:rsidR="00AC78A6">
        <w:softHyphen/>
      </w:r>
      <w:r w:rsidRPr="003708A0">
        <w:t>demokrater och sverigedemokrater gemensamt har skapat genom sin budget för år 2019.</w:t>
      </w:r>
    </w:p>
    <w:p w:rsidRPr="003708A0" w:rsidR="001229F1" w:rsidP="00AC78A6" w:rsidRDefault="001229F1" w14:paraId="1B5AD658" w14:textId="31309FAE">
      <w:r w:rsidRPr="003708A0">
        <w:lastRenderedPageBreak/>
        <w:t>Socialdemokraternas uppfattning är att vi ska ha en enhetlig inkomstbeskattning, dvs. beskattningen av förvärvsinkomster ska vara lika oavsett inkomstkälla. En lik</w:t>
      </w:r>
      <w:bookmarkStart w:name="_GoBack" w:id="1"/>
      <w:bookmarkEnd w:id="1"/>
      <w:r w:rsidRPr="003708A0">
        <w:t>for</w:t>
      </w:r>
      <w:r w:rsidR="00AC78A6">
        <w:softHyphen/>
      </w:r>
      <w:r w:rsidRPr="003708A0">
        <w:t>mig beskattning av förvärvsinkomster bör återinföras inom ramen för en reformering av skattesystemet.</w:t>
      </w:r>
    </w:p>
    <w:p w:rsidRPr="003708A0" w:rsidR="001229F1" w:rsidP="00AC78A6" w:rsidRDefault="001229F1" w14:paraId="1B5AD659" w14:textId="2DF858AB">
      <w:r w:rsidRPr="003708A0">
        <w:t>År 2018 sänktes skatten för de med sjuk- och aktivitetsersättning som då utgjordes av 340</w:t>
      </w:r>
      <w:r w:rsidR="004035EE">
        <w:t> </w:t>
      </w:r>
      <w:r w:rsidRPr="003708A0">
        <w:t>000 personer. Det finns fördelningspolitiska skäl att sänka skatten för denna grupp</w:t>
      </w:r>
      <w:r w:rsidR="003947D4">
        <w:t>;</w:t>
      </w:r>
      <w:r w:rsidRPr="003708A0">
        <w:t xml:space="preserve"> </w:t>
      </w:r>
      <w:r w:rsidR="003947D4">
        <w:t>p</w:t>
      </w:r>
      <w:r w:rsidRPr="003708A0">
        <w:t>ersoner som har sin försörjning av sjukersättning och aktivitetsersättning har i högre utsträckning en låg ekonomisk standard jämfört med befolkningen som helhet. Sjukersättningen och aktivitetsersättningen är därtill ofta en långvarig försörjningskälla. Förvisso ska frågan hanteras i reformeringen av skattesystemet men det finns anledning att överväga ett ”snabbspår” för denna grupp och fråga.</w:t>
      </w:r>
    </w:p>
    <w:p w:rsidRPr="003708A0" w:rsidR="003708A0" w:rsidP="00AC78A6" w:rsidRDefault="001229F1" w14:paraId="1B5AD65A" w14:textId="77777777">
      <w:r w:rsidRPr="003708A0">
        <w:t xml:space="preserve">Socialdemokraterna i Skåne menar att det behövs en tidsplan för borttagandet av skatteklyftan för de med sjuk- och aktivitetsersättning </w:t>
      </w:r>
      <w:proofErr w:type="gramStart"/>
      <w:r w:rsidRPr="003708A0">
        <w:t>relativt löntagare</w:t>
      </w:r>
      <w:proofErr w:type="gramEnd"/>
      <w:r w:rsidRPr="003708A0">
        <w:t xml:space="preserve"> och att det också rätt snabbt bör åstadkommas en likformig beskattning av förvärvsinkomster som helhet.</w:t>
      </w:r>
    </w:p>
    <w:sdt>
      <w:sdtPr>
        <w:alias w:val="CC_Underskrifter"/>
        <w:tag w:val="CC_Underskrifter"/>
        <w:id w:val="583496634"/>
        <w:lock w:val="sdtContentLocked"/>
        <w:placeholder>
          <w:docPart w:val="F7867723194C45B29750BF5D3660F4DB"/>
        </w:placeholder>
      </w:sdtPr>
      <w:sdtEndPr/>
      <w:sdtContent>
        <w:p w:rsidR="00030210" w:rsidP="00030210" w:rsidRDefault="00030210" w14:paraId="1B5AD65B" w14:textId="77777777"/>
        <w:p w:rsidRPr="008E0FE2" w:rsidR="004801AC" w:rsidP="00030210" w:rsidRDefault="00AC78A6" w14:paraId="1B5AD6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Jamal El-Haj (S)</w:t>
            </w:r>
          </w:p>
        </w:tc>
        <w:tc>
          <w:tcPr>
            <w:tcW w:w="50" w:type="pct"/>
            <w:vAlign w:val="bottom"/>
          </w:tcPr>
          <w:p>
            <w:pPr>
              <w:pStyle w:val="Underskrifter"/>
            </w:pPr>
            <w:r>
              <w:t> </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Anna Wallentheim (S)</w:t>
            </w:r>
          </w:p>
        </w:tc>
      </w:tr>
    </w:tbl>
    <w:p w:rsidR="00735D5C" w:rsidRDefault="00735D5C" w14:paraId="1B5AD66C" w14:textId="77777777"/>
    <w:sectPr w:rsidR="00735D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D66E" w14:textId="77777777" w:rsidR="009B16D9" w:rsidRDefault="009B16D9" w:rsidP="000C1CAD">
      <w:pPr>
        <w:spacing w:line="240" w:lineRule="auto"/>
      </w:pPr>
      <w:r>
        <w:separator/>
      </w:r>
    </w:p>
  </w:endnote>
  <w:endnote w:type="continuationSeparator" w:id="0">
    <w:p w14:paraId="1B5AD66F" w14:textId="77777777" w:rsidR="009B16D9" w:rsidRDefault="009B1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D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D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21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D67D" w14:textId="77777777" w:rsidR="00262EA3" w:rsidRPr="00030210" w:rsidRDefault="00262EA3" w:rsidP="000302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D66C" w14:textId="77777777" w:rsidR="009B16D9" w:rsidRDefault="009B16D9" w:rsidP="000C1CAD">
      <w:pPr>
        <w:spacing w:line="240" w:lineRule="auto"/>
      </w:pPr>
      <w:r>
        <w:separator/>
      </w:r>
    </w:p>
  </w:footnote>
  <w:footnote w:type="continuationSeparator" w:id="0">
    <w:p w14:paraId="1B5AD66D" w14:textId="77777777" w:rsidR="009B16D9" w:rsidRDefault="009B1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AD6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AD67F" wp14:anchorId="1B5AD6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8A6" w14:paraId="1B5AD682" w14:textId="77777777">
                          <w:pPr>
                            <w:jc w:val="right"/>
                          </w:pPr>
                          <w:sdt>
                            <w:sdtPr>
                              <w:alias w:val="CC_Noformat_Partikod"/>
                              <w:tag w:val="CC_Noformat_Partikod"/>
                              <w:id w:val="-53464382"/>
                              <w:placeholder>
                                <w:docPart w:val="24329CCFB9944DB497AA10AC0E7151C8"/>
                              </w:placeholder>
                              <w:text/>
                            </w:sdtPr>
                            <w:sdtEndPr/>
                            <w:sdtContent>
                              <w:r w:rsidR="001229F1">
                                <w:t>S</w:t>
                              </w:r>
                            </w:sdtContent>
                          </w:sdt>
                          <w:sdt>
                            <w:sdtPr>
                              <w:alias w:val="CC_Noformat_Partinummer"/>
                              <w:tag w:val="CC_Noformat_Partinummer"/>
                              <w:id w:val="-1709555926"/>
                              <w:placeholder>
                                <w:docPart w:val="DB75435A2E4E46798F4FB811604D181A"/>
                              </w:placeholder>
                              <w:text/>
                            </w:sdtPr>
                            <w:sdtEndPr/>
                            <w:sdtContent>
                              <w:r w:rsidR="003708A0">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AD6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8A6" w14:paraId="1B5AD682" w14:textId="77777777">
                    <w:pPr>
                      <w:jc w:val="right"/>
                    </w:pPr>
                    <w:sdt>
                      <w:sdtPr>
                        <w:alias w:val="CC_Noformat_Partikod"/>
                        <w:tag w:val="CC_Noformat_Partikod"/>
                        <w:id w:val="-53464382"/>
                        <w:placeholder>
                          <w:docPart w:val="24329CCFB9944DB497AA10AC0E7151C8"/>
                        </w:placeholder>
                        <w:text/>
                      </w:sdtPr>
                      <w:sdtEndPr/>
                      <w:sdtContent>
                        <w:r w:rsidR="001229F1">
                          <w:t>S</w:t>
                        </w:r>
                      </w:sdtContent>
                    </w:sdt>
                    <w:sdt>
                      <w:sdtPr>
                        <w:alias w:val="CC_Noformat_Partinummer"/>
                        <w:tag w:val="CC_Noformat_Partinummer"/>
                        <w:id w:val="-1709555926"/>
                        <w:placeholder>
                          <w:docPart w:val="DB75435A2E4E46798F4FB811604D181A"/>
                        </w:placeholder>
                        <w:text/>
                      </w:sdtPr>
                      <w:sdtEndPr/>
                      <w:sdtContent>
                        <w:r w:rsidR="003708A0">
                          <w:t>1126</w:t>
                        </w:r>
                      </w:sdtContent>
                    </w:sdt>
                  </w:p>
                </w:txbxContent>
              </v:textbox>
              <w10:wrap anchorx="page"/>
            </v:shape>
          </w:pict>
        </mc:Fallback>
      </mc:AlternateContent>
    </w:r>
  </w:p>
  <w:p w:rsidRPr="00293C4F" w:rsidR="00262EA3" w:rsidP="00776B74" w:rsidRDefault="00262EA3" w14:paraId="1B5AD6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AD672" w14:textId="77777777">
    <w:pPr>
      <w:jc w:val="right"/>
    </w:pPr>
  </w:p>
  <w:p w:rsidR="00262EA3" w:rsidP="00776B74" w:rsidRDefault="00262EA3" w14:paraId="1B5AD6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78A6" w14:paraId="1B5AD6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AD681" wp14:anchorId="1B5AD6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8A6" w14:paraId="1B5AD6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29F1">
          <w:t>S</w:t>
        </w:r>
      </w:sdtContent>
    </w:sdt>
    <w:sdt>
      <w:sdtPr>
        <w:alias w:val="CC_Noformat_Partinummer"/>
        <w:tag w:val="CC_Noformat_Partinummer"/>
        <w:id w:val="-2014525982"/>
        <w:text/>
      </w:sdtPr>
      <w:sdtEndPr/>
      <w:sdtContent>
        <w:r w:rsidR="003708A0">
          <w:t>1126</w:t>
        </w:r>
      </w:sdtContent>
    </w:sdt>
  </w:p>
  <w:p w:rsidRPr="008227B3" w:rsidR="00262EA3" w:rsidP="008227B3" w:rsidRDefault="00AC78A6" w14:paraId="1B5AD6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8A6" w14:paraId="1B5AD6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262EA3" w:rsidP="00E03A3D" w:rsidRDefault="00AC78A6" w14:paraId="1B5AD67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Jamal El-Haj m.fl. (S)</w:t>
        </w:r>
      </w:sdtContent>
    </w:sdt>
  </w:p>
  <w:sdt>
    <w:sdtPr>
      <w:alias w:val="CC_Noformat_Rubtext"/>
      <w:tag w:val="CC_Noformat_Rubtext"/>
      <w:id w:val="-218060500"/>
      <w:lock w:val="sdtLocked"/>
      <w:placeholder>
        <w:docPart w:val="0C3E70037AC04ED185B0ECEED9D0FF5F"/>
      </w:placeholder>
      <w:text/>
    </w:sdtPr>
    <w:sdtEndPr/>
    <w:sdtContent>
      <w:p w:rsidR="00262EA3" w:rsidP="00283E0F" w:rsidRDefault="00A32B89" w14:paraId="1B5AD67B" w14:textId="77777777">
        <w:pPr>
          <w:pStyle w:val="FSHRub2"/>
        </w:pPr>
        <w:r>
          <w:t>Rättvisare skatter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B5AD6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29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210"/>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D52"/>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9F1"/>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D3"/>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A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D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EE"/>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5C"/>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4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14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D9"/>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89"/>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6"/>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0E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BF2"/>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22"/>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E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E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8B"/>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5AD650"/>
  <w15:chartTrackingRefBased/>
  <w15:docId w15:val="{B62E2678-D4B7-4FA6-9175-822723DE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694797">
      <w:bodyDiv w:val="1"/>
      <w:marLeft w:val="0"/>
      <w:marRight w:val="0"/>
      <w:marTop w:val="0"/>
      <w:marBottom w:val="0"/>
      <w:divBdr>
        <w:top w:val="none" w:sz="0" w:space="0" w:color="auto"/>
        <w:left w:val="none" w:sz="0" w:space="0" w:color="auto"/>
        <w:bottom w:val="none" w:sz="0" w:space="0" w:color="auto"/>
        <w:right w:val="none" w:sz="0" w:space="0" w:color="auto"/>
      </w:divBdr>
      <w:divsChild>
        <w:div w:id="2125879111">
          <w:marLeft w:val="0"/>
          <w:marRight w:val="0"/>
          <w:marTop w:val="0"/>
          <w:marBottom w:val="225"/>
          <w:divBdr>
            <w:top w:val="none" w:sz="0" w:space="0" w:color="auto"/>
            <w:left w:val="none" w:sz="0" w:space="0" w:color="auto"/>
            <w:bottom w:val="none" w:sz="0" w:space="0" w:color="auto"/>
            <w:right w:val="none" w:sz="0" w:space="0" w:color="auto"/>
          </w:divBdr>
        </w:div>
        <w:div w:id="1335961270">
          <w:marLeft w:val="0"/>
          <w:marRight w:val="0"/>
          <w:marTop w:val="0"/>
          <w:marBottom w:val="225"/>
          <w:divBdr>
            <w:top w:val="none" w:sz="0" w:space="0" w:color="auto"/>
            <w:left w:val="none" w:sz="0" w:space="0" w:color="auto"/>
            <w:bottom w:val="none" w:sz="0" w:space="0" w:color="auto"/>
            <w:right w:val="none" w:sz="0" w:space="0" w:color="auto"/>
          </w:divBdr>
        </w:div>
        <w:div w:id="671225353">
          <w:marLeft w:val="0"/>
          <w:marRight w:val="0"/>
          <w:marTop w:val="0"/>
          <w:marBottom w:val="225"/>
          <w:divBdr>
            <w:top w:val="none" w:sz="0" w:space="0" w:color="auto"/>
            <w:left w:val="none" w:sz="0" w:space="0" w:color="auto"/>
            <w:bottom w:val="none" w:sz="0" w:space="0" w:color="auto"/>
            <w:right w:val="none" w:sz="0" w:space="0" w:color="auto"/>
          </w:divBdr>
        </w:div>
        <w:div w:id="1686905316">
          <w:marLeft w:val="0"/>
          <w:marRight w:val="0"/>
          <w:marTop w:val="0"/>
          <w:marBottom w:val="225"/>
          <w:divBdr>
            <w:top w:val="none" w:sz="0" w:space="0" w:color="auto"/>
            <w:left w:val="none" w:sz="0" w:space="0" w:color="auto"/>
            <w:bottom w:val="none" w:sz="0" w:space="0" w:color="auto"/>
            <w:right w:val="none" w:sz="0" w:space="0" w:color="auto"/>
          </w:divBdr>
        </w:div>
        <w:div w:id="93135871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C9A0FA8E8D4B02B23B3F6EE90A32EA"/>
        <w:category>
          <w:name w:val="Allmänt"/>
          <w:gallery w:val="placeholder"/>
        </w:category>
        <w:types>
          <w:type w:val="bbPlcHdr"/>
        </w:types>
        <w:behaviors>
          <w:behavior w:val="content"/>
        </w:behaviors>
        <w:guid w:val="{8132FB4D-AE82-4B6D-A0F2-E8007AB41EE7}"/>
      </w:docPartPr>
      <w:docPartBody>
        <w:p w:rsidR="003F18A9" w:rsidRDefault="00784D9E">
          <w:pPr>
            <w:pStyle w:val="3EC9A0FA8E8D4B02B23B3F6EE90A32EA"/>
          </w:pPr>
          <w:r w:rsidRPr="005A0A93">
            <w:rPr>
              <w:rStyle w:val="Platshllartext"/>
            </w:rPr>
            <w:t>Förslag till riksdagsbeslut</w:t>
          </w:r>
        </w:p>
      </w:docPartBody>
    </w:docPart>
    <w:docPart>
      <w:docPartPr>
        <w:name w:val="B8F27AA7BD8E47818DD81D5D6CB8D858"/>
        <w:category>
          <w:name w:val="Allmänt"/>
          <w:gallery w:val="placeholder"/>
        </w:category>
        <w:types>
          <w:type w:val="bbPlcHdr"/>
        </w:types>
        <w:behaviors>
          <w:behavior w:val="content"/>
        </w:behaviors>
        <w:guid w:val="{CDA617F1-699E-431A-95AF-DF2564E6C9C6}"/>
      </w:docPartPr>
      <w:docPartBody>
        <w:p w:rsidR="003F18A9" w:rsidRDefault="00784D9E">
          <w:pPr>
            <w:pStyle w:val="B8F27AA7BD8E47818DD81D5D6CB8D858"/>
          </w:pPr>
          <w:r w:rsidRPr="005A0A93">
            <w:rPr>
              <w:rStyle w:val="Platshllartext"/>
            </w:rPr>
            <w:t>Motivering</w:t>
          </w:r>
        </w:p>
      </w:docPartBody>
    </w:docPart>
    <w:docPart>
      <w:docPartPr>
        <w:name w:val="24329CCFB9944DB497AA10AC0E7151C8"/>
        <w:category>
          <w:name w:val="Allmänt"/>
          <w:gallery w:val="placeholder"/>
        </w:category>
        <w:types>
          <w:type w:val="bbPlcHdr"/>
        </w:types>
        <w:behaviors>
          <w:behavior w:val="content"/>
        </w:behaviors>
        <w:guid w:val="{010DB834-9DA3-4AC0-BB65-43181F10A95E}"/>
      </w:docPartPr>
      <w:docPartBody>
        <w:p w:rsidR="003F18A9" w:rsidRDefault="00784D9E">
          <w:pPr>
            <w:pStyle w:val="24329CCFB9944DB497AA10AC0E7151C8"/>
          </w:pPr>
          <w:r>
            <w:rPr>
              <w:rStyle w:val="Platshllartext"/>
            </w:rPr>
            <w:t xml:space="preserve"> </w:t>
          </w:r>
        </w:p>
      </w:docPartBody>
    </w:docPart>
    <w:docPart>
      <w:docPartPr>
        <w:name w:val="DB75435A2E4E46798F4FB811604D181A"/>
        <w:category>
          <w:name w:val="Allmänt"/>
          <w:gallery w:val="placeholder"/>
        </w:category>
        <w:types>
          <w:type w:val="bbPlcHdr"/>
        </w:types>
        <w:behaviors>
          <w:behavior w:val="content"/>
        </w:behaviors>
        <w:guid w:val="{2B054CCF-3908-4FE5-AB63-90A5F02D094D}"/>
      </w:docPartPr>
      <w:docPartBody>
        <w:p w:rsidR="003F18A9" w:rsidRDefault="00784D9E">
          <w:pPr>
            <w:pStyle w:val="DB75435A2E4E46798F4FB811604D181A"/>
          </w:pPr>
          <w:r>
            <w:t xml:space="preserve"> </w:t>
          </w:r>
        </w:p>
      </w:docPartBody>
    </w:docPart>
    <w:docPart>
      <w:docPartPr>
        <w:name w:val="DefaultPlaceholder_-1854013440"/>
        <w:category>
          <w:name w:val="Allmänt"/>
          <w:gallery w:val="placeholder"/>
        </w:category>
        <w:types>
          <w:type w:val="bbPlcHdr"/>
        </w:types>
        <w:behaviors>
          <w:behavior w:val="content"/>
        </w:behaviors>
        <w:guid w:val="{B49C2B9B-CEF9-461C-8D1E-A63E182F8F31}"/>
      </w:docPartPr>
      <w:docPartBody>
        <w:p w:rsidR="003F18A9" w:rsidRDefault="006D6BCB">
          <w:r w:rsidRPr="00F76DEF">
            <w:rPr>
              <w:rStyle w:val="Platshllartext"/>
            </w:rPr>
            <w:t>Klicka eller tryck här för att ange text.</w:t>
          </w:r>
        </w:p>
      </w:docPartBody>
    </w:docPart>
    <w:docPart>
      <w:docPartPr>
        <w:name w:val="0C3E70037AC04ED185B0ECEED9D0FF5F"/>
        <w:category>
          <w:name w:val="Allmänt"/>
          <w:gallery w:val="placeholder"/>
        </w:category>
        <w:types>
          <w:type w:val="bbPlcHdr"/>
        </w:types>
        <w:behaviors>
          <w:behavior w:val="content"/>
        </w:behaviors>
        <w:guid w:val="{F38FB38F-0C86-4D89-8B0D-4E415E770611}"/>
      </w:docPartPr>
      <w:docPartBody>
        <w:p w:rsidR="003F18A9" w:rsidRDefault="006D6BCB">
          <w:r w:rsidRPr="00F76DEF">
            <w:rPr>
              <w:rStyle w:val="Platshllartext"/>
            </w:rPr>
            <w:t>[ange din text här]</w:t>
          </w:r>
        </w:p>
      </w:docPartBody>
    </w:docPart>
    <w:docPart>
      <w:docPartPr>
        <w:name w:val="F7867723194C45B29750BF5D3660F4DB"/>
        <w:category>
          <w:name w:val="Allmänt"/>
          <w:gallery w:val="placeholder"/>
        </w:category>
        <w:types>
          <w:type w:val="bbPlcHdr"/>
        </w:types>
        <w:behaviors>
          <w:behavior w:val="content"/>
        </w:behaviors>
        <w:guid w:val="{BF701353-F47B-4848-AB89-007C43E46D28}"/>
      </w:docPartPr>
      <w:docPartBody>
        <w:p w:rsidR="000E7C57" w:rsidRDefault="000E7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CB"/>
    <w:rsid w:val="000E7C57"/>
    <w:rsid w:val="00211289"/>
    <w:rsid w:val="003F18A9"/>
    <w:rsid w:val="006D6BCB"/>
    <w:rsid w:val="00784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6BCB"/>
    <w:rPr>
      <w:color w:val="F4B083" w:themeColor="accent2" w:themeTint="99"/>
    </w:rPr>
  </w:style>
  <w:style w:type="paragraph" w:customStyle="1" w:styleId="3EC9A0FA8E8D4B02B23B3F6EE90A32EA">
    <w:name w:val="3EC9A0FA8E8D4B02B23B3F6EE90A32EA"/>
  </w:style>
  <w:style w:type="paragraph" w:customStyle="1" w:styleId="9AE98B69197E4D7F9B434CF9E8AFDCD9">
    <w:name w:val="9AE98B69197E4D7F9B434CF9E8AFDC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DC96BA320B48DF9B5FD093661429CB">
    <w:name w:val="5DDC96BA320B48DF9B5FD093661429CB"/>
  </w:style>
  <w:style w:type="paragraph" w:customStyle="1" w:styleId="B8F27AA7BD8E47818DD81D5D6CB8D858">
    <w:name w:val="B8F27AA7BD8E47818DD81D5D6CB8D858"/>
  </w:style>
  <w:style w:type="paragraph" w:customStyle="1" w:styleId="B70F9E9593734B50AB73E440AAA3FCE9">
    <w:name w:val="B70F9E9593734B50AB73E440AAA3FCE9"/>
  </w:style>
  <w:style w:type="paragraph" w:customStyle="1" w:styleId="852284DFA22140549F62770274A534CE">
    <w:name w:val="852284DFA22140549F62770274A534CE"/>
  </w:style>
  <w:style w:type="paragraph" w:customStyle="1" w:styleId="24329CCFB9944DB497AA10AC0E7151C8">
    <w:name w:val="24329CCFB9944DB497AA10AC0E7151C8"/>
  </w:style>
  <w:style w:type="paragraph" w:customStyle="1" w:styleId="DB75435A2E4E46798F4FB811604D181A">
    <w:name w:val="DB75435A2E4E46798F4FB811604D1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FE7B3-DB6F-437E-B83E-DC507649A9BE}"/>
</file>

<file path=customXml/itemProps2.xml><?xml version="1.0" encoding="utf-8"?>
<ds:datastoreItem xmlns:ds="http://schemas.openxmlformats.org/officeDocument/2006/customXml" ds:itemID="{BE8DC2EC-6474-4EFB-AB44-E48F90EB9B32}"/>
</file>

<file path=customXml/itemProps3.xml><?xml version="1.0" encoding="utf-8"?>
<ds:datastoreItem xmlns:ds="http://schemas.openxmlformats.org/officeDocument/2006/customXml" ds:itemID="{9DCEFAC5-0C0D-4592-A54C-F71AD010133F}"/>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2692</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