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BFE6ED5" w14:textId="77777777">
      <w:pPr>
        <w:pStyle w:val="Normalutanindragellerluft"/>
      </w:pPr>
      <w:bookmarkStart w:name="_Toc106800475" w:id="0"/>
      <w:bookmarkStart w:name="_Toc106801300" w:id="1"/>
    </w:p>
    <w:p xmlns:w14="http://schemas.microsoft.com/office/word/2010/wordml" w:rsidRPr="009B062B" w:rsidR="00AF30DD" w:rsidP="00E27B91" w:rsidRDefault="00E27B91" w14:paraId="5AEEAD21" w14:textId="77777777">
      <w:pPr>
        <w:pStyle w:val="RubrikFrslagTIllRiksdagsbeslut"/>
      </w:pPr>
      <w:sdt>
        <w:sdtPr>
          <w:alias w:val="CC_Boilerplate_4"/>
          <w:tag w:val="CC_Boilerplate_4"/>
          <w:id w:val="-1644581176"/>
          <w:lock w:val="sdtContentLocked"/>
          <w:placeholder>
            <w:docPart w:val="2F6D029506C542EA9476A91BD9E8C633"/>
          </w:placeholder>
          <w:text/>
        </w:sdtPr>
        <w:sdtEndPr/>
        <w:sdtContent>
          <w:r w:rsidRPr="009B062B" w:rsidR="00AF30DD">
            <w:t>Förslag till riksdagsbeslut</w:t>
          </w:r>
        </w:sdtContent>
      </w:sdt>
      <w:bookmarkEnd w:id="0"/>
      <w:bookmarkEnd w:id="1"/>
    </w:p>
    <w:sdt>
      <w:sdtPr>
        <w:tag w:val="103a9076-cde9-46ee-9ada-53eef1c7f45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ökad forskning och riktlinjer kring behandling av lipödem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30F3A314D04AEEA57B4DCA8E67ED34"/>
        </w:placeholder>
        <w:text/>
      </w:sdtPr>
      <w:sdtEndPr/>
      <w:sdtContent>
        <w:p xmlns:w14="http://schemas.microsoft.com/office/word/2010/wordml" w:rsidRPr="009B062B" w:rsidR="006D79C9" w:rsidP="00333E95" w:rsidRDefault="006D79C9" w14:paraId="46902066" w14:textId="77777777">
          <w:pPr>
            <w:pStyle w:val="Rubrik1"/>
          </w:pPr>
          <w:r>
            <w:t>Motivering</w:t>
          </w:r>
        </w:p>
      </w:sdtContent>
    </w:sdt>
    <w:bookmarkEnd w:displacedByCustomXml="prev" w:id="3"/>
    <w:bookmarkEnd w:displacedByCustomXml="prev" w:id="4"/>
    <w:p xmlns:w14="http://schemas.microsoft.com/office/word/2010/wordml" w:rsidR="00BF64CC" w:rsidP="00BF64CC" w:rsidRDefault="00BF64CC" w14:paraId="69159E5F" w14:textId="77777777">
      <w:pPr>
        <w:pStyle w:val="Normalutanindragellerluft"/>
      </w:pPr>
      <w:r>
        <w:t xml:space="preserve">Den kroniska sjukdomen lipödem drabbar cirka 11 procent av kvinnorna och för dessa kvinnor saknas det i princip vård och behandling. Okunskapen om lipödem är skrämmande stor och flertalet får vänta många år på diagnos och vissa får det aldrig. </w:t>
      </w:r>
    </w:p>
    <w:p xmlns:w14="http://schemas.microsoft.com/office/word/2010/wordml" w:rsidR="00BF64CC" w:rsidP="00BF64CC" w:rsidRDefault="00BF64CC" w14:paraId="24ED374B" w14:textId="2F263D97">
      <w:r>
        <w:t xml:space="preserve">Lipödem är en kronisk sjukdom som beror på en störning i fettvävnaden som gör att fettcellerna blir större. Det leder till att delar av kroppen, ofta rumpa, lår och underben får stora fettdepåer medan resten av kroppen är opåverkad. Lipödem är med största sannolikhet en ärftlig sjukdom. Den drabbar i stort sätt endast kvinnor och debuterar vid hormonella förändringar, till exempel pubertet. Det finns en stor brist på evidens när det gäller att identifiera och hjälpa personer med lipödem. Avsaknaden av vetenskaplig kunskap bidrar både till under- och feldiagnostik. Det dröjer innan diagnostik och personerna står utan adekvat vård. Ökad smärta och nedsatt funktionsförmåga ger sämre förutsättningar både i arbets- och privatlivet. </w:t>
      </w:r>
    </w:p>
    <w:p xmlns:w14="http://schemas.microsoft.com/office/word/2010/wordml" w:rsidR="00BF64CC" w:rsidP="00BF64CC" w:rsidRDefault="00BF64CC" w14:paraId="1165A0A4" w14:textId="77777777">
      <w:r>
        <w:lastRenderedPageBreak/>
        <w:t>Det saknas vetenskapliga studier av metoder för diagnostik av lipödem inklusive metoder för att särskilja sjukdomstillstånd från möjliga förväxlingsdiagnoser. Det saknas vetenskapliga studier som på ett tillförlitligt sätt visar effekterna av olika metoder för att behandla lipödem respektive lindra symtomen. Det saknas vetenskapliga studier av personers upplevelser och erfarenheter av att leva med lipödem samt erfarenheter inom hälsovård- och sjukvården att vårda personer med lipödem. Det saknas också vetenskapliga underlag för att göra relevanta hälsoekonomiska beräkningar. För att minska dessa personers lidande behöver sjukdomen uppmärksammas genom forskning och riktlinjer för behandling.</w:t>
      </w:r>
    </w:p>
    <w:sdt>
      <w:sdtPr>
        <w:rPr>
          <w:i/>
          <w:noProof/>
        </w:rPr>
        <w:alias w:val="CC_Underskrifter"/>
        <w:tag w:val="CC_Underskrifter"/>
        <w:id w:val="583496634"/>
        <w:lock w:val="sdtContentLocked"/>
        <w:placeholder>
          <w:docPart w:val="1E692702B2A844738BAE263B4EF0E7DF"/>
        </w:placeholder>
      </w:sdtPr>
      <w:sdtEndPr>
        <w:rPr>
          <w:i w:val="0"/>
          <w:noProof w:val="0"/>
        </w:rPr>
      </w:sdtEndPr>
      <w:sdtContent>
        <w:p xmlns:w14="http://schemas.microsoft.com/office/word/2010/wordml" w:rsidR="00E27B91" w:rsidP="00E27B91" w:rsidRDefault="00E27B91" w14:paraId="712F7792" w14:textId="77777777">
          <w:pPr/>
          <w:r/>
        </w:p>
        <w:p xmlns:w14="http://schemas.microsoft.com/office/word/2010/wordml" w:rsidRPr="008E0FE2" w:rsidR="004801AC" w:rsidP="00E27B91" w:rsidRDefault="00E27B91" w14:paraId="061BB3AE" w14:textId="4FB0343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626" w14:textId="77777777" w:rsidR="00864656" w:rsidRDefault="00864656" w:rsidP="000C1CAD">
      <w:pPr>
        <w:spacing w:line="240" w:lineRule="auto"/>
      </w:pPr>
      <w:r>
        <w:separator/>
      </w:r>
    </w:p>
  </w:endnote>
  <w:endnote w:type="continuationSeparator" w:id="0">
    <w:p w14:paraId="55B7D980" w14:textId="77777777" w:rsidR="00864656" w:rsidRDefault="008646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36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95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0D1E" w14:textId="6950E1C0" w:rsidR="00262EA3" w:rsidRPr="00E27B91" w:rsidRDefault="00262EA3" w:rsidP="00E27B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0E13" w14:textId="77777777" w:rsidR="00864656" w:rsidRDefault="00864656" w:rsidP="000C1CAD">
      <w:pPr>
        <w:spacing w:line="240" w:lineRule="auto"/>
      </w:pPr>
      <w:r>
        <w:separator/>
      </w:r>
    </w:p>
  </w:footnote>
  <w:footnote w:type="continuationSeparator" w:id="0">
    <w:p w14:paraId="6DD1E513" w14:textId="77777777" w:rsidR="00864656" w:rsidRDefault="008646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D3F6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6A503C" wp14:anchorId="06ECAB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7B91" w14:paraId="5306E114" w14:textId="385D9C34">
                          <w:pPr>
                            <w:jc w:val="right"/>
                          </w:pPr>
                          <w:sdt>
                            <w:sdtPr>
                              <w:alias w:val="CC_Noformat_Partikod"/>
                              <w:tag w:val="CC_Noformat_Partikod"/>
                              <w:id w:val="-53464382"/>
                              <w:text/>
                            </w:sdtPr>
                            <w:sdtEndPr/>
                            <w:sdtContent>
                              <w:r w:rsidR="00BF64CC">
                                <w:t>S</w:t>
                              </w:r>
                            </w:sdtContent>
                          </w:sdt>
                          <w:sdt>
                            <w:sdtPr>
                              <w:alias w:val="CC_Noformat_Partinummer"/>
                              <w:tag w:val="CC_Noformat_Partinummer"/>
                              <w:id w:val="-1709555926"/>
                              <w:text/>
                            </w:sdtPr>
                            <w:sdtEndPr/>
                            <w:sdtContent>
                              <w:r w:rsidR="00BF64CC">
                                <w:t>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ECAB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4656" w14:paraId="5306E114" w14:textId="385D9C34">
                    <w:pPr>
                      <w:jc w:val="right"/>
                    </w:pPr>
                    <w:sdt>
                      <w:sdtPr>
                        <w:alias w:val="CC_Noformat_Partikod"/>
                        <w:tag w:val="CC_Noformat_Partikod"/>
                        <w:id w:val="-53464382"/>
                        <w:text/>
                      </w:sdtPr>
                      <w:sdtEndPr/>
                      <w:sdtContent>
                        <w:r w:rsidR="00BF64CC">
                          <w:t>S</w:t>
                        </w:r>
                      </w:sdtContent>
                    </w:sdt>
                    <w:sdt>
                      <w:sdtPr>
                        <w:alias w:val="CC_Noformat_Partinummer"/>
                        <w:tag w:val="CC_Noformat_Partinummer"/>
                        <w:id w:val="-1709555926"/>
                        <w:text/>
                      </w:sdtPr>
                      <w:sdtEndPr/>
                      <w:sdtContent>
                        <w:r w:rsidR="00BF64CC">
                          <w:t>269</w:t>
                        </w:r>
                      </w:sdtContent>
                    </w:sdt>
                  </w:p>
                </w:txbxContent>
              </v:textbox>
              <w10:wrap anchorx="page"/>
            </v:shape>
          </w:pict>
        </mc:Fallback>
      </mc:AlternateContent>
    </w:r>
  </w:p>
  <w:p w:rsidRPr="00293C4F" w:rsidR="00262EA3" w:rsidP="00776B74" w:rsidRDefault="00262EA3" w14:paraId="1AB5E3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EB60BC" w14:textId="77777777">
    <w:pPr>
      <w:jc w:val="right"/>
    </w:pPr>
  </w:p>
  <w:p w:rsidR="00262EA3" w:rsidP="00776B74" w:rsidRDefault="00262EA3" w14:paraId="79EB11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27B91" w14:paraId="7D3338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15997" wp14:anchorId="4994F1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7B91" w14:paraId="31129287" w14:textId="44EDD91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64CC">
          <w:t>S</w:t>
        </w:r>
      </w:sdtContent>
    </w:sdt>
    <w:sdt>
      <w:sdtPr>
        <w:alias w:val="CC_Noformat_Partinummer"/>
        <w:tag w:val="CC_Noformat_Partinummer"/>
        <w:id w:val="-2014525982"/>
        <w:text/>
      </w:sdtPr>
      <w:sdtEndPr/>
      <w:sdtContent>
        <w:r w:rsidR="00BF64CC">
          <w:t>269</w:t>
        </w:r>
      </w:sdtContent>
    </w:sdt>
  </w:p>
  <w:p w:rsidRPr="008227B3" w:rsidR="00262EA3" w:rsidP="008227B3" w:rsidRDefault="00E27B91" w14:paraId="308C0F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7B91" w14:paraId="0844EFE7" w14:textId="7481FFD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:1848</w:t>
        </w:r>
      </w:sdtContent>
    </w:sdt>
  </w:p>
  <w:p w:rsidR="00262EA3" w:rsidP="00E03A3D" w:rsidRDefault="00E27B91" w14:paraId="57B41867" w14:textId="0304D6A0">
    <w:pPr>
      <w:pStyle w:val="Motionr"/>
    </w:pPr>
    <w:sdt>
      <w:sdtPr>
        <w:alias w:val="CC_Noformat_Avtext"/>
        <w:tag w:val="CC_Noformat_Avtext"/>
        <w:id w:val="-2020768203"/>
        <w:lock w:val="sdtContentLocked"/>
        <w15:appearance w15:val="hidden"/>
        <w:text/>
      </w:sdtPr>
      <w:sdtEndPr/>
      <w:sdtContent>
        <w:r>
          <w:t>av Marianne Fundahn (S)</w:t>
        </w:r>
      </w:sdtContent>
    </w:sdt>
  </w:p>
  <w:sdt>
    <w:sdtPr>
      <w:alias w:val="CC_Noformat_Rubtext"/>
      <w:tag w:val="CC_Noformat_Rubtext"/>
      <w:id w:val="-218060500"/>
      <w:lock w:val="sdtContentLocked"/>
      <w:text/>
    </w:sdtPr>
    <w:sdtEndPr/>
    <w:sdtContent>
      <w:p w:rsidR="00262EA3" w:rsidP="00283E0F" w:rsidRDefault="00BF64CC" w14:paraId="33191D0E" w14:textId="46880146">
        <w:pPr>
          <w:pStyle w:val="FSHRub2"/>
        </w:pPr>
        <w:r>
          <w:t>Vård och behandling för personer med lipödem</w:t>
        </w:r>
      </w:p>
    </w:sdtContent>
  </w:sdt>
  <w:sdt>
    <w:sdtPr>
      <w:alias w:val="CC_Boilerplate_3"/>
      <w:tag w:val="CC_Boilerplate_3"/>
      <w:id w:val="1606463544"/>
      <w:lock w:val="sdtContentLocked"/>
      <w15:appearance w15:val="hidden"/>
      <w:text w:multiLine="1"/>
    </w:sdtPr>
    <w:sdtEndPr/>
    <w:sdtContent>
      <w:p w:rsidR="00262EA3" w:rsidP="00283E0F" w:rsidRDefault="00262EA3" w14:paraId="657C82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64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656"/>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CC"/>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B91"/>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3FAE8"/>
  <w15:chartTrackingRefBased/>
  <w15:docId w15:val="{7F930789-FDE5-4596-83DC-8E0FD4A5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39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D029506C542EA9476A91BD9E8C633"/>
        <w:category>
          <w:name w:val="Allmänt"/>
          <w:gallery w:val="placeholder"/>
        </w:category>
        <w:types>
          <w:type w:val="bbPlcHdr"/>
        </w:types>
        <w:behaviors>
          <w:behavior w:val="content"/>
        </w:behaviors>
        <w:guid w:val="{86B2E34D-D1F5-48EE-9A2F-1592101F9EB9}"/>
      </w:docPartPr>
      <w:docPartBody>
        <w:p w:rsidR="005F0864" w:rsidRDefault="00F00672">
          <w:pPr>
            <w:pStyle w:val="2F6D029506C542EA9476A91BD9E8C633"/>
          </w:pPr>
          <w:r w:rsidRPr="005A0A93">
            <w:rPr>
              <w:rStyle w:val="Platshllartext"/>
            </w:rPr>
            <w:t>Förslag till riksdagsbeslut</w:t>
          </w:r>
        </w:p>
      </w:docPartBody>
    </w:docPart>
    <w:docPart>
      <w:docPartPr>
        <w:name w:val="9CCB1FFC3C424CA7A23F675630C03996"/>
        <w:category>
          <w:name w:val="Allmänt"/>
          <w:gallery w:val="placeholder"/>
        </w:category>
        <w:types>
          <w:type w:val="bbPlcHdr"/>
        </w:types>
        <w:behaviors>
          <w:behavior w:val="content"/>
        </w:behaviors>
        <w:guid w:val="{7D61DC35-C338-4FB2-A2CB-C697856878C9}"/>
      </w:docPartPr>
      <w:docPartBody>
        <w:p w:rsidR="005F0864" w:rsidRDefault="00F00672">
          <w:pPr>
            <w:pStyle w:val="9CCB1FFC3C424CA7A23F675630C0399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930F3A314D04AEEA57B4DCA8E67ED34"/>
        <w:category>
          <w:name w:val="Allmänt"/>
          <w:gallery w:val="placeholder"/>
        </w:category>
        <w:types>
          <w:type w:val="bbPlcHdr"/>
        </w:types>
        <w:behaviors>
          <w:behavior w:val="content"/>
        </w:behaviors>
        <w:guid w:val="{EFF61277-D3E5-4989-83CA-6131B51DA9E8}"/>
      </w:docPartPr>
      <w:docPartBody>
        <w:p w:rsidR="005F0864" w:rsidRDefault="00F00672">
          <w:pPr>
            <w:pStyle w:val="F930F3A314D04AEEA57B4DCA8E67ED34"/>
          </w:pPr>
          <w:r w:rsidRPr="005A0A93">
            <w:rPr>
              <w:rStyle w:val="Platshllartext"/>
            </w:rPr>
            <w:t>Motivering</w:t>
          </w:r>
        </w:p>
      </w:docPartBody>
    </w:docPart>
    <w:docPart>
      <w:docPartPr>
        <w:name w:val="1E692702B2A844738BAE263B4EF0E7DF"/>
        <w:category>
          <w:name w:val="Allmänt"/>
          <w:gallery w:val="placeholder"/>
        </w:category>
        <w:types>
          <w:type w:val="bbPlcHdr"/>
        </w:types>
        <w:behaviors>
          <w:behavior w:val="content"/>
        </w:behaviors>
        <w:guid w:val="{DABC977E-5918-4E55-8A04-C8EEBC9FA2B8}"/>
      </w:docPartPr>
      <w:docPartBody>
        <w:p w:rsidR="005F0864" w:rsidRDefault="00F00672">
          <w:pPr>
            <w:pStyle w:val="1E692702B2A844738BAE263B4EF0E7D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72"/>
    <w:rsid w:val="005F0864"/>
    <w:rsid w:val="00F00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6D029506C542EA9476A91BD9E8C633">
    <w:name w:val="2F6D029506C542EA9476A91BD9E8C633"/>
  </w:style>
  <w:style w:type="paragraph" w:customStyle="1" w:styleId="9CCB1FFC3C424CA7A23F675630C03996">
    <w:name w:val="9CCB1FFC3C424CA7A23F675630C03996"/>
  </w:style>
  <w:style w:type="paragraph" w:customStyle="1" w:styleId="F930F3A314D04AEEA57B4DCA8E67ED34">
    <w:name w:val="F930F3A314D04AEEA57B4DCA8E67ED34"/>
  </w:style>
  <w:style w:type="paragraph" w:customStyle="1" w:styleId="1E692702B2A844738BAE263B4EF0E7DF">
    <w:name w:val="1E692702B2A844738BAE263B4EF0E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2567C-831E-4032-B685-0F9E336E6FD4}"/>
</file>

<file path=customXml/itemProps2.xml><?xml version="1.0" encoding="utf-8"?>
<ds:datastoreItem xmlns:ds="http://schemas.openxmlformats.org/officeDocument/2006/customXml" ds:itemID="{6FCA9CCD-3A0E-4B7F-A15C-166A0E2A795D}"/>
</file>

<file path=customXml/itemProps3.xml><?xml version="1.0" encoding="utf-8"?>
<ds:datastoreItem xmlns:ds="http://schemas.openxmlformats.org/officeDocument/2006/customXml" ds:itemID="{3DDF80CC-86F4-4A27-A7B0-34F5BBCE1A94}"/>
</file>

<file path=customXml/itemProps4.xml><?xml version="1.0" encoding="utf-8"?>
<ds:datastoreItem xmlns:ds="http://schemas.openxmlformats.org/officeDocument/2006/customXml" ds:itemID="{575A541C-2C5D-4494-87DA-904349849231}"/>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1623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