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F899B0" w14:textId="77777777">
      <w:pPr>
        <w:pStyle w:val="Normalutanindragellerluft"/>
      </w:pPr>
      <w:r>
        <w:t xml:space="preserve"> </w:t>
      </w:r>
    </w:p>
    <w:sdt>
      <w:sdtPr>
        <w:alias w:val="CC_Boilerplate_4"/>
        <w:tag w:val="CC_Boilerplate_4"/>
        <w:id w:val="-1644581176"/>
        <w:lock w:val="sdtLocked"/>
        <w:placeholder>
          <w:docPart w:val="D2C3AA5710AB48F8AFCEEA0CC7A70182"/>
        </w:placeholder>
        <w15:appearance w15:val="hidden"/>
        <w:text/>
      </w:sdtPr>
      <w:sdtEndPr/>
      <w:sdtContent>
        <w:p w:rsidR="00AF30DD" w:rsidP="00CC4C93" w:rsidRDefault="00AF30DD" w14:paraId="4DF899B1" w14:textId="77777777">
          <w:pPr>
            <w:pStyle w:val="Rubrik1"/>
          </w:pPr>
          <w:r>
            <w:t>Förslag till riksdagsbeslut</w:t>
          </w:r>
        </w:p>
      </w:sdtContent>
    </w:sdt>
    <w:sdt>
      <w:sdtPr>
        <w:alias w:val="Yrkande 1"/>
        <w:tag w:val="03d1add1-ffb9-404e-a908-82e87b23a1d5"/>
        <w:id w:val="-112750882"/>
        <w:lock w:val="sdtLocked"/>
      </w:sdtPr>
      <w:sdtEndPr/>
      <w:sdtContent>
        <w:p w:rsidR="00F52664" w:rsidRDefault="00241BC9" w14:paraId="4DF899B2" w14:textId="5FAE9834">
          <w:pPr>
            <w:pStyle w:val="Frslagstext"/>
          </w:pPr>
          <w:r>
            <w:t>Riksdagen ställer sig bakom det som anförs i motionen om förvaltning av rovdjursstammarna inom ramen för en gynnsam bevarandestatus och tillkännager detta för regeringen.</w:t>
          </w:r>
        </w:p>
      </w:sdtContent>
    </w:sdt>
    <w:bookmarkStart w:name="MotionsStart" w:displacedByCustomXml="next" w:id="0"/>
    <w:bookmarkEnd w:displacedByCustomXml="next" w:id="0"/>
    <w:sdt>
      <w:sdtPr>
        <w:alias w:val="Yrkande 2"/>
        <w:tag w:val="5bb6f3e0-d42e-4d2c-b7b7-7e6bafefc665"/>
        <w:id w:val="775747623"/>
        <w:lock w:val="sdtLocked"/>
      </w:sdtPr>
      <w:sdtEndPr/>
      <w:sdtContent>
        <w:p w:rsidR="008D4973" w:rsidP="008D4973" w:rsidRDefault="008D4973" w14:paraId="3396B307" w14:textId="407BBFD8">
          <w:pPr>
            <w:pStyle w:val="Frslagstext"/>
          </w:pPr>
          <w:r>
            <w:t>Riksdagen ställer sig bakom det som anförs i motionen om att de människor som bor i de berörda områdena får ett stort inflytande över processen och tillkännager detta för regeringen.</w:t>
          </w:r>
        </w:p>
      </w:sdtContent>
    </w:sdt>
    <w:sdt>
      <w:sdtPr>
        <w:alias w:val="Yrkande 3"/>
        <w:tag w:val="1d590663-1903-4736-b019-21a48c88828a"/>
        <w:id w:val="-1700085985"/>
        <w:lock w:val="sdtLocked"/>
      </w:sdtPr>
      <w:sdtEndPr/>
      <w:sdtContent>
        <w:p w:rsidR="008D4973" w:rsidP="008D4973" w:rsidRDefault="008D4973" w14:paraId="2F096F22" w14:textId="667BAA37">
          <w:pPr>
            <w:pStyle w:val="Frslagstext"/>
          </w:pPr>
          <w:r>
            <w:t>Riksdagen ställer sig bakom det som anförs i motionen om att se över möjligheten till ersättning för rovdjursskador och tillkännager detta för regeringen.</w:t>
          </w:r>
        </w:p>
      </w:sdtContent>
    </w:sdt>
    <w:sdt>
      <w:sdtPr>
        <w:alias w:val="Yrkande 4"/>
        <w:tag w:val="653be97a-38ab-4ff0-afa5-25e5657feb8f"/>
        <w:id w:val="-498737433"/>
        <w:lock w:val="sdtLocked"/>
      </w:sdtPr>
      <w:sdtEndPr/>
      <w:sdtContent>
        <w:p w:rsidR="008D4973" w:rsidP="008D4973" w:rsidRDefault="008D4973" w14:paraId="5EC857D8" w14:textId="2E5C547F">
          <w:pPr>
            <w:pStyle w:val="Frslagstext"/>
          </w:pPr>
          <w:r>
            <w:t>Riksdagen ställer sig bakom det som anförs i motionen om att skyddsjakt ska kunna bedrivas i förebyggande syfte för att undvika attacker på tamdjur och tillkännager detta för regeringen.</w:t>
          </w:r>
        </w:p>
      </w:sdtContent>
    </w:sdt>
    <w:p w:rsidRPr="006626EA" w:rsidR="006626EA" w:rsidP="006626EA" w:rsidRDefault="006626EA" w14:paraId="4DF899B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48" w:line="264" w:lineRule="atLeast"/>
        <w:ind w:firstLine="0"/>
        <w:outlineLvl w:val="1"/>
        <w:rPr>
          <w:rFonts w:ascii="Verdana" w:hAnsi="Verdana" w:eastAsia="Times New Roman" w:cs="Times New Roman"/>
          <w:b/>
          <w:bCs/>
          <w:kern w:val="0"/>
          <w:sz w:val="27"/>
          <w:szCs w:val="27"/>
          <w:lang w:eastAsia="sv-SE"/>
          <w14:numSpacing w14:val="default"/>
        </w:rPr>
      </w:pPr>
      <w:r w:rsidRPr="006626EA">
        <w:rPr>
          <w:rFonts w:ascii="Verdana" w:hAnsi="Verdana" w:eastAsia="Times New Roman" w:cs="Times New Roman"/>
          <w:b/>
          <w:bCs/>
          <w:kern w:val="0"/>
          <w:sz w:val="27"/>
          <w:szCs w:val="27"/>
          <w:lang w:eastAsia="sv-SE"/>
          <w14:numSpacing w14:val="default"/>
        </w:rPr>
        <w:t>Motivering</w:t>
      </w:r>
    </w:p>
    <w:p w:rsidRPr="006626EA" w:rsidR="006626EA" w:rsidP="006626EA" w:rsidRDefault="006626EA" w14:paraId="4DF899B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sidRPr="006626EA">
        <w:rPr>
          <w:rFonts w:ascii="Verdana" w:hAnsi="Verdana" w:eastAsia="Times New Roman" w:cs="Times New Roman"/>
          <w:kern w:val="0"/>
          <w:sz w:val="18"/>
          <w:szCs w:val="18"/>
          <w:lang w:eastAsia="sv-SE"/>
          <w14:numSpacing w14:val="default"/>
        </w:rPr>
        <w:t xml:space="preserve">Sverige ska ha livskraftiga stammar av björn, varg, järv, lodjur och kungsörn där varje art </w:t>
      </w:r>
      <w:r w:rsidR="00BD2677">
        <w:rPr>
          <w:rFonts w:ascii="Verdana" w:hAnsi="Verdana" w:eastAsia="Times New Roman" w:cs="Times New Roman"/>
          <w:kern w:val="0"/>
          <w:sz w:val="18"/>
          <w:szCs w:val="18"/>
          <w:lang w:eastAsia="sv-SE"/>
          <w14:numSpacing w14:val="default"/>
        </w:rPr>
        <w:t>finns</w:t>
      </w:r>
      <w:r w:rsidRPr="006626EA">
        <w:rPr>
          <w:rFonts w:ascii="Verdana" w:hAnsi="Verdana" w:eastAsia="Times New Roman" w:cs="Times New Roman"/>
          <w:kern w:val="0"/>
          <w:sz w:val="18"/>
          <w:szCs w:val="18"/>
          <w:lang w:eastAsia="sv-SE"/>
          <w14:numSpacing w14:val="default"/>
        </w:rPr>
        <w:t xml:space="preserve"> inom s</w:t>
      </w:r>
      <w:r>
        <w:rPr>
          <w:rFonts w:ascii="Verdana" w:hAnsi="Verdana" w:eastAsia="Times New Roman" w:cs="Times New Roman"/>
          <w:kern w:val="0"/>
          <w:sz w:val="18"/>
          <w:szCs w:val="18"/>
          <w:lang w:eastAsia="sv-SE"/>
          <w14:numSpacing w14:val="default"/>
        </w:rPr>
        <w:t>itt naturliga utbredningsområde, därom råder stor enighet. Samtidigt är det välbekant att störningar mellan ro</w:t>
      </w:r>
      <w:r w:rsidR="00E66DDC">
        <w:rPr>
          <w:rFonts w:ascii="Verdana" w:hAnsi="Verdana" w:eastAsia="Times New Roman" w:cs="Times New Roman"/>
          <w:kern w:val="0"/>
          <w:sz w:val="18"/>
          <w:szCs w:val="18"/>
          <w:lang w:eastAsia="sv-SE"/>
          <w14:numSpacing w14:val="default"/>
        </w:rPr>
        <w:t xml:space="preserve">vdjur och främst djurägare och jägare ibland blir allvarliga. Det är också uppenbart att i områden med tamdjur riskerar rovdjur </w:t>
      </w:r>
      <w:r w:rsidR="008F09D8">
        <w:rPr>
          <w:rFonts w:ascii="Verdana" w:hAnsi="Verdana" w:eastAsia="Times New Roman" w:cs="Times New Roman"/>
          <w:kern w:val="0"/>
          <w:sz w:val="18"/>
          <w:szCs w:val="18"/>
          <w:lang w:eastAsia="sv-SE"/>
          <w14:numSpacing w14:val="default"/>
        </w:rPr>
        <w:t>som lyckas ta s</w:t>
      </w:r>
      <w:r w:rsidR="00E66DDC">
        <w:rPr>
          <w:rFonts w:ascii="Verdana" w:hAnsi="Verdana" w:eastAsia="Times New Roman" w:cs="Times New Roman"/>
          <w:kern w:val="0"/>
          <w:sz w:val="18"/>
          <w:szCs w:val="18"/>
          <w:lang w:eastAsia="sv-SE"/>
          <w14:numSpacing w14:val="default"/>
        </w:rPr>
        <w:t>i</w:t>
      </w:r>
      <w:r w:rsidR="008F09D8">
        <w:rPr>
          <w:rFonts w:ascii="Verdana" w:hAnsi="Verdana" w:eastAsia="Times New Roman" w:cs="Times New Roman"/>
          <w:kern w:val="0"/>
          <w:sz w:val="18"/>
          <w:szCs w:val="18"/>
          <w:lang w:eastAsia="sv-SE"/>
          <w14:numSpacing w14:val="default"/>
        </w:rPr>
        <w:t>g in i</w:t>
      </w:r>
      <w:r w:rsidR="00E66DDC">
        <w:rPr>
          <w:rFonts w:ascii="Verdana" w:hAnsi="Verdana" w:eastAsia="Times New Roman" w:cs="Times New Roman"/>
          <w:kern w:val="0"/>
          <w:sz w:val="18"/>
          <w:szCs w:val="18"/>
          <w:lang w:eastAsia="sv-SE"/>
          <w14:numSpacing w14:val="default"/>
        </w:rPr>
        <w:t xml:space="preserve"> inhägnader att leda till ett lidande ho</w:t>
      </w:r>
      <w:r w:rsidR="008F09D8">
        <w:rPr>
          <w:rFonts w:ascii="Verdana" w:hAnsi="Verdana" w:eastAsia="Times New Roman" w:cs="Times New Roman"/>
          <w:kern w:val="0"/>
          <w:sz w:val="18"/>
          <w:szCs w:val="18"/>
          <w:lang w:eastAsia="sv-SE"/>
          <w14:numSpacing w14:val="default"/>
        </w:rPr>
        <w:t xml:space="preserve">s tamdjuren som är oacceptabelt, och ett outplånligt trauma för </w:t>
      </w:r>
      <w:r w:rsidR="008F09D8">
        <w:rPr>
          <w:rFonts w:ascii="Verdana" w:hAnsi="Verdana" w:eastAsia="Times New Roman" w:cs="Times New Roman"/>
          <w:kern w:val="0"/>
          <w:sz w:val="18"/>
          <w:szCs w:val="18"/>
          <w:lang w:eastAsia="sv-SE"/>
          <w14:numSpacing w14:val="default"/>
        </w:rPr>
        <w:lastRenderedPageBreak/>
        <w:t>både djur som överlever och djurägaren.</w:t>
      </w:r>
      <w:r w:rsidRPr="006626EA">
        <w:rPr>
          <w:rFonts w:ascii="Verdana" w:hAnsi="Verdana" w:eastAsia="Times New Roman" w:cs="Times New Roman"/>
          <w:kern w:val="0"/>
          <w:sz w:val="18"/>
          <w:szCs w:val="18"/>
          <w:lang w:eastAsia="sv-SE"/>
          <w14:numSpacing w14:val="default"/>
        </w:rPr>
        <w:t xml:space="preserve"> </w:t>
      </w:r>
      <w:r w:rsidR="00BD2677">
        <w:rPr>
          <w:rFonts w:ascii="Verdana" w:hAnsi="Verdana" w:eastAsia="Times New Roman" w:cs="Times New Roman"/>
          <w:kern w:val="0"/>
          <w:sz w:val="18"/>
          <w:szCs w:val="18"/>
          <w:lang w:eastAsia="sv-SE"/>
          <w14:numSpacing w14:val="default"/>
        </w:rPr>
        <w:t xml:space="preserve">På många håll är situationen så allvarlig att människors livskvalitet och vilja att hålla ett öppet landskap levande ute i skogsbygder hotas. Många ger helt enkelt upp och slutar med djur, jakten blir ointressant och omöjlig och för en del blir resultatet att man helt enkelt flyttar från området. </w:t>
      </w:r>
      <w:r w:rsidR="00E66DDC">
        <w:rPr>
          <w:rFonts w:ascii="Verdana" w:hAnsi="Verdana" w:eastAsia="Times New Roman" w:cs="Times New Roman"/>
          <w:kern w:val="0"/>
          <w:sz w:val="18"/>
          <w:szCs w:val="18"/>
          <w:lang w:eastAsia="sv-SE"/>
          <w14:numSpacing w14:val="default"/>
        </w:rPr>
        <w:t xml:space="preserve">Vi menar att </w:t>
      </w:r>
      <w:r w:rsidRPr="006626EA">
        <w:rPr>
          <w:rFonts w:ascii="Verdana" w:hAnsi="Verdana" w:eastAsia="Times New Roman" w:cs="Times New Roman"/>
          <w:kern w:val="0"/>
          <w:sz w:val="18"/>
          <w:szCs w:val="18"/>
          <w:lang w:eastAsia="sv-SE"/>
          <w14:numSpacing w14:val="default"/>
        </w:rPr>
        <w:t xml:space="preserve">förvaltningen av rovdjursstammen i allt större utsträckning </w:t>
      </w:r>
      <w:r w:rsidR="00BD2677">
        <w:rPr>
          <w:rFonts w:ascii="Verdana" w:hAnsi="Verdana" w:eastAsia="Times New Roman" w:cs="Times New Roman"/>
          <w:kern w:val="0"/>
          <w:sz w:val="18"/>
          <w:szCs w:val="18"/>
          <w:lang w:eastAsia="sv-SE"/>
          <w14:numSpacing w14:val="default"/>
        </w:rPr>
        <w:t xml:space="preserve">ska </w:t>
      </w:r>
      <w:r w:rsidRPr="006626EA">
        <w:rPr>
          <w:rFonts w:ascii="Verdana" w:hAnsi="Verdana" w:eastAsia="Times New Roman" w:cs="Times New Roman"/>
          <w:kern w:val="0"/>
          <w:sz w:val="18"/>
          <w:szCs w:val="18"/>
          <w:lang w:eastAsia="sv-SE"/>
          <w14:numSpacing w14:val="default"/>
        </w:rPr>
        <w:t>ske regionalt och med ett starkt lokalt inflytande. En sådan förvaltning kan bättre än idag återspegla den situation som råder i olika delar av landet och stärker därmed möjligheten till samexistens mellan människor och rovdjur. Med ett ökat lokalt inflytande måste också inberäknas att beslutanderätten flyttas närmare de människor som påverkas socialt och även ekonomiskt av rovdjursstammarnas utbredning.</w:t>
      </w:r>
    </w:p>
    <w:p w:rsidRPr="006626EA" w:rsidR="006626EA" w:rsidP="006626EA" w:rsidRDefault="006626EA" w14:paraId="4DF899B5" w14:textId="20FCFDDE">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sidRPr="006626EA">
        <w:rPr>
          <w:rFonts w:ascii="Verdana" w:hAnsi="Verdana" w:eastAsia="Times New Roman" w:cs="Times New Roman"/>
          <w:kern w:val="0"/>
          <w:sz w:val="18"/>
          <w:szCs w:val="18"/>
          <w:lang w:eastAsia="sv-SE"/>
          <w14:numSpacing w14:val="default"/>
        </w:rPr>
        <w:t xml:space="preserve">Flera steg i ovanstående riktning </w:t>
      </w:r>
      <w:r w:rsidR="00E66DDC">
        <w:rPr>
          <w:rFonts w:ascii="Verdana" w:hAnsi="Verdana" w:eastAsia="Times New Roman" w:cs="Times New Roman"/>
          <w:kern w:val="0"/>
          <w:sz w:val="18"/>
          <w:szCs w:val="18"/>
          <w:lang w:eastAsia="sv-SE"/>
          <w14:numSpacing w14:val="default"/>
        </w:rPr>
        <w:t>togs</w:t>
      </w:r>
      <w:r w:rsidR="00766326">
        <w:rPr>
          <w:rFonts w:ascii="Verdana" w:hAnsi="Verdana" w:eastAsia="Times New Roman" w:cs="Times New Roman"/>
          <w:kern w:val="0"/>
          <w:sz w:val="18"/>
          <w:szCs w:val="18"/>
          <w:lang w:eastAsia="sv-SE"/>
          <w14:numSpacing w14:val="default"/>
        </w:rPr>
        <w:t xml:space="preserve"> av alliansregeringen. D</w:t>
      </w:r>
      <w:bookmarkStart w:name="_GoBack" w:id="1"/>
      <w:bookmarkEnd w:id="1"/>
      <w:r w:rsidRPr="006626EA">
        <w:rPr>
          <w:rFonts w:ascii="Verdana" w:hAnsi="Verdana" w:eastAsia="Times New Roman" w:cs="Times New Roman"/>
          <w:kern w:val="0"/>
          <w:sz w:val="18"/>
          <w:szCs w:val="18"/>
          <w:lang w:eastAsia="sv-SE"/>
          <w14:numSpacing w14:val="default"/>
        </w:rPr>
        <w:t xml:space="preserve">et </w:t>
      </w:r>
      <w:r w:rsidR="00E66DDC">
        <w:rPr>
          <w:rFonts w:ascii="Verdana" w:hAnsi="Verdana" w:eastAsia="Times New Roman" w:cs="Times New Roman"/>
          <w:kern w:val="0"/>
          <w:sz w:val="18"/>
          <w:szCs w:val="18"/>
          <w:lang w:eastAsia="sv-SE"/>
          <w14:numSpacing w14:val="default"/>
        </w:rPr>
        <w:t>vore</w:t>
      </w:r>
      <w:r w:rsidRPr="006626EA">
        <w:rPr>
          <w:rFonts w:ascii="Verdana" w:hAnsi="Verdana" w:eastAsia="Times New Roman" w:cs="Times New Roman"/>
          <w:kern w:val="0"/>
          <w:sz w:val="18"/>
          <w:szCs w:val="18"/>
          <w:lang w:eastAsia="sv-SE"/>
          <w14:numSpacing w14:val="default"/>
        </w:rPr>
        <w:t xml:space="preserve"> rimligt att den regionalise</w:t>
      </w:r>
      <w:r w:rsidR="00E66DDC">
        <w:rPr>
          <w:rFonts w:ascii="Verdana" w:hAnsi="Verdana" w:eastAsia="Times New Roman" w:cs="Times New Roman"/>
          <w:kern w:val="0"/>
          <w:sz w:val="18"/>
          <w:szCs w:val="18"/>
          <w:lang w:eastAsia="sv-SE"/>
          <w14:numSpacing w14:val="default"/>
        </w:rPr>
        <w:t>rade rovdjursförvaltningens nu</w:t>
      </w:r>
      <w:r w:rsidRPr="006626EA">
        <w:rPr>
          <w:rFonts w:ascii="Verdana" w:hAnsi="Verdana" w:eastAsia="Times New Roman" w:cs="Times New Roman"/>
          <w:kern w:val="0"/>
          <w:sz w:val="18"/>
          <w:szCs w:val="18"/>
          <w:lang w:eastAsia="sv-SE"/>
          <w14:numSpacing w14:val="default"/>
        </w:rPr>
        <w:t xml:space="preserve"> utvecklas vidare för att stärkas genom att fler representanter från civilsamhället och berörda näringsorganisationer inkluderas.</w:t>
      </w:r>
      <w:r w:rsidR="00E66DDC">
        <w:rPr>
          <w:rFonts w:ascii="Verdana" w:hAnsi="Verdana" w:eastAsia="Times New Roman" w:cs="Times New Roman"/>
          <w:kern w:val="0"/>
          <w:sz w:val="18"/>
          <w:szCs w:val="18"/>
          <w:lang w:eastAsia="sv-SE"/>
          <w14:numSpacing w14:val="default"/>
        </w:rPr>
        <w:t xml:space="preserve"> Istället ser vi oroande tecken på en omvänd utveckling, med en allt mer byråkratisk och negativ inställning från myndigheter vid behov av skyddsjakt och nya utredningar som ifrågasätter tidigare ställningstaganden om rovdjursvolymer.</w:t>
      </w:r>
    </w:p>
    <w:p w:rsidRPr="006626EA" w:rsidR="006626EA" w:rsidP="006626EA" w:rsidRDefault="00E66DDC" w14:paraId="4DF899B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Pr>
          <w:rFonts w:ascii="Verdana" w:hAnsi="Verdana" w:eastAsia="Times New Roman" w:cs="Times New Roman"/>
          <w:kern w:val="0"/>
          <w:sz w:val="18"/>
          <w:szCs w:val="18"/>
          <w:lang w:eastAsia="sv-SE"/>
          <w14:numSpacing w14:val="default"/>
        </w:rPr>
        <w:t>En förutsättning för en balanserad syn på rovdjuren i förhållande till djurhållning är också a</w:t>
      </w:r>
      <w:r w:rsidRPr="006626EA" w:rsidR="006626EA">
        <w:rPr>
          <w:rFonts w:ascii="Verdana" w:hAnsi="Verdana" w:eastAsia="Times New Roman" w:cs="Times New Roman"/>
          <w:kern w:val="0"/>
          <w:sz w:val="18"/>
          <w:szCs w:val="18"/>
          <w:lang w:eastAsia="sv-SE"/>
          <w14:numSpacing w14:val="default"/>
        </w:rPr>
        <w:t xml:space="preserve">tt full ersättning utgår till ägare av rovdjursskadade djur och att skyddsjakt på rovdjur ska </w:t>
      </w:r>
      <w:proofErr w:type="gramStart"/>
      <w:r w:rsidRPr="006626EA" w:rsidR="006626EA">
        <w:rPr>
          <w:rFonts w:ascii="Verdana" w:hAnsi="Verdana" w:eastAsia="Times New Roman" w:cs="Times New Roman"/>
          <w:kern w:val="0"/>
          <w:sz w:val="18"/>
          <w:szCs w:val="18"/>
          <w:lang w:eastAsia="sv-SE"/>
          <w14:numSpacing w14:val="default"/>
        </w:rPr>
        <w:t>kunna bedrivas i förebyggande syfte för att kunna undvika attacker på tamdjur.</w:t>
      </w:r>
      <w:proofErr w:type="gramEnd"/>
    </w:p>
    <w:p w:rsidR="00AF30DD" w:rsidP="00AF30DD" w:rsidRDefault="00AF30DD" w14:paraId="4DF899B7" w14:textId="77777777">
      <w:pPr>
        <w:pStyle w:val="Normalutanindragellerluft"/>
      </w:pPr>
    </w:p>
    <w:sdt>
      <w:sdtPr>
        <w:rPr>
          <w:i/>
          <w:noProof/>
        </w:rPr>
        <w:alias w:val="CC_Underskrifter"/>
        <w:tag w:val="CC_Underskrifter"/>
        <w:id w:val="583496634"/>
        <w:lock w:val="sdtContentLocked"/>
        <w:placeholder>
          <w:docPart w:val="5C9B8F284FE949DBA7DCDED3256E766C"/>
        </w:placeholder>
        <w15:appearance w15:val="hidden"/>
      </w:sdtPr>
      <w:sdtEndPr>
        <w:rPr>
          <w:noProof w:val="0"/>
        </w:rPr>
      </w:sdtEndPr>
      <w:sdtContent>
        <w:p w:rsidRPr="00ED19F0" w:rsidR="00865E70" w:rsidP="007E26CE" w:rsidRDefault="00766326" w14:paraId="4DF899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Lindell (C)</w:t>
            </w:r>
          </w:p>
        </w:tc>
        <w:tc>
          <w:tcPr>
            <w:tcW w:w="50" w:type="pct"/>
            <w:vAlign w:val="bottom"/>
          </w:tcPr>
          <w:p>
            <w:pPr>
              <w:pStyle w:val="Underskrifter"/>
            </w:pPr>
            <w:r>
              <w:t>Anders Ahlgren (C)</w:t>
            </w:r>
          </w:p>
        </w:tc>
      </w:tr>
    </w:tbl>
    <w:p w:rsidR="00DF0180" w:rsidRDefault="00DF0180" w14:paraId="4DF899BC" w14:textId="77777777"/>
    <w:sectPr w:rsidR="00DF01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899BE" w14:textId="77777777" w:rsidR="00944CAE" w:rsidRDefault="00944CAE" w:rsidP="000C1CAD">
      <w:pPr>
        <w:spacing w:line="240" w:lineRule="auto"/>
      </w:pPr>
      <w:r>
        <w:separator/>
      </w:r>
    </w:p>
  </w:endnote>
  <w:endnote w:type="continuationSeparator" w:id="0">
    <w:p w14:paraId="4DF899BF" w14:textId="77777777" w:rsidR="00944CAE" w:rsidRDefault="00944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899C3" w14:textId="77777777" w:rsidR="00BD2677" w:rsidRDefault="00BD267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63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899CA" w14:textId="77777777" w:rsidR="00D3651B" w:rsidRDefault="00D365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201510010957</w:instrText>
    </w:r>
    <w:r>
      <w:fldChar w:fldCharType="end"/>
    </w:r>
    <w:r>
      <w:instrText xml:space="preserve"> &gt; </w:instrText>
    </w:r>
    <w:r>
      <w:fldChar w:fldCharType="begin"/>
    </w:r>
    <w:r>
      <w:instrText xml:space="preserve"> PRINTDATE \@ "yyyyMMddHHmm" </w:instrText>
    </w:r>
    <w:r>
      <w:fldChar w:fldCharType="separate"/>
    </w:r>
    <w:r>
      <w:rPr>
        <w:noProof/>
      </w:rPr>
      <w:instrText>201510021359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13:59</w:instrText>
    </w:r>
    <w:r>
      <w:fldChar w:fldCharType="end"/>
    </w:r>
    <w:r>
      <w:instrText xml:space="preserve"> </w:instrText>
    </w:r>
    <w:r>
      <w:fldChar w:fldCharType="separate"/>
    </w:r>
    <w:r>
      <w:rPr>
        <w:noProof/>
      </w:rPr>
      <w:t>2015-10-02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899BC" w14:textId="77777777" w:rsidR="00944CAE" w:rsidRDefault="00944CAE" w:rsidP="000C1CAD">
      <w:pPr>
        <w:spacing w:line="240" w:lineRule="auto"/>
      </w:pPr>
      <w:r>
        <w:separator/>
      </w:r>
    </w:p>
  </w:footnote>
  <w:footnote w:type="continuationSeparator" w:id="0">
    <w:p w14:paraId="4DF899BD" w14:textId="77777777" w:rsidR="00944CAE" w:rsidRDefault="00944C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BD2677" w:rsidP="00283E0F" w:rsidRDefault="00BD2677" w14:paraId="4DF899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BD2677" w:rsidP="00283E0F" w:rsidRDefault="00766326" w14:paraId="4DF899C6" w14:textId="77777777">
    <w:pPr>
      <w:pStyle w:val="FSHRub2"/>
    </w:pPr>
    <w:sdt>
      <w:sdtPr>
        <w:alias w:val="CC_Boilerplate_1"/>
        <w:tag w:val="CC_Boilerplate_1"/>
        <w:id w:val="2145382547"/>
        <w:lock w:val="sdtContentLocked"/>
        <w15:appearance w15:val="hidden"/>
        <w:text/>
      </w:sdtPr>
      <w:sdtEndPr/>
      <w:sdtContent>
        <w:r w:rsidRPr="007B02F6" w:rsidR="00BD2677">
          <w:t>Motion till riksdagen</w:t>
        </w:r>
        <w:r w:rsidR="00BD267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:2408</w:t>
        </w:r>
      </w:sdtContent>
    </w:sdt>
  </w:p>
  <w:p w:rsidR="00BD2677" w:rsidP="00283E0F" w:rsidRDefault="00766326" w14:paraId="4DF899C7" w14:textId="77777777">
    <w:pPr>
      <w:pStyle w:val="FSHRub2"/>
    </w:pPr>
    <w:sdt>
      <w:sdtPr>
        <w:alias w:val="CC_Noformat_Avtext"/>
        <w:tag w:val="CC_Noformat_Avtext"/>
        <w:id w:val="1389603703"/>
        <w:lock w:val="sdtContentLocked"/>
        <w15:appearance w15:val="hidden"/>
        <w:text/>
      </w:sdtPr>
      <w:sdtEndPr/>
      <w:sdtContent>
        <w:r>
          <w:t>av Göran Lindell och Anders Ahlgren (båda C)</w:t>
        </w:r>
      </w:sdtContent>
    </w:sdt>
  </w:p>
  <w:sdt>
    <w:sdtPr>
      <w:alias w:val="CC_Noformat_Rubtext"/>
      <w:tag w:val="CC_Noformat_Rubtext"/>
      <w:id w:val="1800419874"/>
      <w:lock w:val="sdtLocked"/>
      <w15:appearance w15:val="hidden"/>
      <w:text/>
    </w:sdtPr>
    <w:sdtEndPr/>
    <w:sdtContent>
      <w:p w:rsidR="00BD2677" w:rsidP="00283E0F" w:rsidRDefault="006147E2" w14:paraId="4DF899C8" w14:textId="77777777">
        <w:pPr>
          <w:pStyle w:val="FSHRub2"/>
        </w:pPr>
        <w:r>
          <w:t>Rovdjur</w:t>
        </w:r>
      </w:p>
    </w:sdtContent>
  </w:sdt>
  <w:sdt>
    <w:sdtPr>
      <w:alias w:val="CC_Boilerplate_3"/>
      <w:tag w:val="CC_Boilerplate_3"/>
      <w:id w:val="-1567486118"/>
      <w:lock w:val="sdtContentLocked"/>
      <w15:appearance w15:val="hidden"/>
      <w:text w:multiLine="1"/>
    </w:sdtPr>
    <w:sdtEndPr/>
    <w:sdtContent>
      <w:p w:rsidR="00BD2677" w:rsidP="00283E0F" w:rsidRDefault="00BD2677" w14:paraId="4DF899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E24F5E"/>
    <w:multiLevelType w:val="hybridMultilevel"/>
    <w:tmpl w:val="A7281A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26E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C2D"/>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FC2"/>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9E9"/>
    <w:rsid w:val="00233501"/>
    <w:rsid w:val="00237A4F"/>
    <w:rsid w:val="00237EA6"/>
    <w:rsid w:val="00241BC9"/>
    <w:rsid w:val="002477A3"/>
    <w:rsid w:val="00251F8B"/>
    <w:rsid w:val="0025501B"/>
    <w:rsid w:val="002551EA"/>
    <w:rsid w:val="00256E82"/>
    <w:rsid w:val="00260671"/>
    <w:rsid w:val="00260A22"/>
    <w:rsid w:val="002633CE"/>
    <w:rsid w:val="00263B31"/>
    <w:rsid w:val="00270A2E"/>
    <w:rsid w:val="002751ED"/>
    <w:rsid w:val="002766FE"/>
    <w:rsid w:val="00276BEE"/>
    <w:rsid w:val="00277C28"/>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AE3"/>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8A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845"/>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CB0"/>
    <w:rsid w:val="00602D39"/>
    <w:rsid w:val="006039EC"/>
    <w:rsid w:val="006064BC"/>
    <w:rsid w:val="00612D6C"/>
    <w:rsid w:val="006147E2"/>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6EA"/>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326"/>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6CE"/>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5F3"/>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973"/>
    <w:rsid w:val="008E1B42"/>
    <w:rsid w:val="008E2C46"/>
    <w:rsid w:val="008E529F"/>
    <w:rsid w:val="008E5C06"/>
    <w:rsid w:val="008E70F1"/>
    <w:rsid w:val="008E7F69"/>
    <w:rsid w:val="008F03C6"/>
    <w:rsid w:val="008F0928"/>
    <w:rsid w:val="008F09D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4CF"/>
    <w:rsid w:val="00942AA1"/>
    <w:rsid w:val="00943898"/>
    <w:rsid w:val="00944CAE"/>
    <w:rsid w:val="00947F6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95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67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BE4"/>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F27"/>
    <w:rsid w:val="00D3037D"/>
    <w:rsid w:val="00D328D4"/>
    <w:rsid w:val="00D32A4F"/>
    <w:rsid w:val="00D33B16"/>
    <w:rsid w:val="00D3651B"/>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467"/>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180"/>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DD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AF3"/>
    <w:rsid w:val="00F5266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9DE"/>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899B0"/>
  <w15:chartTrackingRefBased/>
  <w15:docId w15:val="{EA96E526-8E03-48D7-BA29-A46F8D3B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89984">
      <w:bodyDiv w:val="1"/>
      <w:marLeft w:val="0"/>
      <w:marRight w:val="0"/>
      <w:marTop w:val="0"/>
      <w:marBottom w:val="0"/>
      <w:divBdr>
        <w:top w:val="none" w:sz="0" w:space="0" w:color="auto"/>
        <w:left w:val="none" w:sz="0" w:space="0" w:color="auto"/>
        <w:bottom w:val="none" w:sz="0" w:space="0" w:color="auto"/>
        <w:right w:val="none" w:sz="0" w:space="0" w:color="auto"/>
      </w:divBdr>
      <w:divsChild>
        <w:div w:id="32273667">
          <w:marLeft w:val="0"/>
          <w:marRight w:val="0"/>
          <w:marTop w:val="0"/>
          <w:marBottom w:val="0"/>
          <w:divBdr>
            <w:top w:val="none" w:sz="0" w:space="0" w:color="auto"/>
            <w:left w:val="none" w:sz="0" w:space="0" w:color="auto"/>
            <w:bottom w:val="none" w:sz="0" w:space="0" w:color="auto"/>
            <w:right w:val="none" w:sz="0" w:space="0" w:color="auto"/>
          </w:divBdr>
          <w:divsChild>
            <w:div w:id="114908550">
              <w:marLeft w:val="195"/>
              <w:marRight w:val="180"/>
              <w:marTop w:val="0"/>
              <w:marBottom w:val="0"/>
              <w:divBdr>
                <w:top w:val="none" w:sz="0" w:space="0" w:color="auto"/>
                <w:left w:val="none" w:sz="0" w:space="0" w:color="auto"/>
                <w:bottom w:val="none" w:sz="0" w:space="0" w:color="auto"/>
                <w:right w:val="none" w:sz="0" w:space="0" w:color="auto"/>
              </w:divBdr>
              <w:divsChild>
                <w:div w:id="170032540">
                  <w:marLeft w:val="195"/>
                  <w:marRight w:val="180"/>
                  <w:marTop w:val="0"/>
                  <w:marBottom w:val="0"/>
                  <w:divBdr>
                    <w:top w:val="none" w:sz="0" w:space="0" w:color="auto"/>
                    <w:left w:val="none" w:sz="0" w:space="0" w:color="auto"/>
                    <w:bottom w:val="none" w:sz="0" w:space="0" w:color="auto"/>
                    <w:right w:val="none" w:sz="0" w:space="0" w:color="auto"/>
                  </w:divBdr>
                  <w:divsChild>
                    <w:div w:id="838546603">
                      <w:marLeft w:val="195"/>
                      <w:marRight w:val="180"/>
                      <w:marTop w:val="0"/>
                      <w:marBottom w:val="0"/>
                      <w:divBdr>
                        <w:top w:val="none" w:sz="0" w:space="0" w:color="auto"/>
                        <w:left w:val="none" w:sz="0" w:space="0" w:color="auto"/>
                        <w:bottom w:val="none" w:sz="0" w:space="0" w:color="auto"/>
                        <w:right w:val="none" w:sz="0" w:space="0" w:color="auto"/>
                      </w:divBdr>
                      <w:divsChild>
                        <w:div w:id="1851947214">
                          <w:marLeft w:val="0"/>
                          <w:marRight w:val="0"/>
                          <w:marTop w:val="0"/>
                          <w:marBottom w:val="0"/>
                          <w:divBdr>
                            <w:top w:val="none" w:sz="0" w:space="0" w:color="auto"/>
                            <w:left w:val="none" w:sz="0" w:space="0" w:color="auto"/>
                            <w:bottom w:val="none" w:sz="0" w:space="0" w:color="auto"/>
                            <w:right w:val="none" w:sz="0" w:space="0" w:color="auto"/>
                          </w:divBdr>
                          <w:divsChild>
                            <w:div w:id="728504318">
                              <w:marLeft w:val="195"/>
                              <w:marRight w:val="180"/>
                              <w:marTop w:val="0"/>
                              <w:marBottom w:val="0"/>
                              <w:divBdr>
                                <w:top w:val="none" w:sz="0" w:space="0" w:color="auto"/>
                                <w:left w:val="none" w:sz="0" w:space="0" w:color="auto"/>
                                <w:bottom w:val="none" w:sz="0" w:space="0" w:color="auto"/>
                                <w:right w:val="none" w:sz="0" w:space="0" w:color="auto"/>
                              </w:divBdr>
                              <w:divsChild>
                                <w:div w:id="1361780786">
                                  <w:marLeft w:val="195"/>
                                  <w:marRight w:val="180"/>
                                  <w:marTop w:val="0"/>
                                  <w:marBottom w:val="0"/>
                                  <w:divBdr>
                                    <w:top w:val="none" w:sz="0" w:space="0" w:color="auto"/>
                                    <w:left w:val="none" w:sz="0" w:space="0" w:color="auto"/>
                                    <w:bottom w:val="none" w:sz="0" w:space="0" w:color="auto"/>
                                    <w:right w:val="none" w:sz="0" w:space="0" w:color="auto"/>
                                  </w:divBdr>
                                  <w:divsChild>
                                    <w:div w:id="173109381">
                                      <w:marLeft w:val="195"/>
                                      <w:marRight w:val="180"/>
                                      <w:marTop w:val="0"/>
                                      <w:marBottom w:val="0"/>
                                      <w:divBdr>
                                        <w:top w:val="none" w:sz="0" w:space="0" w:color="auto"/>
                                        <w:left w:val="none" w:sz="0" w:space="0" w:color="auto"/>
                                        <w:bottom w:val="none" w:sz="0" w:space="0" w:color="auto"/>
                                        <w:right w:val="none" w:sz="0" w:space="0" w:color="auto"/>
                                      </w:divBdr>
                                      <w:divsChild>
                                        <w:div w:id="308169283">
                                          <w:marLeft w:val="195"/>
                                          <w:marRight w:val="180"/>
                                          <w:marTop w:val="0"/>
                                          <w:marBottom w:val="0"/>
                                          <w:divBdr>
                                            <w:top w:val="none" w:sz="0" w:space="0" w:color="auto"/>
                                            <w:left w:val="none" w:sz="0" w:space="0" w:color="auto"/>
                                            <w:bottom w:val="none" w:sz="0" w:space="0" w:color="auto"/>
                                            <w:right w:val="none" w:sz="0" w:space="0" w:color="auto"/>
                                          </w:divBdr>
                                          <w:divsChild>
                                            <w:div w:id="692195253">
                                              <w:marLeft w:val="0"/>
                                              <w:marRight w:val="0"/>
                                              <w:marTop w:val="0"/>
                                              <w:marBottom w:val="0"/>
                                              <w:divBdr>
                                                <w:top w:val="none" w:sz="0" w:space="0" w:color="auto"/>
                                                <w:left w:val="none" w:sz="0" w:space="0" w:color="auto"/>
                                                <w:bottom w:val="none" w:sz="0" w:space="0" w:color="auto"/>
                                                <w:right w:val="none" w:sz="0" w:space="0" w:color="auto"/>
                                              </w:divBdr>
                                              <w:divsChild>
                                                <w:div w:id="2098861892">
                                                  <w:marLeft w:val="195"/>
                                                  <w:marRight w:val="180"/>
                                                  <w:marTop w:val="0"/>
                                                  <w:marBottom w:val="0"/>
                                                  <w:divBdr>
                                                    <w:top w:val="none" w:sz="0" w:space="0" w:color="auto"/>
                                                    <w:left w:val="none" w:sz="0" w:space="0" w:color="auto"/>
                                                    <w:bottom w:val="none" w:sz="0" w:space="0" w:color="auto"/>
                                                    <w:right w:val="none" w:sz="0" w:space="0" w:color="auto"/>
                                                  </w:divBdr>
                                                  <w:divsChild>
                                                    <w:div w:id="38692670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C3AA5710AB48F8AFCEEA0CC7A70182"/>
        <w:category>
          <w:name w:val="Allmänt"/>
          <w:gallery w:val="placeholder"/>
        </w:category>
        <w:types>
          <w:type w:val="bbPlcHdr"/>
        </w:types>
        <w:behaviors>
          <w:behavior w:val="content"/>
        </w:behaviors>
        <w:guid w:val="{D97F6F45-CC06-4C3C-AF50-9295F7B08513}"/>
      </w:docPartPr>
      <w:docPartBody>
        <w:p w:rsidR="00A214AC" w:rsidRDefault="00173B10">
          <w:pPr>
            <w:pStyle w:val="D2C3AA5710AB48F8AFCEEA0CC7A70182"/>
          </w:pPr>
          <w:r w:rsidRPr="009A726D">
            <w:rPr>
              <w:rStyle w:val="Platshllartext"/>
            </w:rPr>
            <w:t>Klicka här för att ange text.</w:t>
          </w:r>
        </w:p>
      </w:docPartBody>
    </w:docPart>
    <w:docPart>
      <w:docPartPr>
        <w:name w:val="5C9B8F284FE949DBA7DCDED3256E766C"/>
        <w:category>
          <w:name w:val="Allmänt"/>
          <w:gallery w:val="placeholder"/>
        </w:category>
        <w:types>
          <w:type w:val="bbPlcHdr"/>
        </w:types>
        <w:behaviors>
          <w:behavior w:val="content"/>
        </w:behaviors>
        <w:guid w:val="{3ADD5F52-1F46-4C54-A973-636B579C0568}"/>
      </w:docPartPr>
      <w:docPartBody>
        <w:p w:rsidR="00A214AC" w:rsidRDefault="00173B10">
          <w:pPr>
            <w:pStyle w:val="5C9B8F284FE949DBA7DCDED3256E76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10"/>
    <w:rsid w:val="000C1ACF"/>
    <w:rsid w:val="00173B10"/>
    <w:rsid w:val="002D5255"/>
    <w:rsid w:val="004B2DA0"/>
    <w:rsid w:val="00A214AC"/>
    <w:rsid w:val="00A76904"/>
    <w:rsid w:val="00BF7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C3AA5710AB48F8AFCEEA0CC7A70182">
    <w:name w:val="D2C3AA5710AB48F8AFCEEA0CC7A70182"/>
  </w:style>
  <w:style w:type="paragraph" w:customStyle="1" w:styleId="72E21BC619214114A46D022EAD9E1C9C">
    <w:name w:val="72E21BC619214114A46D022EAD9E1C9C"/>
  </w:style>
  <w:style w:type="paragraph" w:customStyle="1" w:styleId="5C9B8F284FE949DBA7DCDED3256E766C">
    <w:name w:val="5C9B8F284FE949DBA7DCDED3256E7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5517</RubrikLookup>
    <MotionGuid xmlns="00d11361-0b92-4bae-a181-288d6a55b763">2a00f5ed-a841-4641-8306-19c87416c1e4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5FAB-F25F-4020-8C72-8870307CDD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3781B64-59E6-4B9C-8F03-05CDC4B2508B}"/>
</file>

<file path=customXml/itemProps4.xml><?xml version="1.0" encoding="utf-8"?>
<ds:datastoreItem xmlns:ds="http://schemas.openxmlformats.org/officeDocument/2006/customXml" ds:itemID="{6FE9F85B-E5A5-4DB0-8050-AFB3CAEC757C}"/>
</file>

<file path=customXml/itemProps5.xml><?xml version="1.0" encoding="utf-8"?>
<ds:datastoreItem xmlns:ds="http://schemas.openxmlformats.org/officeDocument/2006/customXml" ds:itemID="{7F936058-2E70-4280-81D7-48E2634DDD6C}"/>
</file>

<file path=docProps/app.xml><?xml version="1.0" encoding="utf-8"?>
<Properties xmlns="http://schemas.openxmlformats.org/officeDocument/2006/extended-properties" xmlns:vt="http://schemas.openxmlformats.org/officeDocument/2006/docPropsVTypes">
  <Template>GranskaMot</Template>
  <TotalTime>15</TotalTime>
  <Pages>2</Pages>
  <Words>422</Words>
  <Characters>2417</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Rovdjur</vt:lpstr>
      <vt:lpstr/>
    </vt:vector>
  </TitlesOfParts>
  <Company>Sveriges riksdag</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Rovdjur</dc:title>
  <dc:subject/>
  <dc:creator>Göran Lindell</dc:creator>
  <cp:keywords/>
  <dc:description/>
  <cp:lastModifiedBy>Kerstin Carlqvist</cp:lastModifiedBy>
  <cp:revision>16</cp:revision>
  <cp:lastPrinted>2015-10-02T11:59:00Z</cp:lastPrinted>
  <dcterms:created xsi:type="dcterms:W3CDTF">2015-10-01T07:57:00Z</dcterms:created>
  <dcterms:modified xsi:type="dcterms:W3CDTF">2016-06-01T12:55:00Z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*CDE673E0D6B26*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https://filur.riksdagen.se/drop/DropOffLibrary/CDE673E0D6B26.docx</vt:lpwstr>
  </property>
  <property fmtid="{D5CDD505-2E9C-101B-9397-08002B2CF9AE}" pid="11" name="RevisionsOn">
    <vt:lpwstr>1</vt:lpwstr>
  </property>
  <property fmtid="{D5CDD505-2E9C-101B-9397-08002B2CF9AE}" pid="12" name="GUI">
    <vt:lpwstr>1</vt:lpwstr>
  </property>
</Properties>
</file>