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367" w:rsidRPr="00B21367" w:rsidRDefault="00B21367">
      <w:pPr>
        <w:pStyle w:val="Frslagsrubrik"/>
      </w:pPr>
      <w:r w:rsidRPr="00B21367">
        <w:t>Förslag till riksdagsbeslut</w:t>
      </w:r>
    </w:p>
    <w:p w:rsidR="00B21367" w:rsidRPr="00B21367" w:rsidRDefault="00B21367">
      <w:pPr>
        <w:pStyle w:val="Hemstlatt"/>
        <w:numPr>
          <w:ilvl w:val="0"/>
          <w:numId w:val="1"/>
        </w:numPr>
      </w:pPr>
      <w:r w:rsidRPr="00B21367">
        <w:t>Riksdagen tillkännager för regeringen som sin mening vad som anförs i motionen om behovet av att utforma en n</w:t>
      </w:r>
      <w:r w:rsidRPr="00B21367">
        <w:t>a</w:t>
      </w:r>
      <w:r w:rsidRPr="00B21367">
        <w:t>tionell SRHR-strategi.</w:t>
      </w:r>
    </w:p>
    <w:p w:rsidR="00B21367" w:rsidRPr="00B21367" w:rsidRDefault="00B21367">
      <w:pPr>
        <w:pStyle w:val="Hemstlatt"/>
        <w:numPr>
          <w:ilvl w:val="0"/>
          <w:numId w:val="1"/>
        </w:numPr>
      </w:pPr>
      <w:r w:rsidRPr="00B21367">
        <w:t>Riksdagen tillkännager för regeringen som sin mening vad som anförs i motionen om behovet av att samordna det preventiva arbetet för att förhindra oönskade graviditeter och STI/hiv.</w:t>
      </w:r>
    </w:p>
    <w:p w:rsidR="00B21367" w:rsidRPr="00B21367" w:rsidRDefault="00B21367">
      <w:pPr>
        <w:pStyle w:val="Rubrik1"/>
      </w:pPr>
      <w:r w:rsidRPr="00B21367">
        <w:t>Motivering</w:t>
      </w:r>
    </w:p>
    <w:p w:rsidR="00B21367" w:rsidRPr="00B21367" w:rsidRDefault="00B21367">
      <w:r w:rsidRPr="00B21367">
        <w:t>Sverige har en lång tradition av att arbeta med sexuell och reproduktiv hälsa och rättigheter nationellt men trots det är siffrorna för STI, klamydia, hiv och oönskade graviditeter höga. Sverige värnar om människors sexuella och r</w:t>
      </w:r>
      <w:r w:rsidRPr="00B21367">
        <w:t>e</w:t>
      </w:r>
      <w:r w:rsidRPr="00B21367">
        <w:t xml:space="preserve">produktiva hälsa och rättigheter och under det senaste året har regeringen på olika sätt lyft fram vikten av att det nationella preventionsarbetet blir mer effektivt. </w:t>
      </w:r>
    </w:p>
    <w:p w:rsidR="00B21367" w:rsidRPr="00B21367" w:rsidRDefault="00B21367">
      <w:pPr>
        <w:pStyle w:val="Normaltindrag"/>
      </w:pPr>
      <w:r w:rsidRPr="00B21367">
        <w:t>I juni 2009 lade en arbetsgrupp på Socialdepartementet fram promemorian ”Bättre förutsättningar för det förebyggande arbetet” (S2007:D) med en rad förslag på åtgärder för att förhindra oönskade graviditeter och förbättra det nationella preventiva arbetet. Ett förslag i promemorian är att Socialstyrelsen ska ha i uppdrag att samordna det nati</w:t>
      </w:r>
      <w:r w:rsidRPr="00B21367">
        <w:t>onella preventiva arbetet. Särskilt vi</w:t>
      </w:r>
      <w:r w:rsidRPr="00B21367">
        <w:t>k</w:t>
      </w:r>
      <w:r w:rsidRPr="00B21367">
        <w:t xml:space="preserve">tigt blir det att hålla samman arbetet nu när arbetet med att förebygga hiv har flyttats från Socialstyrelsen till Smittskyddsinstitutet. </w:t>
      </w:r>
    </w:p>
    <w:p w:rsidR="00B21367" w:rsidRPr="00B21367" w:rsidRDefault="00B21367">
      <w:pPr>
        <w:pStyle w:val="Normaltindrag"/>
      </w:pPr>
      <w:r w:rsidRPr="00B21367">
        <w:t>För att säkerställa en sammanhållen politik på detta område bör nu en n</w:t>
      </w:r>
      <w:r w:rsidRPr="00B21367">
        <w:t>a</w:t>
      </w:r>
      <w:r w:rsidRPr="00B21367">
        <w:t xml:space="preserve">tionell SRHR-policy och strategi utformas. Idag utformar landstingen sina egna SRHR-strategier/policys men det saknas riktlinjer för vad dessa ska innehålla. </w:t>
      </w:r>
    </w:p>
    <w:p w:rsidR="00B21367" w:rsidRPr="00B21367" w:rsidRDefault="00B21367">
      <w:pPr>
        <w:pStyle w:val="Normaltindrag"/>
      </w:pPr>
      <w:r w:rsidRPr="00B21367">
        <w:lastRenderedPageBreak/>
        <w:t>I ”Bättre förutsättningar för det förebyggande arbetet” återfinns en rad bra förslag men de har tyvärr inte plockats upp av regeringen. Flera av dessa förslag bör förverkligas och genomföras i enlighet med det arbete som Socia</w:t>
      </w:r>
      <w:r w:rsidRPr="00B21367">
        <w:t>l</w:t>
      </w:r>
      <w:r w:rsidRPr="00B21367">
        <w:t>styrelsen redan gjort på området: Nationell handlingsplan mot klamydia och Nationell kommunikationsstrategi för det förebyggande arbetet mot klamydia, hiv, sexuellt överförbara infektioner och vissa blodburna sjukdomar.</w:t>
      </w:r>
    </w:p>
    <w:p w:rsidR="00B21367" w:rsidRPr="00B21367" w:rsidRDefault="00B21367">
      <w:pPr>
        <w:pStyle w:val="Normaltindrag"/>
      </w:pPr>
      <w:r w:rsidRPr="00B21367">
        <w:t>Sverige har sedan några år tillbaka en policy för arbetet med sexuell och reproduktiv hälsa och rättigheter i den internationella politiken. I denna def</w:t>
      </w:r>
      <w:r w:rsidRPr="00B21367">
        <w:t>i</w:t>
      </w:r>
      <w:r w:rsidRPr="00B21367">
        <w:t xml:space="preserve">nieras sexuell hälsa, sexuella rättigheter, reproduktiv hälsa och reproduktiva rättigheter utifrån existerande internationella överenskommelser på följande sätt: </w:t>
      </w:r>
    </w:p>
    <w:p w:rsidR="00B21367" w:rsidRPr="00B21367" w:rsidRDefault="00B21367">
      <w:r w:rsidRPr="00B21367">
        <w:t>• Sexuell hälsa handlar om livskvalitet och personliga relationer, om rådgi</w:t>
      </w:r>
      <w:r w:rsidRPr="00B21367">
        <w:t>v</w:t>
      </w:r>
      <w:r w:rsidRPr="00B21367">
        <w:t xml:space="preserve">ning och hälsovård. </w:t>
      </w:r>
    </w:p>
    <w:p w:rsidR="00B21367" w:rsidRPr="00B21367" w:rsidRDefault="00B21367">
      <w:pPr>
        <w:spacing w:before="0"/>
      </w:pPr>
      <w:r w:rsidRPr="00B21367">
        <w:t xml:space="preserve">• Sexuella rättigheter innefattar rätten för alla människor att bestämma över sin egen kropp och sexualitet. </w:t>
      </w:r>
    </w:p>
    <w:p w:rsidR="00B21367" w:rsidRPr="00B21367" w:rsidRDefault="00B21367">
      <w:pPr>
        <w:spacing w:before="0"/>
      </w:pPr>
      <w:r w:rsidRPr="00B21367">
        <w:t>• Reproduktiv hälsa är ett tillstånd av fullständigt fysiskt, psykiskt och socialt välbefinnande kring det reproduktiva systemet och alla dess funktioner och inte bara frånvaro av sjukdom.</w:t>
      </w:r>
    </w:p>
    <w:p w:rsidR="00B21367" w:rsidRPr="00B21367" w:rsidRDefault="00B21367">
      <w:pPr>
        <w:spacing w:before="0"/>
      </w:pPr>
      <w:r w:rsidRPr="00B21367">
        <w:t>• Reproduktiva rättigheter omfattar den enskilda individens rätt att bestämma antalet barn och hur tätt dessa ska komma.</w:t>
      </w:r>
    </w:p>
    <w:p w:rsidR="00B21367" w:rsidRPr="00B21367" w:rsidRDefault="00B21367">
      <w:r w:rsidRPr="00B21367">
        <w:t>Sverige behöver en motsvarande strategi för det nationella arbetet som tar sikte på STI, hiv och oönskade graviditeter samt på människors rättigheter på området. Ovan nämnda definition skulle kunna användas som utgångspunkt även i det nationella arbetet. Ett utformande av en nationell SRHR-strategi måste prioriteras snarast.</w:t>
      </w:r>
    </w:p>
    <w:p w:rsidR="00B21367" w:rsidRPr="00B21367" w:rsidRDefault="00B21367">
      <w:pPr>
        <w:pStyle w:val="Normaltindrag"/>
      </w:pPr>
      <w:r w:rsidRPr="00B21367">
        <w:t>Detta vill riksdagen som sin mening ge regeringen till känna.</w:t>
      </w:r>
    </w:p>
    <w:p w:rsidR="00B21367" w:rsidRPr="00B21367" w:rsidRDefault="00B2136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1367">
        <w:trPr>
          <w:cantSplit/>
        </w:trPr>
        <w:tc>
          <w:tcPr>
            <w:tcW w:w="3046" w:type="dxa"/>
          </w:tcPr>
          <w:p w:rsidR="00B21367" w:rsidRPr="00B21367" w:rsidRDefault="00B21367">
            <w:pPr>
              <w:pStyle w:val="UnderskriftDatum"/>
              <w:spacing w:before="240"/>
            </w:pPr>
            <w:r w:rsidRPr="00B21367">
              <w:t>Stockholm den 25 oktober 2010</w:t>
            </w:r>
          </w:p>
        </w:tc>
        <w:tc>
          <w:tcPr>
            <w:tcW w:w="3047" w:type="dxa"/>
          </w:tcPr>
          <w:p w:rsidR="00B21367" w:rsidRPr="00B21367" w:rsidRDefault="00B21367">
            <w:pPr>
              <w:pStyle w:val="Underskrifter"/>
              <w:spacing w:before="240"/>
            </w:pPr>
          </w:p>
        </w:tc>
      </w:tr>
      <w:tr w:rsidR="00000000" w:rsidRPr="00B21367">
        <w:trPr>
          <w:cantSplit/>
        </w:trPr>
        <w:tc>
          <w:tcPr>
            <w:tcW w:w="3046" w:type="dxa"/>
          </w:tcPr>
          <w:p w:rsidR="00B21367" w:rsidRPr="00B21367" w:rsidRDefault="00B21367">
            <w:pPr>
              <w:pStyle w:val="Underskrifter"/>
            </w:pPr>
            <w:r w:rsidRPr="00B21367">
              <w:t>Annika Qarlsson (C)</w:t>
            </w:r>
          </w:p>
        </w:tc>
        <w:tc>
          <w:tcPr>
            <w:tcW w:w="3046" w:type="dxa"/>
          </w:tcPr>
          <w:p w:rsidR="00B21367" w:rsidRPr="00B21367" w:rsidRDefault="00B21367">
            <w:pPr>
              <w:pStyle w:val="Underskrifter"/>
            </w:pPr>
          </w:p>
        </w:tc>
      </w:tr>
    </w:tbl>
    <w:p w:rsidR="00B21367" w:rsidRPr="00B21367" w:rsidRDefault="00B21367">
      <w:pPr>
        <w:pStyle w:val="Normaltindrag"/>
      </w:pPr>
    </w:p>
    <w:sectPr w:rsidR="00000000" w:rsidRPr="00B213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367" w:rsidRPr="00B21367" w:rsidRDefault="00B21367">
      <w:r w:rsidRPr="00B21367">
        <w:separator/>
      </w:r>
    </w:p>
  </w:endnote>
  <w:endnote w:type="continuationSeparator" w:id="0">
    <w:p w:rsidR="00B21367" w:rsidRPr="00B21367" w:rsidRDefault="00B21367">
      <w:r w:rsidRPr="00B213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Sidfot"/>
    </w:pPr>
    <w:r w:rsidRPr="00B213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6991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7" w:rsidRDefault="00B213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367" w:rsidRDefault="00B213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Sidfot"/>
    </w:pPr>
    <w:r w:rsidRPr="00B213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466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7" w:rsidRDefault="00B213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367" w:rsidRDefault="00B213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Sidfot"/>
    </w:pPr>
    <w:r w:rsidRPr="00B213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045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7" w:rsidRDefault="00B213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367" w:rsidRDefault="00B213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367" w:rsidRPr="00B21367" w:rsidRDefault="00B21367">
      <w:r w:rsidRPr="00B21367">
        <w:separator/>
      </w:r>
    </w:p>
  </w:footnote>
  <w:footnote w:type="continuationSeparator" w:id="0">
    <w:p w:rsidR="00B21367" w:rsidRPr="00B21367" w:rsidRDefault="00B21367">
      <w:r w:rsidRPr="00B213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Sidhuvud"/>
    </w:pPr>
    <w:r w:rsidRPr="00B213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982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7" w:rsidRDefault="00B213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367" w:rsidRDefault="00B213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Sidhuvud"/>
    </w:pPr>
    <w:r w:rsidRPr="00B213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941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7" w:rsidRDefault="00B213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367" w:rsidRDefault="00B213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67" w:rsidRPr="00B21367" w:rsidRDefault="00B21367">
    <w:pPr>
      <w:pStyle w:val="FSHNormal"/>
      <w:tabs>
        <w:tab w:val="right" w:pos="5840"/>
      </w:tabs>
    </w:pPr>
    <w:r w:rsidRPr="00B21367">
      <w:br/>
    </w:r>
    <w:r w:rsidRPr="00B21367">
      <w:fldChar w:fldCharType="begin" w:fldLock="1"/>
    </w:r>
    <w:r w:rsidRPr="00B21367">
      <w:instrText xml:space="preserve"> DOCPROPERTY</w:instrText>
    </w:r>
    <w:r w:rsidRPr="00B21367">
      <w:rPr>
        <w:sz w:val="18"/>
      </w:rPr>
      <w:instrText xml:space="preserve"> "YearUser" *\charformat </w:instrText>
    </w:r>
    <w:r w:rsidRPr="00B21367">
      <w:fldChar w:fldCharType="separate"/>
    </w:r>
    <w:r w:rsidRPr="00B21367">
      <w:t>2010/11</w:t>
    </w:r>
    <w:r w:rsidRPr="00B21367">
      <w:fldChar w:fldCharType="end"/>
    </w:r>
    <w:r w:rsidRPr="00B21367">
      <w:t xml:space="preserve"> </w:t>
    </w:r>
    <w:r w:rsidRPr="00B21367">
      <w:tab/>
      <w:t xml:space="preserve">mnr: </w:t>
    </w:r>
    <w:r w:rsidRPr="00B21367">
      <w:fldChar w:fldCharType="begin" w:fldLock="1"/>
    </w:r>
    <w:r w:rsidRPr="00B21367">
      <w:instrText xml:space="preserve"> DOCPROPERTY</w:instrText>
    </w:r>
    <w:r w:rsidRPr="00B21367">
      <w:rPr>
        <w:sz w:val="18"/>
      </w:rPr>
      <w:instrText xml:space="preserve"> "Motionsnummer" *\charformat </w:instrText>
    </w:r>
    <w:r w:rsidRPr="00B21367">
      <w:fldChar w:fldCharType="separate"/>
    </w:r>
    <w:r w:rsidRPr="00B21367">
      <w:t>So597</w:t>
    </w:r>
    <w:r w:rsidRPr="00B21367">
      <w:fldChar w:fldCharType="end"/>
    </w:r>
    <w:r w:rsidRPr="00B21367">
      <w:br/>
    </w:r>
    <w:r w:rsidRPr="00B21367">
      <w:fldChar w:fldCharType="begin" w:fldLock="1"/>
    </w:r>
    <w:r w:rsidRPr="00B21367">
      <w:instrText xml:space="preserve"> DOCPROPERTY</w:instrText>
    </w:r>
    <w:r w:rsidRPr="00B21367">
      <w:rPr>
        <w:sz w:val="18"/>
      </w:rPr>
      <w:instrText xml:space="preserve"> "Samling" *\charformat </w:instrText>
    </w:r>
    <w:r w:rsidRPr="00B21367">
      <w:fldChar w:fldCharType="end"/>
    </w:r>
    <w:r w:rsidRPr="00B21367">
      <w:tab/>
      <w:t xml:space="preserve">pnr: </w:t>
    </w:r>
    <w:r w:rsidRPr="00B21367">
      <w:fldChar w:fldCharType="begin" w:fldLock="1"/>
    </w:r>
    <w:r w:rsidRPr="00B21367">
      <w:instrText xml:space="preserve"> DOCPROPERTY</w:instrText>
    </w:r>
    <w:r w:rsidRPr="00B21367">
      <w:rPr>
        <w:sz w:val="18"/>
      </w:rPr>
      <w:instrText xml:space="preserve"> "Partinummer" *\charformat </w:instrText>
    </w:r>
    <w:r w:rsidRPr="00B21367">
      <w:fldChar w:fldCharType="separate"/>
    </w:r>
    <w:r w:rsidRPr="00B21367">
      <w:t>C457</w:t>
    </w:r>
    <w:r w:rsidRPr="00B21367">
      <w:fldChar w:fldCharType="end"/>
    </w:r>
  </w:p>
  <w:p w:rsidR="00B21367" w:rsidRPr="00B21367" w:rsidRDefault="00B21367">
    <w:pPr>
      <w:pStyle w:val="FSHRub1"/>
    </w:pPr>
    <w:r w:rsidRPr="00B21367">
      <w:t>Motion till riksdagen</w:t>
    </w:r>
    <w:r w:rsidRPr="00B21367">
      <w:br/>
    </w:r>
    <w:r w:rsidRPr="00B21367">
      <w:fldChar w:fldCharType="begin" w:fldLock="1"/>
    </w:r>
    <w:r w:rsidRPr="00B21367">
      <w:instrText xml:space="preserve"> DOCPROPERTY "YearUser" *\charformat </w:instrText>
    </w:r>
    <w:r w:rsidRPr="00B21367">
      <w:fldChar w:fldCharType="separate"/>
    </w:r>
    <w:r w:rsidRPr="00B21367">
      <w:t>2010/11</w:t>
    </w:r>
    <w:r w:rsidRPr="00B21367">
      <w:fldChar w:fldCharType="end"/>
    </w:r>
    <w:r w:rsidRPr="00B21367">
      <w:t>:</w:t>
    </w:r>
    <w:r w:rsidRPr="00B21367">
      <w:fldChar w:fldCharType="begin" w:fldLock="1"/>
    </w:r>
    <w:r w:rsidRPr="00B21367">
      <w:instrText xml:space="preserve"> DOCPROPERTY "Motionsnummer" *\charformat </w:instrText>
    </w:r>
    <w:r w:rsidRPr="00B21367">
      <w:fldChar w:fldCharType="separate"/>
    </w:r>
    <w:r w:rsidRPr="00B21367">
      <w:t>So597</w:t>
    </w:r>
    <w:r w:rsidRPr="00B21367">
      <w:fldChar w:fldCharType="end"/>
    </w:r>
  </w:p>
  <w:p w:rsidR="00B21367" w:rsidRPr="00B21367" w:rsidRDefault="00B21367">
    <w:pPr>
      <w:pStyle w:val="FSHNormalS5"/>
    </w:pPr>
    <w:r w:rsidRPr="00B21367">
      <w:fldChar w:fldCharType="begin" w:fldLock="1"/>
    </w:r>
    <w:r w:rsidRPr="00B21367">
      <w:instrText xml:space="preserve"> DOCPROPERTY "MotionarText" *\charformat </w:instrText>
    </w:r>
    <w:r w:rsidRPr="00B21367">
      <w:fldChar w:fldCharType="separate"/>
    </w:r>
    <w:r w:rsidRPr="00B21367">
      <w:t>av Annika Qarlsson (C)</w:t>
    </w:r>
    <w:r w:rsidRPr="00B21367">
      <w:fldChar w:fldCharType="end"/>
    </w:r>
    <w:r w:rsidRPr="00B21367">
      <w:br/>
    </w:r>
    <w:r w:rsidRPr="00B21367">
      <w:fldChar w:fldCharType="begin" w:fldLock="1"/>
    </w:r>
    <w:r w:rsidRPr="00B21367">
      <w:instrText xml:space="preserve"> DOCPROPERTY "SvarFrasKort" *\charformat </w:instrText>
    </w:r>
    <w:r w:rsidRPr="00B21367">
      <w:fldChar w:fldCharType="end"/>
    </w:r>
  </w:p>
  <w:p w:rsidR="00B21367" w:rsidRPr="00B21367" w:rsidRDefault="00B21367">
    <w:pPr>
      <w:pStyle w:val="FSHTitel"/>
    </w:pPr>
    <w:r w:rsidRPr="00B21367">
      <w:fldChar w:fldCharType="begin" w:fldLock="1"/>
    </w:r>
    <w:r w:rsidRPr="00B21367">
      <w:instrText xml:space="preserve"> DOCPROPERTY</w:instrText>
    </w:r>
    <w:r w:rsidRPr="00B21367">
      <w:rPr>
        <w:sz w:val="18"/>
      </w:rPr>
      <w:instrText xml:space="preserve"> "RubrikSvar" *\charformat </w:instrText>
    </w:r>
    <w:r w:rsidRPr="00B21367">
      <w:fldChar w:fldCharType="separate"/>
    </w:r>
    <w:r w:rsidRPr="00B21367">
      <w:t>Nationell strategi för sexuell och reproduktiv hälsa och rättigheter</w:t>
    </w:r>
    <w:r w:rsidRPr="00B21367">
      <w:fldChar w:fldCharType="end"/>
    </w:r>
  </w:p>
  <w:p w:rsidR="00B21367" w:rsidRPr="00B21367" w:rsidRDefault="00B21367">
    <w:pPr>
      <w:pStyle w:val="Normal00"/>
    </w:pPr>
  </w:p>
  <w:p w:rsidR="00B21367" w:rsidRPr="00B21367" w:rsidRDefault="00B213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AB7D0F"/>
    <w:multiLevelType w:val="hybridMultilevel"/>
    <w:tmpl w:val="AA18ECBE"/>
    <w:lvl w:ilvl="0" w:tplc="B0B6A5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6458711">
    <w:abstractNumId w:val="3"/>
  </w:num>
  <w:num w:numId="2" w16cid:durableId="1469127854">
    <w:abstractNumId w:val="2"/>
  </w:num>
  <w:num w:numId="3" w16cid:durableId="2132821330">
    <w:abstractNumId w:val="1"/>
  </w:num>
  <w:num w:numId="4" w16cid:durableId="367947280">
    <w:abstractNumId w:val="0"/>
  </w:num>
  <w:num w:numId="5" w16cid:durableId="471948786">
    <w:abstractNumId w:val="7"/>
  </w:num>
  <w:num w:numId="6" w16cid:durableId="1608343201">
    <w:abstractNumId w:val="6"/>
  </w:num>
  <w:num w:numId="7" w16cid:durableId="584192091">
    <w:abstractNumId w:val="5"/>
  </w:num>
  <w:num w:numId="8" w16cid:durableId="609161460">
    <w:abstractNumId w:val="4"/>
  </w:num>
  <w:num w:numId="9" w16cid:durableId="186649745">
    <w:abstractNumId w:val="8"/>
  </w:num>
  <w:num w:numId="10" w16cid:durableId="1047027316">
    <w:abstractNumId w:val="9"/>
  </w:num>
  <w:num w:numId="11" w16cid:durableId="1153138313">
    <w:abstractNumId w:val="10"/>
  </w:num>
  <w:num w:numId="12" w16cid:durableId="719669801">
    <w:abstractNumId w:val="13"/>
  </w:num>
  <w:num w:numId="13" w16cid:durableId="1387795429">
    <w:abstractNumId w:val="16"/>
  </w:num>
  <w:num w:numId="14" w16cid:durableId="1525630820">
    <w:abstractNumId w:val="17"/>
  </w:num>
  <w:num w:numId="15" w16cid:durableId="2059276734">
    <w:abstractNumId w:val="11"/>
  </w:num>
  <w:num w:numId="16" w16cid:durableId="1568153660">
    <w:abstractNumId w:val="19"/>
  </w:num>
  <w:num w:numId="17" w16cid:durableId="1723945509">
    <w:abstractNumId w:val="18"/>
  </w:num>
  <w:num w:numId="18" w16cid:durableId="687292678">
    <w:abstractNumId w:val="15"/>
  </w:num>
  <w:num w:numId="19" w16cid:durableId="1130048357">
    <w:abstractNumId w:val="12"/>
  </w:num>
  <w:num w:numId="20" w16cid:durableId="2039038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25C9B44D-7018-46C7-9D6D-1E4FAE40FC51}"/>
  </w:docVars>
  <w:rsids>
    <w:rsidRoot w:val="00482F12"/>
    <w:rsid w:val="00482F12"/>
    <w:rsid w:val="00B213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BC2B4BD-3F6E-4A05-B271-BA4C123B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2777</Characters>
  <Application>Microsoft Office Word</Application>
  <DocSecurity>4</DocSecurity>
  <Lines>56</Lines>
  <Paragraphs>19</Paragraphs>
  <ScaleCrop>false</ScaleCrop>
  <HeadingPairs>
    <vt:vector size="2" baseType="variant">
      <vt:variant>
        <vt:lpstr>Rubrik</vt:lpstr>
      </vt:variant>
      <vt:variant>
        <vt:i4>1</vt:i4>
      </vt:variant>
    </vt:vector>
  </HeadingPairs>
  <TitlesOfParts>
    <vt:vector size="1" baseType="lpstr">
      <vt:lpstr>c457</vt:lpstr>
    </vt:vector>
  </TitlesOfParts>
  <Company>Riksdagen</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c457</dc:title>
  <dc:subject>c457</dc:subject>
  <dc:creator>Riksdagen</dc:creator>
  <cp:keywords>Riksdagen</cp:keywords>
  <dc:description>Versal/gemen i partibeteckning. Gemen i tryck för 0910, versal för 1011 och nyare</dc:description>
  <cp:lastModifiedBy>Lars Brink</cp:lastModifiedBy>
  <cp:revision>2</cp:revision>
  <cp:lastPrinted>2011-01-28T14:24:00Z</cp:lastPrinted>
  <dcterms:created xsi:type="dcterms:W3CDTF">2025-12-18T02:50:00Z</dcterms:created>
  <dcterms:modified xsi:type="dcterms:W3CDTF">2025-12-18T02:50:00Z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strategi för sexuell och reproduktiv hälsa och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sexuell och reproduktiv hälsa och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20102011000000000099000004570069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20102011000000000099000004570069</vt:lpwstr>
  </property>
  <property fmtid="{D5CDD505-2E9C-101B-9397-08002B2CF9AE}" pid="50" name="nummer">
    <vt:lpwstr>597</vt:lpwstr>
  </property>
  <property fmtid="{D5CDD505-2E9C-101B-9397-08002B2CF9AE}" pid="51" name="utskottsbeteckning">
    <vt:lpwstr>So</vt:lpwstr>
  </property>
  <property fmtid="{D5CDD505-2E9C-101B-9397-08002B2CF9AE}" pid="52" name="GlobalUID">
    <vt:lpwstr>{0EEABC4D-158C-4643-96A0-11A22479FA1A}</vt:lpwstr>
  </property>
  <property fmtid="{D5CDD505-2E9C-101B-9397-08002B2CF9AE}" pid="53" name="Överföringar">
    <vt:i4>0</vt:i4>
  </property>
  <property fmtid="{D5CDD505-2E9C-101B-9397-08002B2CF9AE}" pid="54" name="Checksum">
    <vt:lpwstr>*1011975509176*</vt:lpwstr>
  </property>
  <property fmtid="{D5CDD505-2E9C-101B-9397-08002B2CF9AE}" pid="55" name="skuggnummer">
    <vt:lpwstr>3108</vt:lpwstr>
  </property>
  <property fmtid="{D5CDD505-2E9C-101B-9397-08002B2CF9AE}" pid="56" name="urixVersion">
    <vt:lpwstr>4.3.2.0</vt:lpwstr>
  </property>
  <property fmtid="{D5CDD505-2E9C-101B-9397-08002B2CF9AE}" pid="57" name="urixOrigin">
    <vt:lpwstr>110128 15:24:32.258</vt:lpwstr>
  </property>
  <property fmtid="{D5CDD505-2E9C-101B-9397-08002B2CF9AE}" pid="58" name="urixGuid">
    <vt:lpwstr>{D32D3F0D-2AE4-4FA4-A428-75D394DC3DF8}</vt:lpwstr>
  </property>
</Properties>
</file>