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E7ACF" w:rsidRPr="006305E8" w:rsidTr="000E7AC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E7ACF" w:rsidRPr="006305E8" w:rsidRDefault="00B4191F" w:rsidP="000E7ACF">
            <w:pPr>
              <w:pStyle w:val="RSKRbeteckning"/>
              <w:spacing w:before="240"/>
            </w:pPr>
            <w:r w:rsidRPr="006305E8">
              <w:t>Riksdagsskrivelse</w:t>
            </w:r>
          </w:p>
          <w:p w:rsidR="000E7ACF" w:rsidRPr="006305E8" w:rsidRDefault="00B4191F" w:rsidP="000E7ACF">
            <w:pPr>
              <w:pStyle w:val="RSKRbeteckning"/>
            </w:pPr>
            <w:r w:rsidRPr="006305E8">
              <w:t>2007/08</w:t>
            </w:r>
            <w:r w:rsidR="000E7ACF" w:rsidRPr="006305E8">
              <w:t>:</w:t>
            </w:r>
            <w:r w:rsidRPr="006305E8">
              <w:t>138</w:t>
            </w:r>
          </w:p>
        </w:tc>
        <w:tc>
          <w:tcPr>
            <w:tcW w:w="1134" w:type="dxa"/>
          </w:tcPr>
          <w:p w:rsidR="000E7ACF" w:rsidRPr="006305E8" w:rsidRDefault="006305E8" w:rsidP="000E7ACF">
            <w:pPr>
              <w:jc w:val="right"/>
            </w:pPr>
            <w:r w:rsidRPr="006305E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7ACF" w:rsidRPr="006305E8" w:rsidTr="000E7AC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E7ACF" w:rsidRPr="006305E8" w:rsidRDefault="000E7ACF">
            <w:pPr>
              <w:rPr>
                <w:sz w:val="10"/>
              </w:rPr>
            </w:pPr>
          </w:p>
        </w:tc>
      </w:tr>
    </w:tbl>
    <w:p w:rsidR="000E7ACF" w:rsidRPr="006305E8" w:rsidRDefault="000E7ACF"/>
    <w:p w:rsidR="000E7ACF" w:rsidRPr="006305E8" w:rsidRDefault="00B4191F" w:rsidP="000E7ACF">
      <w:pPr>
        <w:pStyle w:val="Mottagare1"/>
      </w:pPr>
      <w:r w:rsidRPr="006305E8">
        <w:t>Regeringen</w:t>
      </w:r>
    </w:p>
    <w:p w:rsidR="000E7ACF" w:rsidRPr="006305E8" w:rsidRDefault="00B4191F" w:rsidP="000E7ACF">
      <w:pPr>
        <w:pStyle w:val="Mottagare2"/>
      </w:pPr>
      <w:r w:rsidRPr="006305E8">
        <w:t>Justitiedepartementet</w:t>
      </w:r>
    </w:p>
    <w:p w:rsidR="000E7ACF" w:rsidRPr="006305E8" w:rsidRDefault="000E7ACF" w:rsidP="000E7ACF">
      <w:r w:rsidRPr="006305E8">
        <w:t xml:space="preserve">Med överlämnande av </w:t>
      </w:r>
      <w:r w:rsidR="00B4191F" w:rsidRPr="006305E8">
        <w:t>civilutskottet</w:t>
      </w:r>
      <w:r w:rsidRPr="006305E8">
        <w:t xml:space="preserve">s betänkande </w:t>
      </w:r>
      <w:r w:rsidR="00B4191F" w:rsidRPr="006305E8">
        <w:t>2007/08</w:t>
      </w:r>
      <w:r w:rsidRPr="006305E8">
        <w:t>:</w:t>
      </w:r>
      <w:r w:rsidR="00B4191F" w:rsidRPr="006305E8">
        <w:t>CU17</w:t>
      </w:r>
      <w:r w:rsidRPr="006305E8">
        <w:t xml:space="preserve"> </w:t>
      </w:r>
      <w:r w:rsidR="00B4191F" w:rsidRPr="006305E8">
        <w:t>Elektronisk ingivning för ekonomiska föreningar och vissa andra företag, m.m.</w:t>
      </w:r>
      <w:r w:rsidRPr="006305E8">
        <w:t xml:space="preserve"> får jag anmäla att riksdagen denna dag bifallit utskottets förslag till riksdagsbeslut.</w:t>
      </w:r>
    </w:p>
    <w:p w:rsidR="000E7ACF" w:rsidRPr="006305E8" w:rsidRDefault="000E7ACF" w:rsidP="000E7ACF">
      <w:pPr>
        <w:pStyle w:val="Stockholm"/>
      </w:pPr>
      <w:r w:rsidRPr="006305E8">
        <w:t xml:space="preserve">Stockholm den </w:t>
      </w:r>
      <w:r w:rsidR="00B4191F" w:rsidRPr="006305E8">
        <w:t>2008-03-05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E7ACF" w:rsidRPr="006305E8" w:rsidTr="000E7AC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E7ACF" w:rsidRPr="006305E8" w:rsidRDefault="00B4191F" w:rsidP="000E7ACF">
            <w:pPr>
              <w:pStyle w:val="AvsTalman"/>
            </w:pPr>
            <w:r w:rsidRPr="006305E8">
              <w:t>Jan Björkman</w:t>
            </w:r>
          </w:p>
        </w:tc>
        <w:tc>
          <w:tcPr>
            <w:tcW w:w="3628" w:type="dxa"/>
          </w:tcPr>
          <w:p w:rsidR="000E7ACF" w:rsidRPr="006305E8" w:rsidRDefault="00B4191F" w:rsidP="000E7ACF">
            <w:pPr>
              <w:pStyle w:val="AvsTjnsteman"/>
            </w:pPr>
            <w:r w:rsidRPr="006305E8">
              <w:t>Ulf Christoffersson</w:t>
            </w:r>
          </w:p>
        </w:tc>
      </w:tr>
    </w:tbl>
    <w:p w:rsidR="00D85057" w:rsidRPr="006305E8" w:rsidRDefault="00D85057" w:rsidP="000E7ACF"/>
    <w:sectPr w:rsidR="00D85057" w:rsidRPr="006305E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ACF"/>
    <w:rsid w:val="0009098F"/>
    <w:rsid w:val="000C2D8D"/>
    <w:rsid w:val="000E7ACF"/>
    <w:rsid w:val="001667BD"/>
    <w:rsid w:val="001C2855"/>
    <w:rsid w:val="00224A43"/>
    <w:rsid w:val="00243D3C"/>
    <w:rsid w:val="00244660"/>
    <w:rsid w:val="0026798D"/>
    <w:rsid w:val="00356BAF"/>
    <w:rsid w:val="004A0681"/>
    <w:rsid w:val="004C4FD0"/>
    <w:rsid w:val="004F1358"/>
    <w:rsid w:val="00503547"/>
    <w:rsid w:val="00510D48"/>
    <w:rsid w:val="005422B3"/>
    <w:rsid w:val="005F2290"/>
    <w:rsid w:val="00621003"/>
    <w:rsid w:val="006305E8"/>
    <w:rsid w:val="00662397"/>
    <w:rsid w:val="006668C5"/>
    <w:rsid w:val="007C5288"/>
    <w:rsid w:val="007D2903"/>
    <w:rsid w:val="00852286"/>
    <w:rsid w:val="00860608"/>
    <w:rsid w:val="008D022D"/>
    <w:rsid w:val="009417EF"/>
    <w:rsid w:val="009F0EC7"/>
    <w:rsid w:val="00A16D59"/>
    <w:rsid w:val="00AC3A6D"/>
    <w:rsid w:val="00B4191F"/>
    <w:rsid w:val="00BB222A"/>
    <w:rsid w:val="00BB66ED"/>
    <w:rsid w:val="00C1040E"/>
    <w:rsid w:val="00C72B82"/>
    <w:rsid w:val="00D644E9"/>
    <w:rsid w:val="00D83F25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3ECFBA-0E58-4096-B5E5-C0604EC0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316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dcterms:created xsi:type="dcterms:W3CDTF">2025-12-17T12:49:00Z</dcterms:created>
  <dcterms:modified xsi:type="dcterms:W3CDTF">2025-12-17T12:49:00Z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138</vt:lpwstr>
  </property>
  <property fmtid="{D5CDD505-2E9C-101B-9397-08002B2CF9AE}" pid="6" name="Datum">
    <vt:lpwstr>2008-03-05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2007/08</vt:lpwstr>
  </property>
  <property fmtid="{D5CDD505-2E9C-101B-9397-08002B2CF9AE}" pid="16" name="RefNr">
    <vt:lpwstr>17</vt:lpwstr>
  </property>
  <property fmtid="{D5CDD505-2E9C-101B-9397-08002B2CF9AE}" pid="17" name="RefRubrik">
    <vt:lpwstr>Elektronisk ingivning för ekonomiska föreningar och vissa andra företag, m.m.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</Properties>
</file>