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899" w:rsidRPr="00456DCA" w:rsidRDefault="00616899" w:rsidP="00FF40F5">
      <w:pPr>
        <w:pStyle w:val="Hemstlrubrik"/>
      </w:pPr>
      <w:r w:rsidRPr="00456DCA">
        <w:t>Förslag till riksdagsbeslut</w:t>
      </w:r>
    </w:p>
    <w:p w:rsidR="00616899" w:rsidRPr="00456DCA" w:rsidRDefault="007A7ACF" w:rsidP="00981BC3">
      <w:pPr>
        <w:pStyle w:val="Hemstlatt"/>
      </w:pPr>
      <w:r w:rsidRPr="00456DCA">
        <w:t xml:space="preserve">Riksdagen tillkännager för regeringen som sin mening vad i motionen anförs om </w:t>
      </w:r>
      <w:r w:rsidR="00037FCB" w:rsidRPr="00456DCA">
        <w:t xml:space="preserve">att utreda </w:t>
      </w:r>
      <w:r w:rsidRPr="00456DCA">
        <w:t xml:space="preserve">obligatoriska hälsokontroller för äldre som innehar körkort. </w:t>
      </w:r>
    </w:p>
    <w:p w:rsidR="00A2472B" w:rsidRPr="00456DCA" w:rsidRDefault="00A2472B" w:rsidP="00A2472B">
      <w:pPr>
        <w:pStyle w:val="Rubrik1"/>
      </w:pPr>
      <w:r w:rsidRPr="00456DCA">
        <w:t>Motivering</w:t>
      </w:r>
    </w:p>
    <w:p w:rsidR="00E15AC4" w:rsidRPr="00456DCA" w:rsidRDefault="00E15AC4" w:rsidP="00616899">
      <w:r w:rsidRPr="00456DCA">
        <w:t xml:space="preserve">Fram till år 2014 kommer antalet pensionärer </w:t>
      </w:r>
      <w:r w:rsidR="00CF2A33" w:rsidRPr="00456DCA">
        <w:t xml:space="preserve">i Sverige </w:t>
      </w:r>
      <w:r w:rsidRPr="00456DCA">
        <w:t>att öka med 21 pr</w:t>
      </w:r>
      <w:r w:rsidRPr="00456DCA">
        <w:t>o</w:t>
      </w:r>
      <w:r w:rsidRPr="00456DCA">
        <w:t>cent. Det innebär att de blir 327 000 fler än de 1,55 miljoner som fanns år 2004. Ökningen förväntas fortsätta. År 2050 uppgår antalet pensionärer trol</w:t>
      </w:r>
      <w:r w:rsidRPr="00456DCA">
        <w:t>i</w:t>
      </w:r>
      <w:r w:rsidRPr="00456DCA">
        <w:t xml:space="preserve">gen till 2,44 miljoner (SCB). I takt med att de äldre i samhället blir fler ökar också andelen äldre bilförare i trafiken. </w:t>
      </w:r>
    </w:p>
    <w:p w:rsidR="00616899" w:rsidRPr="00456DCA" w:rsidRDefault="00616899" w:rsidP="00E15AC4">
      <w:pPr>
        <w:pStyle w:val="Normaltindrag"/>
      </w:pPr>
      <w:r w:rsidRPr="00456DCA">
        <w:t xml:space="preserve">Som regel är äldre personer omdömesgilla bilförare och utgör inte några trafikproblem. Dock finns det exempel där äldre inte inser att deras åldrande medfört att för bilkörning viktiga biologiska funktioner avtrubbats så att de i trafiken kan utgöra fara för eget och andras liv. </w:t>
      </w:r>
    </w:p>
    <w:p w:rsidR="00616899" w:rsidRPr="00456DCA" w:rsidRDefault="00616899" w:rsidP="00C1447D">
      <w:pPr>
        <w:pStyle w:val="Normaltindrag"/>
      </w:pPr>
      <w:r w:rsidRPr="00456DCA">
        <w:t xml:space="preserve">Numera är trafikintensiteten på våra vägar och gator </w:t>
      </w:r>
      <w:r w:rsidR="00C1447D" w:rsidRPr="00456DCA">
        <w:t>ofta</w:t>
      </w:r>
      <w:r w:rsidRPr="00456DCA">
        <w:t xml:space="preserve"> mycket hög. För att klara av uppkomna trafiksituationer och olycksrisker på ett tillfredsställa</w:t>
      </w:r>
      <w:r w:rsidRPr="00456DCA">
        <w:t>n</w:t>
      </w:r>
      <w:r w:rsidRPr="00456DCA">
        <w:t>de sätt krävs, förutom god syn och bra hälsotillstånd, tanke- och reaktion</w:t>
      </w:r>
      <w:r w:rsidRPr="00456DCA">
        <w:t>s</w:t>
      </w:r>
      <w:r w:rsidRPr="00456DCA">
        <w:t xml:space="preserve">snabbhet. En naturlig följd av åldrande är att biologiska funktioner i mer eller mindre hög grad avtrubbas. Denna process är individuell och startar tidigare för en del och senare för andra. Ingen kan på förhand bedöma statusen i dessa avseenden för en enskild person. Det är därför angeläget att kontinuerligt testa äldre bilförare så att de inte utgör en olycksrisk för sig själva och andra. </w:t>
      </w:r>
    </w:p>
    <w:p w:rsidR="00616899" w:rsidRPr="00456DCA" w:rsidRDefault="00616899" w:rsidP="00E15AC4">
      <w:pPr>
        <w:pStyle w:val="Normaltindrag"/>
      </w:pPr>
      <w:r w:rsidRPr="00456DCA">
        <w:t>Samhället har ett ansvar att i görligaste mån och på lämpligt sätt eliminera olycksrisker i trafiken. Förutom hälsokontroll för lämplighet som bilförare, på eget initiativ då detta är påkallat eller vid läkares inrådan, bör en sådan ko</w:t>
      </w:r>
      <w:r w:rsidRPr="00456DCA">
        <w:t>n</w:t>
      </w:r>
      <w:r w:rsidRPr="00456DCA">
        <w:t xml:space="preserve">troll införas för personer som uppnått viss ålder, exempelvis 75 år. Kontrollen bör sedan återkomma med jämna mellanrum. I Finland har man regelbundna sådana hälsokontroller från 70 års ålder. Hälsokontrollerna skall ses som trafiksäkerhetsfrämjande åtgärder för att eliminera de risker det innebär med </w:t>
      </w:r>
      <w:r w:rsidRPr="00456DCA">
        <w:lastRenderedPageBreak/>
        <w:t>äldre bilförare som i trafiken inte klarar av att framföra sitt fordon på ett s</w:t>
      </w:r>
      <w:r w:rsidRPr="00456DCA">
        <w:t>ä</w:t>
      </w:r>
      <w:r w:rsidRPr="00456DCA">
        <w:t xml:space="preserve">kert sätt. Äldre och vitala personer som upp i hög ålder kan köra bil på ett trafiksäkert sätt skall få fortsätta att göra det. </w:t>
      </w:r>
    </w:p>
    <w:p w:rsidR="004E5832" w:rsidRPr="00456DCA" w:rsidRDefault="00616899" w:rsidP="00FF40F5">
      <w:pPr>
        <w:pStyle w:val="Normaltindrag"/>
      </w:pPr>
      <w:r w:rsidRPr="00456DCA">
        <w:t>Trafikutskottet har tidigare behandlat frågan och då hänvisat till Vägve</w:t>
      </w:r>
      <w:r w:rsidRPr="00456DCA">
        <w:t>r</w:t>
      </w:r>
      <w:r w:rsidRPr="00456DCA">
        <w:t xml:space="preserve">ket. Frågan tycks dock ännu inte ha fått en lösning. </w:t>
      </w:r>
      <w:r w:rsidR="00724089" w:rsidRPr="00456DCA">
        <w:t>Det</w:t>
      </w:r>
      <w:r w:rsidRPr="00456DCA">
        <w:t xml:space="preserve"> bör därför </w:t>
      </w:r>
      <w:r w:rsidR="00724089" w:rsidRPr="00456DCA">
        <w:t>tillsättas en utredning i syfte att införa</w:t>
      </w:r>
      <w:r w:rsidRPr="00456DCA">
        <w:t xml:space="preserve"> obligatoriska hälsokontroller för äldre som vill inneha kör</w:t>
      </w:r>
      <w:r w:rsidR="00FF40F5" w:rsidRPr="00456DCA">
        <w:t xml:space="preserve">kort för bil eller motorcykel.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40F5" w:rsidRPr="00456DCA">
        <w:tblPrEx>
          <w:tblCellMar>
            <w:top w:w="0" w:type="dxa"/>
            <w:bottom w:w="0" w:type="dxa"/>
          </w:tblCellMar>
        </w:tblPrEx>
        <w:trPr>
          <w:cantSplit/>
        </w:trPr>
        <w:tc>
          <w:tcPr>
            <w:tcW w:w="3046" w:type="dxa"/>
          </w:tcPr>
          <w:p w:rsidR="00FF40F5" w:rsidRPr="00456DCA" w:rsidRDefault="00FF40F5" w:rsidP="00FF40F5">
            <w:pPr>
              <w:pStyle w:val="UnderskriftDatum"/>
              <w:spacing w:before="240"/>
            </w:pPr>
            <w:r w:rsidRPr="00456DCA">
              <w:t>Stockholm den 23 september 2005</w:t>
            </w:r>
          </w:p>
        </w:tc>
        <w:tc>
          <w:tcPr>
            <w:tcW w:w="3047" w:type="dxa"/>
          </w:tcPr>
          <w:p w:rsidR="00FF40F5" w:rsidRPr="00456DCA" w:rsidRDefault="00FF40F5" w:rsidP="00FF40F5">
            <w:pPr>
              <w:pStyle w:val="Underskrifter"/>
              <w:spacing w:before="240"/>
            </w:pPr>
          </w:p>
        </w:tc>
      </w:tr>
      <w:tr w:rsidR="00FF40F5" w:rsidRPr="00456DCA">
        <w:tblPrEx>
          <w:tblCellMar>
            <w:top w:w="0" w:type="dxa"/>
            <w:bottom w:w="0" w:type="dxa"/>
          </w:tblCellMar>
        </w:tblPrEx>
        <w:trPr>
          <w:cantSplit/>
        </w:trPr>
        <w:tc>
          <w:tcPr>
            <w:tcW w:w="3046" w:type="dxa"/>
          </w:tcPr>
          <w:p w:rsidR="00FF40F5" w:rsidRPr="00456DCA" w:rsidRDefault="00FF40F5" w:rsidP="00FF40F5">
            <w:pPr>
              <w:pStyle w:val="Underskrifter"/>
            </w:pPr>
            <w:r w:rsidRPr="00456DCA">
              <w:t>Ingemar Vänerlöv (kd)</w:t>
            </w:r>
          </w:p>
        </w:tc>
        <w:tc>
          <w:tcPr>
            <w:tcW w:w="3047" w:type="dxa"/>
          </w:tcPr>
          <w:p w:rsidR="00FF40F5" w:rsidRPr="00456DCA" w:rsidRDefault="00FF40F5" w:rsidP="00FF40F5">
            <w:pPr>
              <w:pStyle w:val="Underskrifter"/>
            </w:pPr>
          </w:p>
        </w:tc>
      </w:tr>
    </w:tbl>
    <w:p w:rsidR="00616899" w:rsidRPr="00456DCA" w:rsidRDefault="00616899" w:rsidP="00FF40F5">
      <w:pPr>
        <w:pStyle w:val="Normaltindrag"/>
      </w:pPr>
    </w:p>
    <w:sectPr w:rsidR="00616899" w:rsidRPr="00456DCA" w:rsidSect="00FF40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8B6" w:rsidRPr="00456DCA" w:rsidRDefault="00D378B6">
      <w:r w:rsidRPr="00456DCA">
        <w:separator/>
      </w:r>
    </w:p>
  </w:endnote>
  <w:endnote w:type="continuationSeparator" w:id="0">
    <w:p w:rsidR="00D378B6" w:rsidRPr="00456DCA" w:rsidRDefault="00D378B6">
      <w:r w:rsidRPr="00456D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1" w:rsidRPr="00456DCA" w:rsidRDefault="00456DCA" w:rsidP="00FF40F5">
    <w:pPr>
      <w:pStyle w:val="Sidfot"/>
    </w:pPr>
    <w:r w:rsidRPr="00456D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5901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0F5" w:rsidRDefault="00FF40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0F5" w:rsidRDefault="00FF40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1" w:rsidRPr="00456DCA" w:rsidRDefault="00456DCA" w:rsidP="00FF40F5">
    <w:pPr>
      <w:pStyle w:val="Sidfot"/>
    </w:pPr>
    <w:r w:rsidRPr="00456D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329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0F5" w:rsidRDefault="00FF40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0F5" w:rsidRDefault="00FF40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1" w:rsidRPr="00456DCA" w:rsidRDefault="00456DCA" w:rsidP="00FF40F5">
    <w:pPr>
      <w:pStyle w:val="Sidfot"/>
    </w:pPr>
    <w:r w:rsidRPr="00456D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100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0F5" w:rsidRDefault="00FF40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0F5" w:rsidRDefault="00FF40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8B6" w:rsidRPr="00456DCA" w:rsidRDefault="00D378B6">
      <w:r w:rsidRPr="00456DCA">
        <w:separator/>
      </w:r>
    </w:p>
  </w:footnote>
  <w:footnote w:type="continuationSeparator" w:id="0">
    <w:p w:rsidR="00D378B6" w:rsidRPr="00456DCA" w:rsidRDefault="00D378B6">
      <w:r w:rsidRPr="00456D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1" w:rsidRPr="00456DCA" w:rsidRDefault="00456DCA" w:rsidP="00FF40F5">
    <w:pPr>
      <w:pStyle w:val="Sidhuvud"/>
    </w:pPr>
    <w:r w:rsidRPr="00456D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204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0F5" w:rsidRDefault="00FF40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0F5" w:rsidRDefault="00FF40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1" w:rsidRPr="00456DCA" w:rsidRDefault="00456DCA" w:rsidP="00FF40F5">
    <w:pPr>
      <w:pStyle w:val="Sidhuvud"/>
    </w:pPr>
    <w:r w:rsidRPr="00456D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013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0F5" w:rsidRDefault="00FF40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0F5" w:rsidRDefault="00FF40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0F5" w:rsidRPr="00456DCA" w:rsidRDefault="00FF40F5">
    <w:pPr>
      <w:pStyle w:val="FSHNormal"/>
      <w:tabs>
        <w:tab w:val="right" w:pos="5840"/>
      </w:tabs>
    </w:pPr>
    <w:r w:rsidRPr="00456DCA">
      <w:br/>
    </w:r>
    <w:r w:rsidRPr="00456DCA">
      <w:fldChar w:fldCharType="begin" w:fldLock="1"/>
    </w:r>
    <w:r w:rsidRPr="00456DCA">
      <w:instrText xml:space="preserve"> DOCPROPERTY</w:instrText>
    </w:r>
    <w:r w:rsidRPr="00456DCA">
      <w:rPr>
        <w:sz w:val="18"/>
      </w:rPr>
      <w:instrText xml:space="preserve"> "YearUser" *\charformat </w:instrText>
    </w:r>
    <w:r w:rsidRPr="00456DCA">
      <w:fldChar w:fldCharType="separate"/>
    </w:r>
    <w:r w:rsidRPr="00456DCA">
      <w:t>2005/06</w:t>
    </w:r>
    <w:r w:rsidRPr="00456DCA">
      <w:fldChar w:fldCharType="end"/>
    </w:r>
    <w:r w:rsidRPr="00456DCA">
      <w:t xml:space="preserve"> </w:t>
    </w:r>
    <w:r w:rsidRPr="00456DCA">
      <w:tab/>
      <w:t xml:space="preserve">mnr: </w:t>
    </w:r>
    <w:r w:rsidRPr="00456DCA">
      <w:fldChar w:fldCharType="begin" w:fldLock="1"/>
    </w:r>
    <w:r w:rsidRPr="00456DCA">
      <w:instrText xml:space="preserve"> DOCPROPERTY</w:instrText>
    </w:r>
    <w:r w:rsidRPr="00456DCA">
      <w:rPr>
        <w:sz w:val="18"/>
      </w:rPr>
      <w:instrText xml:space="preserve"> "Motionsnummer" *\charformat </w:instrText>
    </w:r>
    <w:r w:rsidRPr="00456DCA">
      <w:fldChar w:fldCharType="separate"/>
    </w:r>
    <w:r w:rsidRPr="00456DCA">
      <w:t>T342</w:t>
    </w:r>
    <w:r w:rsidRPr="00456DCA">
      <w:fldChar w:fldCharType="end"/>
    </w:r>
    <w:r w:rsidRPr="00456DCA">
      <w:br/>
    </w:r>
    <w:r w:rsidRPr="00456DCA">
      <w:fldChar w:fldCharType="begin" w:fldLock="1"/>
    </w:r>
    <w:r w:rsidRPr="00456DCA">
      <w:instrText xml:space="preserve"> DOCPROPERTY</w:instrText>
    </w:r>
    <w:r w:rsidRPr="00456DCA">
      <w:rPr>
        <w:sz w:val="18"/>
      </w:rPr>
      <w:instrText xml:space="preserve"> "Samling" *\charformat </w:instrText>
    </w:r>
    <w:r w:rsidRPr="00456DCA">
      <w:fldChar w:fldCharType="end"/>
    </w:r>
    <w:r w:rsidRPr="00456DCA">
      <w:tab/>
      <w:t xml:space="preserve">pnr: </w:t>
    </w:r>
    <w:r w:rsidRPr="00456DCA">
      <w:fldChar w:fldCharType="begin" w:fldLock="1"/>
    </w:r>
    <w:r w:rsidRPr="00456DCA">
      <w:instrText xml:space="preserve"> DOCPROPERTY</w:instrText>
    </w:r>
    <w:r w:rsidRPr="00456DCA">
      <w:rPr>
        <w:sz w:val="18"/>
      </w:rPr>
      <w:instrText xml:space="preserve"> "Partinummer" *\charformat </w:instrText>
    </w:r>
    <w:r w:rsidRPr="00456DCA">
      <w:fldChar w:fldCharType="separate"/>
    </w:r>
    <w:r w:rsidRPr="00456DCA">
      <w:t>kd780</w:t>
    </w:r>
    <w:r w:rsidRPr="00456DCA">
      <w:fldChar w:fldCharType="end"/>
    </w:r>
  </w:p>
  <w:p w:rsidR="00FF40F5" w:rsidRPr="00456DCA" w:rsidRDefault="00FF40F5">
    <w:pPr>
      <w:pStyle w:val="FSHRub1"/>
    </w:pPr>
    <w:r w:rsidRPr="00456DCA">
      <w:t>Motion till riksdagen</w:t>
    </w:r>
    <w:r w:rsidRPr="00456DCA">
      <w:br/>
    </w:r>
    <w:r w:rsidRPr="00456DCA">
      <w:fldChar w:fldCharType="begin" w:fldLock="1"/>
    </w:r>
    <w:r w:rsidRPr="00456DCA">
      <w:instrText xml:space="preserve"> DOCPROPERTY "YearUser" *\charformat </w:instrText>
    </w:r>
    <w:r w:rsidRPr="00456DCA">
      <w:fldChar w:fldCharType="separate"/>
    </w:r>
    <w:r w:rsidRPr="00456DCA">
      <w:t>2005/06</w:t>
    </w:r>
    <w:r w:rsidRPr="00456DCA">
      <w:fldChar w:fldCharType="end"/>
    </w:r>
    <w:r w:rsidRPr="00456DCA">
      <w:t>:</w:t>
    </w:r>
    <w:r w:rsidRPr="00456DCA">
      <w:fldChar w:fldCharType="begin" w:fldLock="1"/>
    </w:r>
    <w:r w:rsidRPr="00456DCA">
      <w:instrText xml:space="preserve"> DOCPROPERTY "Motionsnummer" *\charformat </w:instrText>
    </w:r>
    <w:r w:rsidRPr="00456DCA">
      <w:fldChar w:fldCharType="separate"/>
    </w:r>
    <w:r w:rsidRPr="00456DCA">
      <w:t>T342</w:t>
    </w:r>
    <w:r w:rsidRPr="00456DCA">
      <w:fldChar w:fldCharType="end"/>
    </w:r>
  </w:p>
  <w:p w:rsidR="00FF40F5" w:rsidRPr="00456DCA" w:rsidRDefault="00FF40F5">
    <w:pPr>
      <w:pStyle w:val="FSHNormalS5"/>
    </w:pPr>
    <w:r w:rsidRPr="00456DCA">
      <w:fldChar w:fldCharType="begin" w:fldLock="1"/>
    </w:r>
    <w:r w:rsidRPr="00456DCA">
      <w:instrText xml:space="preserve"> DOCPROPERTY "MotionarText" *\charformat </w:instrText>
    </w:r>
    <w:r w:rsidRPr="00456DCA">
      <w:fldChar w:fldCharType="separate"/>
    </w:r>
    <w:r w:rsidRPr="00456DCA">
      <w:t>av Ingemar Vänerlöv (kd)</w:t>
    </w:r>
    <w:r w:rsidRPr="00456DCA">
      <w:fldChar w:fldCharType="end"/>
    </w:r>
    <w:r w:rsidRPr="00456DCA">
      <w:br/>
    </w:r>
    <w:r w:rsidRPr="00456DCA">
      <w:fldChar w:fldCharType="begin" w:fldLock="1"/>
    </w:r>
    <w:r w:rsidRPr="00456DCA">
      <w:instrText xml:space="preserve"> DOCPROPERTY "SvarFrasKort" *\charformat </w:instrText>
    </w:r>
    <w:r w:rsidRPr="00456DCA">
      <w:fldChar w:fldCharType="end"/>
    </w:r>
  </w:p>
  <w:p w:rsidR="00FF40F5" w:rsidRPr="00456DCA" w:rsidRDefault="00FF40F5">
    <w:pPr>
      <w:pStyle w:val="FSHTitel"/>
    </w:pPr>
    <w:r w:rsidRPr="00456DCA">
      <w:fldChar w:fldCharType="begin" w:fldLock="1"/>
    </w:r>
    <w:r w:rsidRPr="00456DCA">
      <w:instrText xml:space="preserve"> DOCPROPERTY</w:instrText>
    </w:r>
    <w:r w:rsidRPr="00456DCA">
      <w:rPr>
        <w:sz w:val="18"/>
      </w:rPr>
      <w:instrText xml:space="preserve"> "RubrikSvar" *\charformat </w:instrText>
    </w:r>
    <w:r w:rsidRPr="00456DCA">
      <w:fldChar w:fldCharType="separate"/>
    </w:r>
    <w:r w:rsidRPr="00456DCA">
      <w:t>Hälsokontroller av äldre bilförare</w:t>
    </w:r>
    <w:r w:rsidRPr="00456DCA">
      <w:fldChar w:fldCharType="end"/>
    </w:r>
  </w:p>
  <w:p w:rsidR="00FF40F5" w:rsidRPr="00456DCA" w:rsidRDefault="00FF40F5" w:rsidP="00FF40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0184474">
    <w:abstractNumId w:val="13"/>
  </w:num>
  <w:num w:numId="2" w16cid:durableId="675235353">
    <w:abstractNumId w:val="10"/>
  </w:num>
  <w:num w:numId="3" w16cid:durableId="37511413">
    <w:abstractNumId w:val="11"/>
  </w:num>
  <w:num w:numId="4" w16cid:durableId="1820266897">
    <w:abstractNumId w:val="12"/>
  </w:num>
  <w:num w:numId="5" w16cid:durableId="412701328">
    <w:abstractNumId w:val="8"/>
  </w:num>
  <w:num w:numId="6" w16cid:durableId="827135141">
    <w:abstractNumId w:val="3"/>
  </w:num>
  <w:num w:numId="7" w16cid:durableId="1096442325">
    <w:abstractNumId w:val="2"/>
  </w:num>
  <w:num w:numId="8" w16cid:durableId="13961181">
    <w:abstractNumId w:val="1"/>
  </w:num>
  <w:num w:numId="9" w16cid:durableId="1389720261">
    <w:abstractNumId w:val="0"/>
  </w:num>
  <w:num w:numId="10" w16cid:durableId="1107432683">
    <w:abstractNumId w:val="9"/>
  </w:num>
  <w:num w:numId="11" w16cid:durableId="745151437">
    <w:abstractNumId w:val="7"/>
  </w:num>
  <w:num w:numId="12" w16cid:durableId="800342552">
    <w:abstractNumId w:val="6"/>
  </w:num>
  <w:num w:numId="13" w16cid:durableId="1591891526">
    <w:abstractNumId w:val="5"/>
  </w:num>
  <w:num w:numId="14" w16cid:durableId="152071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A2472B"/>
    <w:rsid w:val="00037FCB"/>
    <w:rsid w:val="00064BC3"/>
    <w:rsid w:val="00066775"/>
    <w:rsid w:val="00072FB9"/>
    <w:rsid w:val="000962D8"/>
    <w:rsid w:val="00100531"/>
    <w:rsid w:val="00201DFB"/>
    <w:rsid w:val="00204A63"/>
    <w:rsid w:val="00212FF1"/>
    <w:rsid w:val="00230193"/>
    <w:rsid w:val="0025068A"/>
    <w:rsid w:val="002818D3"/>
    <w:rsid w:val="002D11A8"/>
    <w:rsid w:val="00445271"/>
    <w:rsid w:val="00456DCA"/>
    <w:rsid w:val="004A0504"/>
    <w:rsid w:val="004B4EB1"/>
    <w:rsid w:val="004E38D9"/>
    <w:rsid w:val="004E5832"/>
    <w:rsid w:val="00600CF6"/>
    <w:rsid w:val="00616899"/>
    <w:rsid w:val="006F36F4"/>
    <w:rsid w:val="00724089"/>
    <w:rsid w:val="00740D6D"/>
    <w:rsid w:val="00794149"/>
    <w:rsid w:val="007A7ACF"/>
    <w:rsid w:val="007B67A7"/>
    <w:rsid w:val="007C6092"/>
    <w:rsid w:val="00966B65"/>
    <w:rsid w:val="00981BC3"/>
    <w:rsid w:val="00A053C6"/>
    <w:rsid w:val="00A05847"/>
    <w:rsid w:val="00A2472B"/>
    <w:rsid w:val="00B13BF0"/>
    <w:rsid w:val="00C00CFB"/>
    <w:rsid w:val="00C1285C"/>
    <w:rsid w:val="00C1447D"/>
    <w:rsid w:val="00C27B7D"/>
    <w:rsid w:val="00CF2A33"/>
    <w:rsid w:val="00D1174F"/>
    <w:rsid w:val="00D30200"/>
    <w:rsid w:val="00D378B6"/>
    <w:rsid w:val="00DB4C72"/>
    <w:rsid w:val="00DC6C70"/>
    <w:rsid w:val="00E15AC4"/>
    <w:rsid w:val="00E22893"/>
    <w:rsid w:val="00E360DE"/>
    <w:rsid w:val="00E75D28"/>
    <w:rsid w:val="00E84F25"/>
    <w:rsid w:val="00FE2E4A"/>
    <w:rsid w:val="00FF40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1C5909-3B47-45A6-9FBD-45D0074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F40F5"/>
    <w:pPr>
      <w:spacing w:after="250"/>
    </w:pPr>
  </w:style>
  <w:style w:type="paragraph" w:customStyle="1" w:styleId="Hemstlatt">
    <w:name w:val="Hemstl_att"/>
    <w:aliases w:val="HemstPunkt,HemstPunktFlera,HemställansPunkt,Förslagstext"/>
    <w:basedOn w:val="Normal"/>
    <w:next w:val="Normal"/>
    <w:rsid w:val="00DB4C7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05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2132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T342</vt:lpstr>
    </vt:vector>
  </TitlesOfParts>
  <Company>Riksdagen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T342</dc:title>
  <dc:subject>T342</dc:subject>
  <dc:creator>Riksdagen</dc:creator>
  <cp:keywords>Riksdagen</cp:keywords>
  <dc:description/>
  <cp:lastModifiedBy>Lars Brink</cp:lastModifiedBy>
  <cp:revision>2</cp:revision>
  <cp:lastPrinted>2005-11-22T13:03:00Z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Hälsokontroller av äldre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Hälsokontroller av äldre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louise edlund</vt:lpwstr>
  </property>
  <property fmtid="{D5CDD505-2E9C-101B-9397-08002B2CF9AE}" pid="46" name="MotionID">
    <vt:lpwstr>20052006000001070100000007800069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20052006000001070100000007800069</vt:lpwstr>
  </property>
  <property fmtid="{D5CDD505-2E9C-101B-9397-08002B2CF9AE}" pid="50" name="nummer">
    <vt:lpwstr>342</vt:lpwstr>
  </property>
  <property fmtid="{D5CDD505-2E9C-101B-9397-08002B2CF9AE}" pid="51" name="utskottsbeteckning">
    <vt:lpwstr>T</vt:lpwstr>
  </property>
</Properties>
</file>