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4E15" w:rsidR="0030187C" w:rsidP="00094E15" w:rsidRDefault="0030187C" w14:paraId="325482C3" w14:textId="77777777">
      <w:pPr>
        <w:pStyle w:val="Rubrik1"/>
      </w:pPr>
      <w:r w:rsidRPr="00094E15">
        <w:t>Sammanfattning</w:t>
      </w:r>
    </w:p>
    <w:p w:rsidRPr="0030187C" w:rsidR="0030187C" w:rsidP="0030187C" w:rsidRDefault="0030187C" w14:paraId="6F2930F4" w14:textId="77777777">
      <w:pPr>
        <w:pStyle w:val="Normalutanindragellerluft"/>
      </w:pPr>
      <w:r w:rsidRPr="0030187C">
        <w:t xml:space="preserve">Att verka för ett rikt och nyskapande kulturliv som är tillgängligt för alla människor samt att bevara och tillgängliggöra kulturarvet är viktiga uppgifter för hela samhället. Alla som bor i vårt land ska ha möjlighet att delta i kulturlivet och kunna uppleva dans, musik, teater, litteratur, bildkonst, utställningar och levande kulturmiljöer. Att regeringen haft den tidigare alliansregeringens politik som grund för kulturarvspropositionen är i grunden bra. Regeringen kunde dock </w:t>
      </w:r>
      <w:r>
        <w:t xml:space="preserve">ha </w:t>
      </w:r>
      <w:r w:rsidRPr="0030187C">
        <w:t>gått längre, varit tydligare och betydligt mer inkluderande och intagit mindre centralistiska perspektiv i många avseenden. Begrepp som bildning, demokrati och tillväxt kräver en större konkretion och tydlighet än det som regeringen föreslår i propositionen.</w:t>
      </w:r>
    </w:p>
    <w:sdt>
      <w:sdtPr>
        <w:alias w:val="CC_Boilerplate_4"/>
        <w:tag w:val="CC_Boilerplate_4"/>
        <w:id w:val="-1644581176"/>
        <w:lock w:val="sdtLocked"/>
        <w:placeholder>
          <w:docPart w:val="CCC7860AC34848879D981EDDF9B2F7B8"/>
        </w:placeholder>
        <w15:appearance w15:val="hidden"/>
        <w:text/>
      </w:sdtPr>
      <w:sdtEndPr/>
      <w:sdtContent>
        <w:p w:rsidRPr="009B062B" w:rsidR="00AF30DD" w:rsidP="009B062B" w:rsidRDefault="00AF30DD" w14:paraId="20E79A81" w14:textId="77777777">
          <w:pPr>
            <w:pStyle w:val="RubrikFrslagTIllRiksdagsbeslut"/>
          </w:pPr>
          <w:r w:rsidRPr="009B062B">
            <w:t>Förslag till riksdagsbeslut</w:t>
          </w:r>
        </w:p>
      </w:sdtContent>
    </w:sdt>
    <w:sdt>
      <w:sdtPr>
        <w:alias w:val="Yrkande 1"/>
        <w:tag w:val="a704b88b-ce2f-4ace-ac34-dffe22c3ff38"/>
        <w:id w:val="697513973"/>
        <w:lock w:val="sdtLocked"/>
      </w:sdtPr>
      <w:sdtEndPr/>
      <w:sdtContent>
        <w:p w:rsidR="004A7FCD" w:rsidRDefault="00EB6F55" w14:paraId="701F08DF" w14:textId="614E3536">
          <w:pPr>
            <w:pStyle w:val="Frslagstext"/>
          </w:pPr>
          <w:r>
            <w:t>Riksdagen ställer sig bakom det som anförs i motionen om att arbeta för att de museer som inkluderas i museilagen samarbetar med övriga museer</w:t>
          </w:r>
          <w:r w:rsidR="00DA6BA7">
            <w:t>,</w:t>
          </w:r>
          <w:r>
            <w:t xml:space="preserve"> och </w:t>
          </w:r>
          <w:r w:rsidR="00DA6BA7">
            <w:t xml:space="preserve">detta </w:t>
          </w:r>
          <w:r>
            <w:t>tillkännager</w:t>
          </w:r>
          <w:r w:rsidR="00DA6BA7">
            <w:t xml:space="preserve"> riksdagen</w:t>
          </w:r>
          <w:r>
            <w:t xml:space="preserve"> för regeringen.</w:t>
          </w:r>
        </w:p>
      </w:sdtContent>
    </w:sdt>
    <w:sdt>
      <w:sdtPr>
        <w:alias w:val="Yrkande 2"/>
        <w:tag w:val="59c605a2-ceb9-4f91-91a2-524bc6f9eb53"/>
        <w:id w:val="1630894046"/>
        <w:lock w:val="sdtLocked"/>
      </w:sdtPr>
      <w:sdtEndPr/>
      <w:sdtContent>
        <w:p w:rsidR="004A7FCD" w:rsidRDefault="00EB6F55" w14:paraId="71A4542F" w14:textId="1360AC94">
          <w:pPr>
            <w:pStyle w:val="Frslagstext"/>
          </w:pPr>
          <w:r>
            <w:t>Riksdagen ställer sig bakom det som anförs i motionen om att beakta museer som en del av näringslivspolitiken i stort och tillkännager detta för regeringen.</w:t>
          </w:r>
        </w:p>
      </w:sdtContent>
    </w:sdt>
    <w:sdt>
      <w:sdtPr>
        <w:alias w:val="Yrkande 3"/>
        <w:tag w:val="0fc45ff5-dd2f-4b19-8f19-1e5f6b62a8a3"/>
        <w:id w:val="-1719962673"/>
        <w:lock w:val="sdtLocked"/>
      </w:sdtPr>
      <w:sdtEndPr/>
      <w:sdtContent>
        <w:p w:rsidR="004A7FCD" w:rsidRDefault="00EB6F55" w14:paraId="483E94F9" w14:textId="77777777">
          <w:pPr>
            <w:pStyle w:val="Frslagstext"/>
          </w:pPr>
          <w:r>
            <w:t>Riksdagen ställer sig bakom det som anförs i motionen om att bevara varje museums särart och tillkännager detta för regeringen.</w:t>
          </w:r>
        </w:p>
      </w:sdtContent>
    </w:sdt>
    <w:sdt>
      <w:sdtPr>
        <w:alias w:val="Yrkande 4"/>
        <w:tag w:val="abb5c5d4-be2c-4843-a6d9-0af41cced209"/>
        <w:id w:val="-793912350"/>
        <w:lock w:val="sdtLocked"/>
      </w:sdtPr>
      <w:sdtEndPr/>
      <w:sdtContent>
        <w:p w:rsidR="004A7FCD" w:rsidRDefault="00EB6F55" w14:paraId="23E5DEB7" w14:textId="74C4FE92">
          <w:pPr>
            <w:pStyle w:val="Frslagstext"/>
          </w:pPr>
          <w:r>
            <w:t>Riksdagen ställer sig bakom det som anförs i motionen om att utreda förutsättningarna för att statliga museer ska kunna donera föremål genom gåva även utanför det allmänna museiväsendet och tillkännager detta för regeringen.</w:t>
          </w:r>
        </w:p>
      </w:sdtContent>
    </w:sdt>
    <w:sdt>
      <w:sdtPr>
        <w:alias w:val="Yrkande 5"/>
        <w:tag w:val="9730c290-5585-4bc9-9926-17c92ee66f92"/>
        <w:id w:val="-1948539915"/>
        <w:lock w:val="sdtLocked"/>
      </w:sdtPr>
      <w:sdtEndPr/>
      <w:sdtContent>
        <w:p w:rsidR="004A7FCD" w:rsidRDefault="00EB6F55" w14:paraId="449DC62E" w14:textId="651E06A4">
          <w:pPr>
            <w:pStyle w:val="Frslagstext"/>
          </w:pPr>
          <w:r>
            <w:t>Riksdagen ställer sig bakom det som anförs i motionen om att regeringen skyndsamt</w:t>
          </w:r>
          <w:r w:rsidR="00DA6BA7">
            <w:t xml:space="preserve"> bör</w:t>
          </w:r>
          <w:r>
            <w:t xml:space="preserve"> ta fram en lagstiftning till skydd för det rörliga kulturarvet och tillkännager detta för regeringen.</w:t>
          </w:r>
        </w:p>
      </w:sdtContent>
    </w:sdt>
    <w:sdt>
      <w:sdtPr>
        <w:alias w:val="Yrkande 6"/>
        <w:tag w:val="9f77346f-daae-4d0e-828c-27dd23ce4d71"/>
        <w:id w:val="-918790885"/>
        <w:lock w:val="sdtLocked"/>
      </w:sdtPr>
      <w:sdtEndPr/>
      <w:sdtContent>
        <w:p w:rsidR="004A7FCD" w:rsidRDefault="00EB6F55" w14:paraId="73C8B949" w14:textId="77777777">
          <w:pPr>
            <w:pStyle w:val="Frslagstext"/>
          </w:pPr>
          <w:r>
            <w:t>Riksdagen ställer sig bakom det som anförs i motionen om att ta fram en strategi för det samiska kulturarvet över hela Sverige och tillkännager detta för regeringen.</w:t>
          </w:r>
        </w:p>
      </w:sdtContent>
    </w:sdt>
    <w:sdt>
      <w:sdtPr>
        <w:alias w:val="Yrkande 7"/>
        <w:tag w:val="a3ae7350-2d0e-4b67-b37b-6cf7d3fdee15"/>
        <w:id w:val="-927190825"/>
        <w:lock w:val="sdtLocked"/>
      </w:sdtPr>
      <w:sdtEndPr/>
      <w:sdtContent>
        <w:p w:rsidR="004A7FCD" w:rsidRDefault="00EB6F55" w14:paraId="767918E8" w14:textId="77777777">
          <w:pPr>
            <w:pStyle w:val="Frslagstext"/>
          </w:pPr>
          <w:r>
            <w:t>Riksdagen ställer sig bakom det som anförs i motionen om att regeringen bör utreda hur samarbetet mellan museernas verksamhet och undervisningen i skolan kan stärkas och tillkännager detta för regeringen.</w:t>
          </w:r>
        </w:p>
      </w:sdtContent>
    </w:sdt>
    <w:sdt>
      <w:sdtPr>
        <w:alias w:val="Yrkande 8"/>
        <w:tag w:val="724708b9-5cf5-4f8c-bdd7-4b3563e33e38"/>
        <w:id w:val="1653105825"/>
        <w:lock w:val="sdtLocked"/>
      </w:sdtPr>
      <w:sdtEndPr/>
      <w:sdtContent>
        <w:p w:rsidR="004A7FCD" w:rsidRDefault="00EB6F55" w14:paraId="1EBD71FF" w14:textId="56077010">
          <w:pPr>
            <w:pStyle w:val="Frslagstext"/>
          </w:pPr>
          <w:r>
            <w:t>Riksdagen ställer sig bakom det som anförs i motionen om att digitaliseringen av kulturarvet kopplat till forskning och bildning ska stärkas och tillkännager detta för regeringen.</w:t>
          </w:r>
        </w:p>
      </w:sdtContent>
    </w:sdt>
    <w:p w:rsidRPr="00094E15" w:rsidR="00AF30DD" w:rsidP="00094E15" w:rsidRDefault="00FF4BB9" w14:paraId="64CB04E6" w14:textId="77777777">
      <w:pPr>
        <w:pStyle w:val="Rubrik1"/>
      </w:pPr>
      <w:bookmarkStart w:name="MotionsStart" w:id="0"/>
      <w:bookmarkEnd w:id="0"/>
      <w:r w:rsidRPr="00094E15">
        <w:t>Inledning</w:t>
      </w:r>
    </w:p>
    <w:p w:rsidR="00632758" w:rsidP="00632758" w:rsidRDefault="00EC7536" w14:paraId="5B87CD69" w14:textId="4B465A4B">
      <w:pPr>
        <w:pStyle w:val="Normalutanindragellerluft"/>
      </w:pPr>
      <w:r>
        <w:t>I propositionen Tid för k</w:t>
      </w:r>
      <w:r w:rsidRPr="00632758" w:rsidR="00632758">
        <w:t xml:space="preserve">ultur (2009/10:3), den första i sitt slag på 40 år, slås det fast att kulturen ska vara en dynamisk, utmanande och obunden kraft med yttrandefriheten som grund. Alla ska ha möjlighet att delta i kulturlivet. Kreativitet, mångfald och konstnärlig kvalitet ska prägla samhällets utveckling. För att uppnå målen ska kulturpolitiken främja allas möjlighet till kulturupplevelser, bildning och till att utveckla sina skapande förmågor, främja kvalitet och konstnärlig förnyelse. Alliansen vill fortsätta arbetet med att främja ett levande kulturarv som bevaras, används </w:t>
      </w:r>
      <w:r w:rsidRPr="00632758" w:rsidR="00632758">
        <w:lastRenderedPageBreak/>
        <w:t>och utvecklas, främja internationellt och interkulturellt utbyte och samverkan samt särskilt uppmärksamma barns och ungas rätt till kultur.</w:t>
      </w:r>
    </w:p>
    <w:p w:rsidR="00CB23CE" w:rsidP="00CB23CE" w:rsidRDefault="00632758" w14:paraId="46F35C7A" w14:textId="166AD085">
      <w:r w:rsidRPr="00632758">
        <w:t xml:space="preserve">Detta att regeringen har </w:t>
      </w:r>
      <w:r w:rsidR="00FF4BB9">
        <w:t xml:space="preserve">alliansregeringens kulturpolitiska proposition </w:t>
      </w:r>
      <w:r w:rsidR="00EC7536">
        <w:t>Tid för k</w:t>
      </w:r>
      <w:r w:rsidRPr="00632758">
        <w:t>ultur som utgång</w:t>
      </w:r>
      <w:r w:rsidR="00FF4BB9">
        <w:t xml:space="preserve">spunkt </w:t>
      </w:r>
      <w:r w:rsidRPr="00632758">
        <w:t>är naturligtvis både</w:t>
      </w:r>
      <w:r w:rsidR="00FF4BB9">
        <w:t xml:space="preserve"> rimligt och bra. Samtidigt f</w:t>
      </w:r>
      <w:r w:rsidRPr="00632758">
        <w:t>okuserar regeringe</w:t>
      </w:r>
      <w:r w:rsidR="00EC7536">
        <w:t>n i alltför hög utsträckning på</w:t>
      </w:r>
      <w:r w:rsidRPr="00632758">
        <w:t xml:space="preserve"> organis</w:t>
      </w:r>
      <w:r w:rsidR="00EC7536">
        <w:t>atoriska frågor och mindre på</w:t>
      </w:r>
      <w:r w:rsidRPr="00632758">
        <w:t xml:space="preserve"> definition</w:t>
      </w:r>
      <w:r w:rsidR="00EC7536">
        <w:t>en</w:t>
      </w:r>
      <w:r w:rsidRPr="00632758">
        <w:t xml:space="preserve"> av begreppet </w:t>
      </w:r>
      <w:r w:rsidR="00246F1D">
        <w:t xml:space="preserve">kulturarv </w:t>
      </w:r>
      <w:r w:rsidRPr="00632758">
        <w:t>och värnandet av unikt kulturella värden. Att verka för ett rikt och nyskapande kulturliv som är tillgängligt för alla människor</w:t>
      </w:r>
      <w:r w:rsidR="00246F1D">
        <w:t>,</w:t>
      </w:r>
      <w:r w:rsidRPr="00632758">
        <w:t xml:space="preserve"> samt att bevara och tillgängliggöra kulturarvet</w:t>
      </w:r>
      <w:r w:rsidR="00246F1D">
        <w:t>,</w:t>
      </w:r>
      <w:r w:rsidRPr="00632758">
        <w:t xml:space="preserve"> är viktiga uppgifter för hela samhället</w:t>
      </w:r>
      <w:r w:rsidR="00EC7536">
        <w:t xml:space="preserve"> –</w:t>
      </w:r>
      <w:r w:rsidR="00246F1D">
        <w:t xml:space="preserve"> </w:t>
      </w:r>
      <w:r w:rsidRPr="00632758">
        <w:t>det allmän</w:t>
      </w:r>
      <w:r w:rsidR="00EC7536">
        <w:t>na lika</w:t>
      </w:r>
      <w:r w:rsidRPr="00632758">
        <w:t>väl som enskilda. Alla som bor i vårt land ska ha möjlighet att delta i kulturlivet och kunna uppleva dans, musik, teater, litteratur, bildkonst, utställningar och levande kulturmiljöer</w:t>
      </w:r>
      <w:r w:rsidR="00EC7536">
        <w:t>.</w:t>
      </w:r>
    </w:p>
    <w:p w:rsidR="00632758" w:rsidP="00CB23CE" w:rsidRDefault="00632758" w14:paraId="16F21DA4" w14:textId="77777777">
      <w:r w:rsidRPr="00632758">
        <w:t xml:space="preserve">Redan när vi föds har vi förmågan att uppfatta musik, dans och bilder. Under uppväxten behövs stöd och stimulans för att dessa förmågor </w:t>
      </w:r>
      <w:r w:rsidR="00FF4BB9">
        <w:t xml:space="preserve">ska utvecklas. Att få skapa, </w:t>
      </w:r>
      <w:r w:rsidRPr="00632758">
        <w:t xml:space="preserve">uttrycka sig och ta </w:t>
      </w:r>
      <w:r w:rsidR="00FF4BB9">
        <w:t xml:space="preserve">del av andras skapande ökar </w:t>
      </w:r>
      <w:r w:rsidRPr="00632758">
        <w:t>förståelse</w:t>
      </w:r>
      <w:r w:rsidR="00FF4BB9">
        <w:t>n</w:t>
      </w:r>
      <w:r w:rsidRPr="00632758">
        <w:t xml:space="preserve"> av oss själva och av omvärlden. Det bidrar till reflektion och kritiskt tänkande. Kännedom om kulturarvet ger insikt om dagens samhälle och hur det har utvecklats. Alla barn och ungdomar ska ha möjlighet till kulturupplevelser oberoende av familjeförhållanden eller var man växer upp. Oavsett ålder, kön, eventuell funktionsnedsättning eller etnisk, socioekonomisk eller religiös bakgrund ska barn och unga kunna ta del av och utforska kultur och konstnärliga uttryck i olika former. Bildning är själva </w:t>
      </w:r>
      <w:r w:rsidR="00FF4BB9">
        <w:t>grunden för</w:t>
      </w:r>
      <w:r w:rsidRPr="00632758">
        <w:t xml:space="preserve"> demokrati och </w:t>
      </w:r>
      <w:r w:rsidR="00246F1D">
        <w:t>ett effektivt skydd</w:t>
      </w:r>
      <w:r w:rsidRPr="00632758">
        <w:t xml:space="preserve"> mot in</w:t>
      </w:r>
      <w:r>
        <w:t>tolerans, hat och totalitarism.</w:t>
      </w:r>
    </w:p>
    <w:p w:rsidR="00632758" w:rsidP="00F309F8" w:rsidRDefault="00632758" w14:paraId="679CBB23" w14:textId="034C7471">
      <w:r w:rsidRPr="00632758">
        <w:t xml:space="preserve">Regeringen talar mycket om ett tillgängligt kulturarv men kopplar inte </w:t>
      </w:r>
      <w:r w:rsidR="00246F1D">
        <w:t>detta</w:t>
      </w:r>
      <w:r w:rsidRPr="00632758" w:rsidR="00246F1D">
        <w:t xml:space="preserve"> </w:t>
      </w:r>
      <w:r w:rsidRPr="00632758">
        <w:t>resonemang i tillräckligt hög utsträckning till begrepp som bildning och värnande av demokratin. Det som skrivs reduceras till vackra all</w:t>
      </w:r>
      <w:r w:rsidRPr="00632758">
        <w:lastRenderedPageBreak/>
        <w:t>mängiltiga</w:t>
      </w:r>
      <w:r w:rsidR="00EC7536">
        <w:t>,</w:t>
      </w:r>
      <w:r w:rsidRPr="00632758">
        <w:t xml:space="preserve"> men i stort sett till intet för</w:t>
      </w:r>
      <w:r w:rsidR="00EC7536">
        <w:t>plikt</w:t>
      </w:r>
      <w:r w:rsidRPr="00632758">
        <w:t>ande</w:t>
      </w:r>
      <w:r w:rsidR="00EC7536">
        <w:t>,</w:t>
      </w:r>
      <w:r w:rsidRPr="00632758">
        <w:t xml:space="preserve"> önskemål och löst sammanhållna ambitioner. Regeringen borde vari</w:t>
      </w:r>
      <w:r w:rsidR="00F309F8">
        <w:t>t mycket tydligare i denna del.</w:t>
      </w:r>
    </w:p>
    <w:p w:rsidRPr="00EC7536" w:rsidR="00632758" w:rsidP="00EC7536" w:rsidRDefault="00632758" w14:paraId="36233B98" w14:textId="1A03C58F">
      <w:r w:rsidRPr="00EC7536">
        <w:t>Begreppet kulturarv används på olika sätt. Ett sätt att beskriva kulturarvet är att säga att det handlar om traditioner, språk, konstnärliga verk, historiska lämningar, arkiv- och föremålssamlingar samt kulturmiljöer och kulturlandskap som överförs från generation till generation. Det svenska kulturarvet är i detta perspektiv nästa</w:t>
      </w:r>
      <w:r w:rsidRPr="00EC7536" w:rsidR="00EC7536">
        <w:t>n</w:t>
      </w:r>
      <w:r w:rsidRPr="00EC7536">
        <w:t xml:space="preserve"> oöverblickbart i sin rikedom. Den äldsta kända boplatsen är 10 000 år gammal men modern forskning säger att människor</w:t>
      </w:r>
      <w:r w:rsidRPr="00EC7536" w:rsidR="00457804">
        <w:t xml:space="preserve"> har</w:t>
      </w:r>
      <w:r w:rsidRPr="00EC7536">
        <w:t xml:space="preserve"> bott i vårt land i 14 000 år. En modern kulturarvspolitik sammanfattas i begreppet inkludering. Utmaningen är att både bejak</w:t>
      </w:r>
      <w:r w:rsidRPr="00EC7536" w:rsidR="00EC7536">
        <w:t xml:space="preserve">a vårt lands rötter och </w:t>
      </w:r>
      <w:r w:rsidRPr="00EC7536">
        <w:t>med blicken mot framtiden inkludera nutida kulturella uttryck.</w:t>
      </w:r>
    </w:p>
    <w:p w:rsidRPr="00632758" w:rsidR="00632758" w:rsidP="00EC7536" w:rsidRDefault="00632758" w14:paraId="09B371A7" w14:textId="2458F130">
      <w:r w:rsidRPr="00632758">
        <w:t>I definition</w:t>
      </w:r>
      <w:r w:rsidR="00B42777">
        <w:t>en</w:t>
      </w:r>
      <w:r w:rsidRPr="00632758">
        <w:t xml:space="preserve"> av begrepp</w:t>
      </w:r>
      <w:r w:rsidR="00EC7536">
        <w:t>et kulturarv måste också det s.k.</w:t>
      </w:r>
      <w:r w:rsidRPr="00632758">
        <w:t xml:space="preserve"> immateriella kulturarvet in</w:t>
      </w:r>
      <w:r w:rsidR="00B42777">
        <w:t>kluderas. Detta innebär sedvänjor</w:t>
      </w:r>
      <w:r w:rsidRPr="00632758">
        <w:t xml:space="preserve">, </w:t>
      </w:r>
      <w:r w:rsidR="00B42777">
        <w:t>uttryck, kunskap och</w:t>
      </w:r>
      <w:r w:rsidRPr="00632758">
        <w:t xml:space="preserve"> färdigheter</w:t>
      </w:r>
      <w:r w:rsidR="00246F1D">
        <w:t>,</w:t>
      </w:r>
      <w:r w:rsidRPr="00632758">
        <w:t xml:space="preserve"> liksom instrument, föremål, artefakter och kulturella platser som är förknippade med samhällen, grupper och individer. I Sverige har det immateriell</w:t>
      </w:r>
      <w:r w:rsidR="00EC7536">
        <w:t>a kulturarvet definierats bl.a.</w:t>
      </w:r>
      <w:r w:rsidRPr="00632758">
        <w:t xml:space="preserve"> av skolans värdegrund. Vad som anförs där är värt att l</w:t>
      </w:r>
      <w:r w:rsidR="00B42777">
        <w:t>yfta även i detta perspektiv</w:t>
      </w:r>
      <w:r w:rsidRPr="00632758">
        <w:t xml:space="preserve">. </w:t>
      </w:r>
    </w:p>
    <w:p w:rsidRPr="00094E15" w:rsidR="00632758" w:rsidP="00094E15" w:rsidRDefault="00632758" w14:paraId="441BC618" w14:textId="7215D806">
      <w:pPr>
        <w:pStyle w:val="Rubrik1"/>
      </w:pPr>
      <w:r w:rsidRPr="00094E15">
        <w:t>Vik</w:t>
      </w:r>
      <w:r w:rsidRPr="00094E15" w:rsidR="00EC7536">
        <w:t>ten av att inkludera alla museer</w:t>
      </w:r>
    </w:p>
    <w:p w:rsidR="00632758" w:rsidP="00632758" w:rsidRDefault="00632758" w14:paraId="788B69EC" w14:textId="642EB536">
      <w:pPr>
        <w:pStyle w:val="Normalutanindragellerluft"/>
      </w:pPr>
      <w:r w:rsidRPr="00632758">
        <w:t xml:space="preserve">Landets museer </w:t>
      </w:r>
      <w:r w:rsidR="009E23E3">
        <w:t xml:space="preserve">finns över hela Sverige och </w:t>
      </w:r>
      <w:r w:rsidRPr="00632758">
        <w:t>lockar varje år 2</w:t>
      </w:r>
      <w:r w:rsidR="009E23E3">
        <w:t xml:space="preserve">6,5 miljoner besökare </w:t>
      </w:r>
      <w:r w:rsidRPr="00632758">
        <w:t xml:space="preserve">och </w:t>
      </w:r>
      <w:r w:rsidR="009E23E3">
        <w:t xml:space="preserve">är </w:t>
      </w:r>
      <w:r w:rsidRPr="00632758">
        <w:t>betydelsefulla för samhälle</w:t>
      </w:r>
      <w:r w:rsidR="00246F1D">
        <w:t>t</w:t>
      </w:r>
      <w:r w:rsidRPr="00632758">
        <w:t xml:space="preserve"> utifrån ett </w:t>
      </w:r>
      <w:r w:rsidR="00EC7536">
        <w:t xml:space="preserve">både </w:t>
      </w:r>
      <w:r w:rsidRPr="00632758">
        <w:t>demokrati</w:t>
      </w:r>
      <w:r w:rsidR="00CB23CE">
        <w:t xml:space="preserve">skt och ekonomiskt perspektiv. </w:t>
      </w:r>
      <w:r w:rsidRPr="00632758">
        <w:t>Räknar man även väldigt små museer finns det drygt 1</w:t>
      </w:r>
      <w:r w:rsidR="00EF6C4C">
        <w:t xml:space="preserve"> </w:t>
      </w:r>
      <w:r w:rsidR="009E23E3">
        <w:t xml:space="preserve">700 stycken som sysselsätter </w:t>
      </w:r>
      <w:r w:rsidRPr="00632758">
        <w:t>ca 6</w:t>
      </w:r>
      <w:r w:rsidR="00EC7536">
        <w:t> </w:t>
      </w:r>
      <w:r w:rsidRPr="00632758">
        <w:t>000 årsarbetskra</w:t>
      </w:r>
      <w:r w:rsidR="00CB23CE">
        <w:t>fter och genererar</w:t>
      </w:r>
      <w:r w:rsidR="009E23E3">
        <w:t xml:space="preserve"> 5,5 miljarder </w:t>
      </w:r>
      <w:r w:rsidR="00EC7536">
        <w:t xml:space="preserve">kronor </w:t>
      </w:r>
      <w:r w:rsidR="009E23E3">
        <w:t>i intäkter</w:t>
      </w:r>
      <w:r w:rsidRPr="00632758">
        <w:t>. Det finns museer som är centrala</w:t>
      </w:r>
      <w:r w:rsidR="00EF6C4C">
        <w:t xml:space="preserve">, </w:t>
      </w:r>
      <w:r w:rsidRPr="00632758">
        <w:t>reg</w:t>
      </w:r>
      <w:r w:rsidRPr="00632758">
        <w:lastRenderedPageBreak/>
        <w:t>ionala, lokala, privata, stiftelseägda och ideellt drivna.</w:t>
      </w:r>
      <w:r w:rsidR="009E23E3">
        <w:t xml:space="preserve"> Propositionen fokuserar helt och hållet </w:t>
      </w:r>
      <w:r w:rsidRPr="00632758">
        <w:t>på de 28 ce</w:t>
      </w:r>
      <w:r w:rsidR="00EC7536">
        <w:t>ntrala statliga museerna med dera</w:t>
      </w:r>
      <w:r w:rsidRPr="00632758">
        <w:t>s drygt 8 miljoner besökare. Regeringen verka</w:t>
      </w:r>
      <w:r w:rsidR="009E23E3">
        <w:t>r helt ointresserad av museisektorns</w:t>
      </w:r>
      <w:r w:rsidRPr="00632758">
        <w:t xml:space="preserve"> bredd och saknar en politik fö</w:t>
      </w:r>
      <w:r w:rsidR="00EC7536">
        <w:t>r att de statliga museerna ska</w:t>
      </w:r>
      <w:r w:rsidRPr="00632758">
        <w:t xml:space="preserve"> samverka med det övriga </w:t>
      </w:r>
      <w:r w:rsidR="00EC7536">
        <w:t>M</w:t>
      </w:r>
      <w:r w:rsidRPr="00632758">
        <w:t>use</w:t>
      </w:r>
      <w:r w:rsidR="00CB23CE">
        <w:t>isverige. Alliansen ser mångfald</w:t>
      </w:r>
      <w:r w:rsidRPr="00632758">
        <w:t xml:space="preserve"> som en styrka och </w:t>
      </w:r>
      <w:r w:rsidR="00452833">
        <w:t xml:space="preserve">en </w:t>
      </w:r>
      <w:r w:rsidR="00CB23CE">
        <w:t>tillgång</w:t>
      </w:r>
      <w:r w:rsidRPr="00632758">
        <w:t xml:space="preserve">. </w:t>
      </w:r>
      <w:r w:rsidR="00AD1E1B">
        <w:t>Regeringen</w:t>
      </w:r>
      <w:r w:rsidR="00246F1D">
        <w:t>s</w:t>
      </w:r>
      <w:r w:rsidR="00AD1E1B">
        <w:t xml:space="preserve"> </w:t>
      </w:r>
      <w:r w:rsidR="009E23E3">
        <w:t xml:space="preserve">politik bör </w:t>
      </w:r>
      <w:r w:rsidR="00452833">
        <w:t>inte begränsas bara till de</w:t>
      </w:r>
      <w:r w:rsidR="009E23E3">
        <w:t xml:space="preserve"> egna </w:t>
      </w:r>
      <w:r w:rsidR="00452833">
        <w:t xml:space="preserve">museerna utan </w:t>
      </w:r>
      <w:r w:rsidR="00AD1E1B">
        <w:t xml:space="preserve">aktivt arbeta för att skapa förutsättningar för att alla museer, oavsett </w:t>
      </w:r>
      <w:r w:rsidR="00246F1D">
        <w:t>huvudman</w:t>
      </w:r>
      <w:r w:rsidR="00AD1E1B">
        <w:t xml:space="preserve">, kan samarbeta. </w:t>
      </w:r>
    </w:p>
    <w:p w:rsidRPr="00094E15" w:rsidR="00F309F8" w:rsidP="00094E15" w:rsidRDefault="00F309F8" w14:paraId="176B6F75" w14:textId="3EF1A428">
      <w:pPr>
        <w:pStyle w:val="Rubrik1"/>
      </w:pPr>
      <w:r w:rsidRPr="00094E15">
        <w:t xml:space="preserve">Museernas </w:t>
      </w:r>
      <w:r w:rsidRPr="00094E15" w:rsidR="00EC7536">
        <w:t>betydelse för jobb och tillväxt</w:t>
      </w:r>
    </w:p>
    <w:p w:rsidRPr="00EC7536" w:rsidR="005A6F03" w:rsidP="00EC7536" w:rsidRDefault="00632758" w14:paraId="0F9FA490" w14:textId="77777777">
      <w:pPr>
        <w:pStyle w:val="Normalutanindragellerluft"/>
      </w:pPr>
      <w:r w:rsidRPr="00EC7536">
        <w:t xml:space="preserve">Regeringen berör inte heller den påverkan de 26,5 miljoner besökarna har för jobb och tillväxt. En stor del av dessa bor inte på orten vars museum de besöker. Väl på plats passar många av besökarna på att handla, äta och bo på orten och allt detta skapar jobb och tillväxt inom besöksindustrin. </w:t>
      </w:r>
      <w:r w:rsidRPr="00EC7536" w:rsidR="00CB23CE">
        <w:t xml:space="preserve">Museerna är viktiga delar av den växande besöksindustrin. Det finns därför all anledning för regeringen att </w:t>
      </w:r>
      <w:r w:rsidRPr="00EC7536" w:rsidR="001B79D0">
        <w:t>aktivt bejaka museernas betydelse för job</w:t>
      </w:r>
      <w:r w:rsidRPr="00EC7536" w:rsidR="00475BA8">
        <w:t xml:space="preserve">b och tillväxt och beakta dessa i </w:t>
      </w:r>
      <w:r w:rsidRPr="00EC7536" w:rsidR="005A6F03">
        <w:t xml:space="preserve">den övriga näringslivspolitiken. </w:t>
      </w:r>
    </w:p>
    <w:p w:rsidRPr="00094E15" w:rsidR="005A6F03" w:rsidP="00094E15" w:rsidRDefault="005A6F03" w14:paraId="7A78DF9B" w14:textId="2BB4FAE1">
      <w:pPr>
        <w:pStyle w:val="Rubrik1"/>
      </w:pPr>
      <w:r w:rsidRPr="00094E15">
        <w:t>Vikten</w:t>
      </w:r>
      <w:r w:rsidRPr="00094E15" w:rsidR="00EC7536">
        <w:t xml:space="preserve"> av att bevara museernas särart</w:t>
      </w:r>
    </w:p>
    <w:p w:rsidRPr="00EC7536" w:rsidR="00246F1D" w:rsidP="00EC7536" w:rsidRDefault="00632758" w14:paraId="0A273F76" w14:textId="567D8A9C">
      <w:pPr>
        <w:pStyle w:val="Normalutanindragellerluft"/>
      </w:pPr>
      <w:r w:rsidRPr="00EC7536">
        <w:t>Regeringen lyfter i allmänna ordalag mus</w:t>
      </w:r>
      <w:r w:rsidR="00EC7536">
        <w:t>eernas roll och understryker dera</w:t>
      </w:r>
      <w:r w:rsidRPr="00EC7536">
        <w:t xml:space="preserve">s betydelse för kulturarvet i stort, </w:t>
      </w:r>
      <w:r w:rsidRPr="00EC7536" w:rsidR="00452833">
        <w:t xml:space="preserve">för </w:t>
      </w:r>
      <w:r w:rsidRPr="00EC7536">
        <w:t xml:space="preserve">forskning och </w:t>
      </w:r>
      <w:r w:rsidRPr="00EC7536" w:rsidR="00246F1D">
        <w:t xml:space="preserve">för </w:t>
      </w:r>
      <w:r w:rsidRPr="00EC7536">
        <w:t xml:space="preserve">att </w:t>
      </w:r>
      <w:r w:rsidRPr="00EC7536" w:rsidR="00246F1D">
        <w:t xml:space="preserve">tillgängliggöra </w:t>
      </w:r>
      <w:r w:rsidRPr="00EC7536" w:rsidR="00452833">
        <w:t xml:space="preserve">kulturarv. </w:t>
      </w:r>
      <w:r w:rsidRPr="00EC7536" w:rsidR="00246F1D">
        <w:t xml:space="preserve">Definitionen av ett museum är dess samlingar. Utställningar som sätter samlingarna i ett perspektiv kommer och går, lokaler byts och renoveras. Det unika är dock varje museums egen samling föremål och </w:t>
      </w:r>
      <w:r w:rsidRPr="00EC7536" w:rsidR="00246F1D">
        <w:lastRenderedPageBreak/>
        <w:t xml:space="preserve">dess uppgift är att tillgängliggöra dessa, såväl för besökare som för forskningsändamål. Regeringen bör bejaka och lyfta fram denna definition av begreppet museum. </w:t>
      </w:r>
    </w:p>
    <w:p w:rsidR="00452833" w:rsidP="00452833" w:rsidRDefault="00452833" w14:paraId="6DF430C1" w14:textId="293B7923">
      <w:r>
        <w:t xml:space="preserve">Dock </w:t>
      </w:r>
      <w:r w:rsidRPr="00632758" w:rsidR="00632758">
        <w:t>bortse</w:t>
      </w:r>
      <w:r>
        <w:t>r regeringen</w:t>
      </w:r>
      <w:r w:rsidRPr="00632758" w:rsidR="00632758">
        <w:t xml:space="preserve"> från att dagens museer med </w:t>
      </w:r>
      <w:r w:rsidR="00246F1D">
        <w:t xml:space="preserve">sina </w:t>
      </w:r>
      <w:r>
        <w:t>utställningar är unika enheter</w:t>
      </w:r>
      <w:r w:rsidRPr="00632758" w:rsidR="00632758">
        <w:t>. En sa</w:t>
      </w:r>
      <w:r>
        <w:t>mmanslagning av olika museer</w:t>
      </w:r>
      <w:r w:rsidR="00246F1D">
        <w:t>,</w:t>
      </w:r>
      <w:r>
        <w:t xml:space="preserve"> eller</w:t>
      </w:r>
      <w:r w:rsidRPr="00632758" w:rsidR="00632758">
        <w:t xml:space="preserve"> att flytta </w:t>
      </w:r>
      <w:r>
        <w:t xml:space="preserve">ihop </w:t>
      </w:r>
      <w:r w:rsidRPr="00632758" w:rsidR="00632758">
        <w:t>dagens verksamheter under samma tak</w:t>
      </w:r>
      <w:r w:rsidR="00246F1D">
        <w:t>,</w:t>
      </w:r>
      <w:r w:rsidRPr="00632758" w:rsidR="00632758">
        <w:t xml:space="preserve"> riskerar varje museums särart. Alliansen </w:t>
      </w:r>
      <w:r>
        <w:t xml:space="preserve">vill </w:t>
      </w:r>
      <w:r w:rsidRPr="00632758" w:rsidR="00632758">
        <w:t>att samarbete</w:t>
      </w:r>
      <w:r w:rsidR="00EC7536">
        <w:t>n</w:t>
      </w:r>
      <w:r w:rsidRPr="00632758" w:rsidR="00632758">
        <w:t xml:space="preserve"> mellan olika </w:t>
      </w:r>
      <w:r w:rsidR="00246F1D">
        <w:t>museer</w:t>
      </w:r>
      <w:r w:rsidRPr="00632758" w:rsidR="00246F1D">
        <w:t xml:space="preserve"> </w:t>
      </w:r>
      <w:r w:rsidRPr="00632758" w:rsidR="00632758">
        <w:t xml:space="preserve">stärks utan att </w:t>
      </w:r>
      <w:r w:rsidR="00246F1D">
        <w:t>deras</w:t>
      </w:r>
      <w:r w:rsidRPr="00632758" w:rsidR="00246F1D">
        <w:t xml:space="preserve"> </w:t>
      </w:r>
      <w:r w:rsidRPr="00632758" w:rsidR="00632758">
        <w:t xml:space="preserve">unika bidrag till kulturarvet hotas. </w:t>
      </w:r>
    </w:p>
    <w:p w:rsidR="00632758" w:rsidP="00452833" w:rsidRDefault="00632758" w14:paraId="1D9F6B85" w14:textId="77777777">
      <w:r w:rsidRPr="00632758">
        <w:t>Museerna, både de offentligt drivna och övriga, är viktiga delar av vårt gemensamma kulturarv. Alla museer</w:t>
      </w:r>
      <w:r w:rsidR="00452833">
        <w:t xml:space="preserve">, oavsett huvudman, </w:t>
      </w:r>
      <w:r w:rsidRPr="00632758">
        <w:t xml:space="preserve">bär var sin bit av det svenska </w:t>
      </w:r>
      <w:r w:rsidR="00452833">
        <w:t xml:space="preserve">kulturarvet </w:t>
      </w:r>
      <w:r w:rsidRPr="00632758">
        <w:t xml:space="preserve">och bidrar till fördjupad bildning, mer jobb och större tillväxt. </w:t>
      </w:r>
      <w:r w:rsidR="001B79D0">
        <w:t xml:space="preserve"> </w:t>
      </w:r>
    </w:p>
    <w:p w:rsidRPr="00094E15" w:rsidR="005A6F03" w:rsidP="00094E15" w:rsidRDefault="005A6F03" w14:paraId="07EC9E18" w14:textId="2A8BE8F7">
      <w:pPr>
        <w:pStyle w:val="Rubrik1"/>
      </w:pPr>
      <w:r w:rsidRPr="00094E15">
        <w:t>Förbättra</w:t>
      </w:r>
      <w:r w:rsidRPr="00094E15" w:rsidR="00EC7536">
        <w:t>de möjligheter till donationer</w:t>
      </w:r>
    </w:p>
    <w:p w:rsidRPr="00EC7536" w:rsidR="00632758" w:rsidP="00EC7536" w:rsidRDefault="00632758" w14:paraId="1B79AADB" w14:textId="29E4E99B">
      <w:pPr>
        <w:pStyle w:val="Normalutanindragellerluft"/>
      </w:pPr>
      <w:r w:rsidRPr="00EC7536">
        <w:t>I propositionen slår regeringen fast att statliga museer endast får överlåta föremål som gåva till andra museer inom det allmänna m</w:t>
      </w:r>
      <w:r w:rsidRPr="00EC7536" w:rsidR="00452833">
        <w:t>usei</w:t>
      </w:r>
      <w:r w:rsidRPr="00EC7536" w:rsidR="00475BA8">
        <w:t>väsendet. Detta är en olycklig</w:t>
      </w:r>
      <w:r w:rsidRPr="00EC7536">
        <w:t xml:space="preserve"> avgränsning. I</w:t>
      </w:r>
      <w:r w:rsidR="00EC7536">
        <w:t xml:space="preserve"> </w:t>
      </w:r>
      <w:r w:rsidRPr="00EC7536">
        <w:t>stället bör regering</w:t>
      </w:r>
      <w:r w:rsidRPr="00EC7536" w:rsidR="00102110">
        <w:t>en</w:t>
      </w:r>
      <w:r w:rsidRPr="00EC7536">
        <w:t xml:space="preserve"> utreda hur möjlighet</w:t>
      </w:r>
      <w:r w:rsidR="00EC7536">
        <w:t>en</w:t>
      </w:r>
      <w:r w:rsidRPr="00EC7536">
        <w:t xml:space="preserve"> till donation genom gåva kan inkludera alla</w:t>
      </w:r>
      <w:r w:rsidRPr="00EC7536" w:rsidR="00452833">
        <w:t xml:space="preserve"> museer</w:t>
      </w:r>
      <w:r w:rsidRPr="00EC7536" w:rsidR="000B5B98">
        <w:t>, oavsett huvudman</w:t>
      </w:r>
      <w:r w:rsidRPr="00EC7536">
        <w:t xml:space="preserve">. </w:t>
      </w:r>
    </w:p>
    <w:p w:rsidRPr="00094E15" w:rsidR="005A6F03" w:rsidP="00094E15" w:rsidRDefault="005A6F03" w14:paraId="259C4683" w14:textId="77777777">
      <w:pPr>
        <w:pStyle w:val="Rubrik1"/>
      </w:pPr>
      <w:r w:rsidRPr="00094E15">
        <w:t>Skydda det rörliga kulturarvet</w:t>
      </w:r>
    </w:p>
    <w:p w:rsidRPr="00EC7536" w:rsidR="00632758" w:rsidP="00EC7536" w:rsidRDefault="00632758" w14:paraId="7749D6D8" w14:textId="5B77FE4A">
      <w:pPr>
        <w:pStyle w:val="Normalutanindragellerluft"/>
      </w:pPr>
      <w:r w:rsidRPr="00EC7536">
        <w:t>Kulturarvet som avser motorfordon som exempelvis bilar, båtar och flygplan vårdas i</w:t>
      </w:r>
      <w:r w:rsidR="00EC7536">
        <w:t xml:space="preserve"> </w:t>
      </w:r>
      <w:r w:rsidRPr="00EC7536">
        <w:t xml:space="preserve">dag till stor del av civilsamhället. Undantaget är de motorfordon som kopplas till försvarets historia såsom flygvapenmuseet i </w:t>
      </w:r>
      <w:r w:rsidR="00E36F21">
        <w:t>Linköping. De ideella insatser</w:t>
      </w:r>
      <w:r w:rsidRPr="00EC7536">
        <w:t xml:space="preserve"> som görs för att bevara, använda och utveckla det </w:t>
      </w:r>
      <w:r w:rsidRPr="00EC7536">
        <w:lastRenderedPageBreak/>
        <w:t xml:space="preserve">rörliga kulturarvet (historiska transportmedel till lands, sjöss och i luften) har </w:t>
      </w:r>
      <w:r w:rsidRPr="00EC7536" w:rsidR="00102110">
        <w:t xml:space="preserve">inte </w:t>
      </w:r>
      <w:r w:rsidR="00EC7536">
        <w:t>beaktats i propositionen,</w:t>
      </w:r>
      <w:r w:rsidRPr="00EC7536">
        <w:t xml:space="preserve"> trots att det finns flertalet exempel på hur både politiska beslut och myndigheters tolkningar av regelverk utgjort hinder för bevarandet och brukandet som en förutsättning för att fortsatt utveckla det rörliga kulturarvet. Det har också i enskilda fall lett till att kulturarvsföremål gått förlorade. </w:t>
      </w:r>
    </w:p>
    <w:p w:rsidRPr="00632758" w:rsidR="00632758" w:rsidP="00632758" w:rsidRDefault="00632758" w14:paraId="66C412B4" w14:textId="1A87638A">
      <w:r w:rsidRPr="00632758">
        <w:t>D</w:t>
      </w:r>
      <w:r w:rsidR="00EC7536">
        <w:t>e få bevarade transportmedel</w:t>
      </w:r>
      <w:r w:rsidRPr="00632758">
        <w:t xml:space="preserve"> från förr som utgör dagens och det framtida levande rörliga kulturarvet behöver en inkluderande och skyddande lagstiftning. För att det transporthistoriska kulturarvet ska kunna bevaras, måste det brukas och utvecklas som en självklar del av samhällets kulturmiljöer. Därför behöver regeringen skyndsamt ta fram en lagstiftning som slår fast myndigheters skyldigheter och ansvar, så att de i sitt myndighetsutövande kan säkerställa att det rörliga kulturarvet inte avsiktligt eller</w:t>
      </w:r>
      <w:r w:rsidR="00C47AA2">
        <w:t xml:space="preserve"> oavsiktligt hindras att brukas eller</w:t>
      </w:r>
      <w:r w:rsidRPr="00632758">
        <w:t xml:space="preserve"> s</w:t>
      </w:r>
      <w:r>
        <w:t>kadas eller rent av destrueras.</w:t>
      </w:r>
    </w:p>
    <w:p w:rsidRPr="00094E15" w:rsidR="00F309F8" w:rsidP="00094E15" w:rsidRDefault="00B42777" w14:paraId="0B0E7583" w14:textId="77777777">
      <w:pPr>
        <w:pStyle w:val="Rubrik1"/>
      </w:pPr>
      <w:r w:rsidRPr="00094E15">
        <w:t>Tillgängliggör det samiska kulturarvet</w:t>
      </w:r>
    </w:p>
    <w:p w:rsidRPr="00C47AA2" w:rsidR="00F309F8" w:rsidP="00C47AA2" w:rsidRDefault="00F309F8" w14:paraId="44BEC834" w14:textId="1255B018">
      <w:pPr>
        <w:pStyle w:val="Normalutanindragellerluft"/>
      </w:pPr>
      <w:r w:rsidRPr="00C47AA2">
        <w:t>De</w:t>
      </w:r>
      <w:r w:rsidRPr="00C47AA2" w:rsidR="001B79D0">
        <w:t xml:space="preserve">n samiska kulturen är ett </w:t>
      </w:r>
      <w:r w:rsidRPr="00C47AA2">
        <w:t xml:space="preserve">viktigt exempel på det immateriella kulturarvet. Denna ursprungsbefolknings tro och sedvänjor är en viktig del av vårt immateriella kulturarv. I propositionen lyfts bara den samiska kulturen fram inom ramen för ideellt kulturarbete och ett resonemang om proveniens och samers rätt att återfå föremål av särskilda etiska skäl. Alliansen delar i grunden regeringens bedömning men anser att denna historiskt illa behandlade grupp </w:t>
      </w:r>
      <w:r w:rsidR="00C47AA2">
        <w:t>är värd</w:t>
      </w:r>
      <w:r w:rsidRPr="00C47AA2" w:rsidR="009E23E3">
        <w:t xml:space="preserve"> </w:t>
      </w:r>
      <w:r w:rsidRPr="00C47AA2">
        <w:t>en mer utförligt formulerad politik. Det faktum att det bor fler samer i Stockholm än i Lappland understryker behovet av en politik som inkluderar hela landet. Sveriges ursprungsbefolkning är en viktig del av vårt gemensamma</w:t>
      </w:r>
      <w:r w:rsidRPr="00C47AA2" w:rsidR="00475BA8">
        <w:t xml:space="preserve"> kulturarv</w:t>
      </w:r>
      <w:r w:rsidRPr="00C47AA2">
        <w:t xml:space="preserve">. </w:t>
      </w:r>
      <w:r w:rsidRPr="00C47AA2" w:rsidR="001B79D0">
        <w:t xml:space="preserve"> </w:t>
      </w:r>
      <w:r w:rsidRPr="00C47AA2" w:rsidR="009E23E3">
        <w:t xml:space="preserve">En </w:t>
      </w:r>
      <w:r w:rsidRPr="00C47AA2" w:rsidR="00475BA8">
        <w:t>strategi för hur det samiska</w:t>
      </w:r>
      <w:r w:rsidRPr="00C47AA2" w:rsidR="001B79D0">
        <w:t xml:space="preserve"> kulturarv</w:t>
      </w:r>
      <w:r w:rsidRPr="00C47AA2" w:rsidR="00475BA8">
        <w:t>et</w:t>
      </w:r>
      <w:r w:rsidRPr="00C47AA2" w:rsidR="001B79D0">
        <w:t xml:space="preserve"> kan </w:t>
      </w:r>
      <w:r w:rsidRPr="00C47AA2" w:rsidR="00475BA8">
        <w:t xml:space="preserve">värnas samt </w:t>
      </w:r>
      <w:r w:rsidRPr="00C47AA2" w:rsidR="001B79D0">
        <w:t>tillgodogöras</w:t>
      </w:r>
      <w:r w:rsidRPr="00C47AA2" w:rsidR="009E23E3">
        <w:t xml:space="preserve"> bör tas fram</w:t>
      </w:r>
      <w:r w:rsidRPr="00C47AA2" w:rsidR="001B79D0">
        <w:t xml:space="preserve">. </w:t>
      </w:r>
    </w:p>
    <w:p w:rsidRPr="00094E15" w:rsidR="00632758" w:rsidP="00094E15" w:rsidRDefault="00632758" w14:paraId="661353C5" w14:textId="77777777">
      <w:pPr>
        <w:pStyle w:val="Rubrik1"/>
      </w:pPr>
      <w:r w:rsidRPr="00094E15">
        <w:lastRenderedPageBreak/>
        <w:t xml:space="preserve">En samlad myndighet </w:t>
      </w:r>
    </w:p>
    <w:p w:rsidR="00632758" w:rsidP="00632758" w:rsidRDefault="00632758" w14:paraId="0E81A774" w14:textId="7C514329">
      <w:pPr>
        <w:pStyle w:val="Normalutanindragellerluft"/>
      </w:pPr>
      <w:r w:rsidRPr="00632758">
        <w:t>Statliga myndigheter och institutioner ska, utifrån sina uppgifter och ansvarsområden, arbeta för att kulturarvet bevaras, brukas och tolkas. Kulturell kompetens och kreativitet bör i högre utsträckning än i</w:t>
      </w:r>
      <w:r w:rsidR="00C47AA2">
        <w:t xml:space="preserve"> </w:t>
      </w:r>
      <w:r w:rsidRPr="00632758">
        <w:t xml:space="preserve">dag användas för att bidra till en socialt, miljömässigt och ekonomiskt hållbar utveckling. </w:t>
      </w:r>
    </w:p>
    <w:p w:rsidRPr="00632758" w:rsidR="00632758" w:rsidP="00632758" w:rsidRDefault="00632758" w14:paraId="20A64651" w14:textId="13E4E384">
      <w:r w:rsidRPr="00632758">
        <w:t xml:space="preserve">Alliansen delar propositionens förslag där </w:t>
      </w:r>
      <w:r w:rsidR="008F053C">
        <w:t>R</w:t>
      </w:r>
      <w:r w:rsidRPr="00632758">
        <w:t xml:space="preserve">iksantikvarieämbetet får en tydlig uppgift. Denna modell med en institution, </w:t>
      </w:r>
      <w:r w:rsidR="00C47AA2">
        <w:t xml:space="preserve">ett </w:t>
      </w:r>
      <w:r w:rsidRPr="00632758">
        <w:t xml:space="preserve">verk eller </w:t>
      </w:r>
      <w:r w:rsidR="00C47AA2">
        <w:t xml:space="preserve">en </w:t>
      </w:r>
      <w:r w:rsidRPr="00632758">
        <w:t>myndighet som får en särsk</w:t>
      </w:r>
      <w:r w:rsidR="00C47AA2">
        <w:t>ild samordnande uppgift finns bl.a.</w:t>
      </w:r>
      <w:r w:rsidRPr="00632758">
        <w:t xml:space="preserve"> ino</w:t>
      </w:r>
      <w:r w:rsidR="00C47AA2">
        <w:t>m bibliotekssektorn och Kungl.</w:t>
      </w:r>
      <w:r w:rsidRPr="00632758">
        <w:t xml:space="preserve"> biblioteket. Erfarenheterna från denna reform är mycket goda. Alliansen ser detta som en naturlig fortsättning av </w:t>
      </w:r>
      <w:r w:rsidR="00C47AA2">
        <w:t>alliansregeringens proposition Tid för k</w:t>
      </w:r>
      <w:r w:rsidR="000651D7">
        <w:t>ultur. Här angavs</w:t>
      </w:r>
      <w:r w:rsidR="00102110">
        <w:t xml:space="preserve"> </w:t>
      </w:r>
      <w:r w:rsidRPr="00632758">
        <w:t>”att myndigheterna inom kulturmiljöområdet, det vill säga Riksantikvarieämbetet och länsstyrelserna, bör fördjupa sin samverkan för att stärka humanistiska och historiska perspektiv i arbetet för en hållbar samhällsutveckling. Kulturarvets och kulturmiljöns betydelse för att skapa goda livsmiljöer bör lyftas fram</w:t>
      </w:r>
      <w:r w:rsidR="0030187C">
        <w:t>”</w:t>
      </w:r>
      <w:r w:rsidRPr="00632758">
        <w:t xml:space="preserve">. Regeringens förslag att Riksantikvarieämbetet får till uppgift att fördela statsbidrag till de centrala museernas forskning ligger i linje med detta och är något som </w:t>
      </w:r>
      <w:r w:rsidR="00D55657">
        <w:t>A</w:t>
      </w:r>
      <w:r w:rsidRPr="00632758">
        <w:t>llia</w:t>
      </w:r>
      <w:r w:rsidR="0030187C">
        <w:t>nsen ställer sig positiv</w:t>
      </w:r>
      <w:r>
        <w:t xml:space="preserve"> till.</w:t>
      </w:r>
    </w:p>
    <w:p w:rsidRPr="00094E15" w:rsidR="00632758" w:rsidP="00094E15" w:rsidRDefault="00632758" w14:paraId="25E4450E" w14:textId="77777777">
      <w:pPr>
        <w:pStyle w:val="Rubrik1"/>
      </w:pPr>
      <w:r w:rsidRPr="00094E15">
        <w:t>Den digitala revolutionen tillgängliggör kulturarvet</w:t>
      </w:r>
    </w:p>
    <w:p w:rsidRPr="0030187C" w:rsidR="00632758" w:rsidP="0030187C" w:rsidRDefault="000651D7" w14:paraId="4139E355" w14:textId="7CE4C65B">
      <w:pPr>
        <w:pStyle w:val="Normalutanindragellerluft"/>
      </w:pPr>
      <w:r w:rsidRPr="0030187C">
        <w:t>I alliansr</w:t>
      </w:r>
      <w:r w:rsidR="0030187C">
        <w:t>egeringens proposition Tid för k</w:t>
      </w:r>
      <w:r w:rsidRPr="0030187C">
        <w:t>ultur</w:t>
      </w:r>
      <w:r w:rsidRPr="0030187C" w:rsidR="00632758">
        <w:t xml:space="preserve"> 2009 lyftes behovet av att bättre ta till vara den tekniska utvecklingens möjlighet</w:t>
      </w:r>
      <w:r w:rsidRPr="0030187C">
        <w:t>er och möta dess utmaningar</w:t>
      </w:r>
      <w:r w:rsidRPr="0030187C" w:rsidR="00632758">
        <w:t>. Alliansregeringen inledde en process för en samordnad nationell strategi för digitalisering, elektronisk tillgång och digit</w:t>
      </w:r>
      <w:r w:rsidRPr="0030187C" w:rsidR="000B5B98">
        <w:t xml:space="preserve">alt bevarande av </w:t>
      </w:r>
      <w:r w:rsidRPr="0030187C" w:rsidR="000B5B98">
        <w:lastRenderedPageBreak/>
        <w:t>kulturarvet. K</w:t>
      </w:r>
      <w:r w:rsidRPr="0030187C">
        <w:t>ulturarvs</w:t>
      </w:r>
      <w:r w:rsidRPr="0030187C" w:rsidR="00632758">
        <w:t>propositio</w:t>
      </w:r>
      <w:r w:rsidRPr="0030187C">
        <w:t xml:space="preserve">nen bygger vidare på detta </w:t>
      </w:r>
      <w:r w:rsidRPr="0030187C" w:rsidR="000B5B98">
        <w:t>arbete</w:t>
      </w:r>
      <w:r w:rsidR="0030187C">
        <w:t>,</w:t>
      </w:r>
      <w:r w:rsidRPr="0030187C" w:rsidR="000B5B98">
        <w:t xml:space="preserve"> vilket </w:t>
      </w:r>
      <w:r w:rsidRPr="0030187C" w:rsidR="00632758">
        <w:t>är pos</w:t>
      </w:r>
      <w:r w:rsidRPr="0030187C">
        <w:t xml:space="preserve">itivt och ökar </w:t>
      </w:r>
      <w:r w:rsidRPr="0030187C" w:rsidR="00632758">
        <w:t>möjligheter</w:t>
      </w:r>
      <w:r w:rsidRPr="0030187C">
        <w:t xml:space="preserve">na att </w:t>
      </w:r>
      <w:r w:rsidR="0030187C">
        <w:t>tillgänggöra kulturarvet. För A</w:t>
      </w:r>
      <w:r w:rsidRPr="0030187C" w:rsidR="00632758">
        <w:t xml:space="preserve">lliansen är frågan om tillgängliggörande ytterst en fråga om demokrati. Kulturarvet tillhör och angår oss alla. </w:t>
      </w:r>
    </w:p>
    <w:p w:rsidR="00632758" w:rsidP="00632758" w:rsidRDefault="00632758" w14:paraId="0E74AC85" w14:textId="77777777">
      <w:r w:rsidRPr="00632758">
        <w:t>Frå</w:t>
      </w:r>
      <w:r w:rsidR="000651D7">
        <w:t xml:space="preserve">gan om digitalisering handlar även om </w:t>
      </w:r>
      <w:r w:rsidRPr="00632758">
        <w:t xml:space="preserve">vikten av forskning och bildning. Att forska kring vårt gemensamma kulturarv lägger långsiktigt grunden för bildning. I utredningen Ett digitalare kulturarv (Ku2016/00238/KL) påtalas att den statistik som i dag samlas in inom kulturarvsområdet är svår att </w:t>
      </w:r>
      <w:r w:rsidR="000651D7">
        <w:t xml:space="preserve">sammanställa </w:t>
      </w:r>
      <w:r w:rsidRPr="00632758">
        <w:t xml:space="preserve">och att statistik </w:t>
      </w:r>
      <w:r w:rsidR="000651D7">
        <w:t xml:space="preserve">helt </w:t>
      </w:r>
      <w:r w:rsidRPr="00632758">
        <w:t>saknas inom arkivsektorn. För att välja vilka data som behövs för att följa upp och utveckla verksamheten krävs att relevanta indikatorer och nyckeltal identifieras.</w:t>
      </w:r>
      <w:r w:rsidR="000B5B98">
        <w:t xml:space="preserve"> Avsaknaden av d</w:t>
      </w:r>
      <w:r w:rsidR="009E23E3">
        <w:t xml:space="preserve">etta försvårar för forskningen och är en fråga regeringen bör arbeta vidare med för att förenkla och tillgängliggöra. </w:t>
      </w:r>
      <w:r w:rsidRPr="00632758" w:rsidR="009E23E3">
        <w:t>Kopplingen till framtida forskning och behovet av ökad bildning lyser till stor del med sin frånvaro. Det är därför viktigt att betona detta och sätta in hela kul</w:t>
      </w:r>
      <w:r w:rsidR="00475BA8">
        <w:t xml:space="preserve">turarvet i ett större </w:t>
      </w:r>
      <w:r w:rsidRPr="00632758" w:rsidR="009E23E3">
        <w:t>sammanhang. Regeringens politik stannar vid organisatoriska frågor och allmänt formulerade tankar om kulturarvet</w:t>
      </w:r>
      <w:r w:rsidR="00BE2836">
        <w:t>,</w:t>
      </w:r>
      <w:r w:rsidRPr="00632758" w:rsidR="009E23E3">
        <w:t xml:space="preserve"> men missar viktiga delar som kopplar frågorna till bildning och demokrati. </w:t>
      </w:r>
    </w:p>
    <w:p w:rsidR="009E23E3" w:rsidP="009E23E3" w:rsidRDefault="00632758" w14:paraId="2117E8AD" w14:textId="148A8E22">
      <w:r w:rsidRPr="00632758">
        <w:t>Avsaknaden av arkivstatistik innebär inte enbart problem vid försök att samordna och jämföra framsteg inom digitaliseringen av kultur</w:t>
      </w:r>
      <w:r w:rsidR="000651D7">
        <w:t xml:space="preserve">arvet. Bristen på statistik innebär </w:t>
      </w:r>
      <w:r w:rsidR="0030187C">
        <w:t>också</w:t>
      </w:r>
      <w:r w:rsidRPr="00632758">
        <w:t xml:space="preserve"> att det blir svårt att skapa sig en bild av hur stor den framtida arkivtillväxten kan förväntas bli, både fysiskt och digitalt. Det finns behov av att belysa vilken statistik som är rimlig att samla in inom arkivområdet och hur arbetet bör organiseras. Digitalisering har under många år inneburit att ett redan befintligt kulturarv också kan tillgängliggöras via nätet. </w:t>
      </w:r>
    </w:p>
    <w:p w:rsidRPr="00632758" w:rsidR="000B5B98" w:rsidP="009E23E3" w:rsidRDefault="00475BA8" w14:paraId="6F8C7733" w14:textId="77777777">
      <w:r>
        <w:t xml:space="preserve">Regeringen bör prioritera fortsatt digitalisering av kulturarvet till stöd för forskning och bildning. </w:t>
      </w:r>
    </w:p>
    <w:p w:rsidRPr="00094E15" w:rsidR="009E23E3" w:rsidP="00094E15" w:rsidRDefault="009E23E3" w14:paraId="7AC5CD4B" w14:textId="715C5F95">
      <w:pPr>
        <w:pStyle w:val="Rubrik1"/>
      </w:pPr>
      <w:r w:rsidRPr="00094E15">
        <w:lastRenderedPageBreak/>
        <w:t>Förbättra samarbetet mellan skolan och de myndighete</w:t>
      </w:r>
      <w:r w:rsidRPr="00094E15" w:rsidR="0030187C">
        <w:t>r som förvaltar kulturarvet</w:t>
      </w:r>
    </w:p>
    <w:p w:rsidRPr="0030187C" w:rsidR="00632758" w:rsidP="0030187C" w:rsidRDefault="00632758" w14:paraId="1161BA7F" w14:textId="2F8AA272">
      <w:pPr>
        <w:pStyle w:val="Normalutanindragellerluft"/>
      </w:pPr>
      <w:r w:rsidRPr="0030187C">
        <w:t>Sverige behöver en politik som förtydligar kopplingen mellan historieundervisningen i skolan och museernas arbete. Att varje elev ges möjlighet att på ett relevant sätt erhålla kunskap om svensk historia, vårt dynamiska kulturarv med dess månghundraåriga influenser från världens alla hörn</w:t>
      </w:r>
      <w:r w:rsidR="0030187C">
        <w:t>,</w:t>
      </w:r>
      <w:r w:rsidRPr="0030187C">
        <w:t xml:space="preserve"> ger en förståelse kring varför vårt samhälle ser ut som det gör i</w:t>
      </w:r>
      <w:r w:rsidR="0030187C">
        <w:t xml:space="preserve"> </w:t>
      </w:r>
      <w:r w:rsidRPr="0030187C">
        <w:t>dag</w:t>
      </w:r>
      <w:r w:rsidRPr="0030187C" w:rsidR="00CB23CE">
        <w:t xml:space="preserve">. </w:t>
      </w:r>
      <w:r w:rsidRPr="0030187C">
        <w:t xml:space="preserve">Varje elev bör därför ges tillräckliga kunskaper för att nå fram till en förståelse </w:t>
      </w:r>
      <w:r w:rsidR="0030187C">
        <w:t xml:space="preserve">om </w:t>
      </w:r>
      <w:r w:rsidRPr="0030187C">
        <w:t xml:space="preserve">att vi människor i grund och botten är ganska lika varandra. Detta </w:t>
      </w:r>
      <w:r w:rsidRPr="0030187C" w:rsidR="000B5B98">
        <w:t xml:space="preserve">står i läroplanen och </w:t>
      </w:r>
      <w:r w:rsidRPr="0030187C">
        <w:t xml:space="preserve">borde på ett mycket </w:t>
      </w:r>
      <w:r w:rsidRPr="0030187C" w:rsidR="000B5B98">
        <w:t xml:space="preserve">tydligare sätt poängterats </w:t>
      </w:r>
      <w:r w:rsidR="0030187C">
        <w:t xml:space="preserve">i </w:t>
      </w:r>
      <w:r w:rsidRPr="0030187C">
        <w:t>kulturarvsproposition</w:t>
      </w:r>
      <w:r w:rsidRPr="0030187C" w:rsidR="000B5B98">
        <w:t>en</w:t>
      </w:r>
      <w:r w:rsidRPr="0030187C">
        <w:t>. För att långsiktigt värna demokratin och sammanhållningen i samhället samt stärka samarbetet mellan museisektorn och skolan bör re</w:t>
      </w:r>
      <w:r w:rsidRPr="0030187C" w:rsidR="001B79D0">
        <w:t>geringen på ett mer systematisk</w:t>
      </w:r>
      <w:r w:rsidRPr="0030187C" w:rsidR="00475BA8">
        <w:t>t sätt arbeta med dessa frågor.</w:t>
      </w:r>
      <w:r w:rsidRPr="0030187C">
        <w:t xml:space="preserve"> Förebilder för denna form av samarbete finns bland annat i Kanada och USA.  </w:t>
      </w:r>
    </w:p>
    <w:sdt>
      <w:sdtPr>
        <w:alias w:val="CC_Underskrifter"/>
        <w:tag w:val="CC_Underskrifter"/>
        <w:id w:val="583496634"/>
        <w:lock w:val="sdtContentLocked"/>
        <w:placeholder>
          <w:docPart w:val="4535B483079445A882B778D3D4F678A1"/>
        </w:placeholder>
        <w:showingPlcHdr/>
        <w15:appearance w15:val="hidden"/>
      </w:sdtPr>
      <w:sdtEndPr/>
      <w:sdtContent>
        <w:bookmarkStart w:name="_GoBack" w:displacedByCustomXml="prev" w:id="1"/>
        <w:p w:rsidR="004801AC" w:rsidP="00174C1B" w:rsidRDefault="00546773" w14:paraId="68C7F8AF" w14:textId="23C46420">
          <w:r>
            <w:rPr>
              <w:rStyle w:val="Platshllartext"/>
              <w:color w:val="808080" w:themeColor="background1" w:themeShade="80"/>
            </w:rPr>
            <w:t xml:space="preserve"> </w:t>
          </w:r>
        </w:p>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(L)</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E574A9" w:rsidRDefault="00E574A9" w14:paraId="1FF81536" w14:textId="77777777"/>
    <w:sectPr w:rsidR="00E574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A0EB" w14:textId="77777777" w:rsidR="00F55880" w:rsidRDefault="00F55880" w:rsidP="000C1CAD">
      <w:pPr>
        <w:spacing w:line="240" w:lineRule="auto"/>
      </w:pPr>
      <w:r>
        <w:separator/>
      </w:r>
    </w:p>
  </w:endnote>
  <w:endnote w:type="continuationSeparator" w:id="0">
    <w:p w14:paraId="5AF51086" w14:textId="77777777" w:rsidR="00F55880" w:rsidRDefault="00F55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6A6D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128A" w14:textId="409A880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3E9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59944" w14:textId="77777777" w:rsidR="00F55880" w:rsidRDefault="00F55880" w:rsidP="000C1CAD">
      <w:pPr>
        <w:spacing w:line="240" w:lineRule="auto"/>
      </w:pPr>
      <w:r>
        <w:separator/>
      </w:r>
    </w:p>
  </w:footnote>
  <w:footnote w:type="continuationSeparator" w:id="0">
    <w:p w14:paraId="46AD1130" w14:textId="77777777" w:rsidR="00F55880" w:rsidRDefault="00F55880"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36DC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A2789" wp14:anchorId="159E7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3E9A" w14:paraId="2F8BAA0F" w14:textId="77777777">
                          <w:pPr>
                            <w:jc w:val="right"/>
                          </w:pPr>
                          <w:sdt>
                            <w:sdtPr>
                              <w:alias w:val="CC_Noformat_Partikod"/>
                              <w:tag w:val="CC_Noformat_Partikod"/>
                              <w:id w:val="-53464382"/>
                              <w:placeholder>
                                <w:docPart w:val="0A65ADDED5964D23B578DEF14009AEA0"/>
                              </w:placeholder>
                              <w:text/>
                            </w:sdtPr>
                            <w:sdtEndPr/>
                            <w:sdtContent>
                              <w:r w:rsidR="00A04B67">
                                <w:t>M</w:t>
                              </w:r>
                            </w:sdtContent>
                          </w:sdt>
                          <w:sdt>
                            <w:sdtPr>
                              <w:alias w:val="CC_Noformat_Partinummer"/>
                              <w:tag w:val="CC_Noformat_Partinummer"/>
                              <w:id w:val="-1709555926"/>
                              <w:placeholder>
                                <w:docPart w:val="0C97CF4B87F74CDBA9D662ADA6DCC74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159E79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187C" w14:paraId="2F8BAA0F" w14:textId="77777777">
                    <w:pPr>
                      <w:jc w:val="right"/>
                    </w:pPr>
                    <w:sdt>
                      <w:sdtPr>
                        <w:alias w:val="CC_Noformat_Partikod"/>
                        <w:tag w:val="CC_Noformat_Partikod"/>
                        <w:id w:val="-53464382"/>
                        <w:placeholder>
                          <w:docPart w:val="0A65ADDED5964D23B578DEF14009AEA0"/>
                        </w:placeholder>
                        <w:text/>
                      </w:sdtPr>
                      <w:sdtEndPr/>
                      <w:sdtContent>
                        <w:r w:rsidR="00A04B67">
                          <w:t>M</w:t>
                        </w:r>
                      </w:sdtContent>
                    </w:sdt>
                    <w:sdt>
                      <w:sdtPr>
                        <w:alias w:val="CC_Noformat_Partinummer"/>
                        <w:tag w:val="CC_Noformat_Partinummer"/>
                        <w:id w:val="-1709555926"/>
                        <w:placeholder>
                          <w:docPart w:val="0C97CF4B87F74CDBA9D662ADA6DCC74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7C3D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3E9A" w14:paraId="59B9E39F" w14:textId="77777777">
    <w:pPr>
      <w:jc w:val="right"/>
    </w:pPr>
    <w:sdt>
      <w:sdtPr>
        <w:alias w:val="CC_Noformat_Partikod"/>
        <w:tag w:val="CC_Noformat_Partikod"/>
        <w:id w:val="559911109"/>
        <w:text/>
      </w:sdtPr>
      <w:sdtEndPr/>
      <w:sdtContent>
        <w:r w:rsidR="00A04B67">
          <w:t>M</w:t>
        </w:r>
      </w:sdtContent>
    </w:sdt>
    <w:sdt>
      <w:sdtPr>
        <w:alias w:val="CC_Noformat_Partinummer"/>
        <w:tag w:val="CC_Noformat_Partinummer"/>
        <w:id w:val="1197820850"/>
        <w:placeholder>
          <w:docPart w:val="E687000CD8864C3F88C7A4BBBE89181A"/>
        </w:placeholder>
        <w:showingPlcHdr/>
        <w:text/>
      </w:sdtPr>
      <w:sdtEndPr/>
      <w:sdtContent>
        <w:r w:rsidR="008563AC">
          <w:t xml:space="preserve"> </w:t>
        </w:r>
      </w:sdtContent>
    </w:sdt>
  </w:p>
  <w:p w:rsidR="007A5507" w:rsidP="00776B74" w:rsidRDefault="007A5507" w14:paraId="4B5E1E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3E9A" w14:paraId="60A20EDE" w14:textId="77777777">
    <w:pPr>
      <w:jc w:val="right"/>
    </w:pPr>
    <w:sdt>
      <w:sdtPr>
        <w:alias w:val="CC_Noformat_Partikod"/>
        <w:tag w:val="CC_Noformat_Partikod"/>
        <w:id w:val="1471015553"/>
        <w:text/>
      </w:sdtPr>
      <w:sdtEndPr/>
      <w:sdtContent>
        <w:r w:rsidR="00A04B67">
          <w:t>M</w:t>
        </w:r>
      </w:sdtContent>
    </w:sdt>
    <w:sdt>
      <w:sdtPr>
        <w:alias w:val="CC_Noformat_Partinummer"/>
        <w:tag w:val="CC_Noformat_Partinummer"/>
        <w:id w:val="-2014525982"/>
        <w:placeholder>
          <w:docPart w:val="19AD0949CD734E3BB246D5D084AFAC6B"/>
        </w:placeholder>
        <w:showingPlcHdr/>
        <w:text/>
      </w:sdtPr>
      <w:sdtEndPr/>
      <w:sdtContent>
        <w:r w:rsidR="008563AC">
          <w:t xml:space="preserve"> </w:t>
        </w:r>
      </w:sdtContent>
    </w:sdt>
  </w:p>
  <w:p w:rsidR="007A5507" w:rsidP="00A314CF" w:rsidRDefault="00223E9A" w14:paraId="421522AB"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223E9A" w14:paraId="06D5D8BA" w14:textId="77777777">
    <w:pPr>
      <w:pStyle w:val="MotionTIllRiksdagen"/>
    </w:pPr>
    <w:sdt>
      <w:sdtPr>
        <w:alias w:val="CC_Boilerplate_1"/>
        <w:tag w:val="CC_Boilerplate_1"/>
        <w:id w:val="2134750458"/>
        <w:lock w:val="sdtContentLocked"/>
        <w:placeholder>
          <w:docPart w:val="D4E7FDBF7CD54FA5B7651B2221A79619"/>
        </w:placeholder>
        <w15:appearance w15:val="hidden"/>
        <w:text/>
      </w:sdtPr>
      <w:sdtEndPr/>
      <w:sdtContent>
        <w:r w:rsidRPr="008227B3" w:rsidR="007A5507">
          <w:t>Motion till riksdagen </w:t>
        </w:r>
      </w:sdtContent>
    </w:sdt>
  </w:p>
  <w:p w:rsidRPr="008227B3" w:rsidR="007A5507" w:rsidP="00B37A37" w:rsidRDefault="00223E9A" w14:paraId="54E7FA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77B7DDB0CAA4258B569E08CEAF5A361"/>
        </w:placeholder>
        <w:showingPlcHdr/>
        <w15:appearance w15:val="hidden"/>
        <w:text/>
      </w:sdtPr>
      <w:sdtEndPr>
        <w:rPr>
          <w:rStyle w:val="Rubrik1Char"/>
          <w:rFonts w:asciiTheme="majorHAnsi" w:hAnsiTheme="majorHAnsi"/>
          <w:sz w:val="38"/>
        </w:rPr>
      </w:sdtEndPr>
      <w:sdtContent>
        <w:r>
          <w:t>:3643</w:t>
        </w:r>
      </w:sdtContent>
    </w:sdt>
  </w:p>
  <w:p w:rsidR="007A5507" w:rsidP="00E03A3D" w:rsidRDefault="00223E9A" w14:paraId="627B99DE" w14:textId="77777777">
    <w:pPr>
      <w:pStyle w:val="Motionr"/>
    </w:pPr>
    <w:sdt>
      <w:sdtPr>
        <w:alias w:val="CC_Noformat_Avtext"/>
        <w:tag w:val="CC_Noformat_Avtext"/>
        <w:id w:val="-2020768203"/>
        <w:lock w:val="sdtContentLocked"/>
        <w15:appearance w15:val="hidden"/>
        <w:text/>
      </w:sdtPr>
      <w:sdtEndPr/>
      <w:sdtContent>
        <w:r>
          <w:t>av Olof Lavesson m.fl. (M, C, L, KD)</w:t>
        </w:r>
      </w:sdtContent>
    </w:sdt>
  </w:p>
  <w:sdt>
    <w:sdtPr>
      <w:alias w:val="CC_Noformat_Rubtext"/>
      <w:tag w:val="CC_Noformat_Rubtext"/>
      <w:id w:val="-218060500"/>
      <w:lock w:val="sdtLocked"/>
      <w15:appearance w15:val="hidden"/>
      <w:text/>
    </w:sdtPr>
    <w:sdtEndPr/>
    <w:sdtContent>
      <w:p w:rsidR="007A5507" w:rsidP="00283E0F" w:rsidRDefault="00131D14" w14:paraId="3ACAD7AE" w14:textId="77777777">
        <w:pPr>
          <w:pStyle w:val="FSHRub2"/>
        </w:pPr>
        <w:r>
          <w:t>med anledning av prop. 2016/17:116 Kulturarvspolitik</w:t>
        </w:r>
      </w:p>
    </w:sdtContent>
  </w:sdt>
  <w:sdt>
    <w:sdtPr>
      <w:alias w:val="CC_Boilerplate_3"/>
      <w:tag w:val="CC_Boilerplate_3"/>
      <w:id w:val="1606463544"/>
      <w:lock w:val="sdtContentLocked"/>
      <w:placeholder>
        <w:docPart w:val="D4E7FDBF7CD54FA5B7651B2221A79619"/>
      </w:placeholder>
      <w15:appearance w15:val="hidden"/>
      <w:text w:multiLine="1"/>
    </w:sdtPr>
    <w:sdtEndPr/>
    <w:sdtContent>
      <w:p w:rsidR="007A5507" w:rsidP="00283E0F" w:rsidRDefault="007A5507" w14:paraId="12C0F5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4B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1D7"/>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E15"/>
    <w:rsid w:val="000953C2"/>
    <w:rsid w:val="000A1014"/>
    <w:rsid w:val="000A19A5"/>
    <w:rsid w:val="000A1D1D"/>
    <w:rsid w:val="000A3770"/>
    <w:rsid w:val="000A52B8"/>
    <w:rsid w:val="000A6935"/>
    <w:rsid w:val="000B2DAD"/>
    <w:rsid w:val="000B2E6B"/>
    <w:rsid w:val="000B4478"/>
    <w:rsid w:val="000B559E"/>
    <w:rsid w:val="000B5B98"/>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10"/>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D1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4C1B"/>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9D0"/>
    <w:rsid w:val="001C50A9"/>
    <w:rsid w:val="001C5944"/>
    <w:rsid w:val="001C756B"/>
    <w:rsid w:val="001C774A"/>
    <w:rsid w:val="001D0804"/>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B75"/>
    <w:rsid w:val="0021239A"/>
    <w:rsid w:val="00212A8C"/>
    <w:rsid w:val="00213E34"/>
    <w:rsid w:val="00215274"/>
    <w:rsid w:val="00215AD1"/>
    <w:rsid w:val="00215FE8"/>
    <w:rsid w:val="002166EB"/>
    <w:rsid w:val="00223315"/>
    <w:rsid w:val="00223328"/>
    <w:rsid w:val="00223E9A"/>
    <w:rsid w:val="00225404"/>
    <w:rsid w:val="002257F5"/>
    <w:rsid w:val="0023042C"/>
    <w:rsid w:val="00232D3A"/>
    <w:rsid w:val="00233501"/>
    <w:rsid w:val="002336C7"/>
    <w:rsid w:val="00233E32"/>
    <w:rsid w:val="00237A4F"/>
    <w:rsid w:val="00237EA6"/>
    <w:rsid w:val="00242A12"/>
    <w:rsid w:val="00246F1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87C"/>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3D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2EB"/>
    <w:rsid w:val="003C3343"/>
    <w:rsid w:val="003C72A0"/>
    <w:rsid w:val="003D369C"/>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833"/>
    <w:rsid w:val="00453DF4"/>
    <w:rsid w:val="00454102"/>
    <w:rsid w:val="00454DEA"/>
    <w:rsid w:val="00456FC7"/>
    <w:rsid w:val="00457804"/>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BA8"/>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FC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773"/>
    <w:rsid w:val="005518E6"/>
    <w:rsid w:val="00552763"/>
    <w:rsid w:val="00552AFC"/>
    <w:rsid w:val="00553508"/>
    <w:rsid w:val="00555B9E"/>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0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758"/>
    <w:rsid w:val="0063287B"/>
    <w:rsid w:val="00633767"/>
    <w:rsid w:val="006338D6"/>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76F1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33A"/>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2A1"/>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074"/>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53C"/>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23E3"/>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B67"/>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E1B"/>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6DB"/>
    <w:rsid w:val="00B26797"/>
    <w:rsid w:val="00B27E2E"/>
    <w:rsid w:val="00B27F2E"/>
    <w:rsid w:val="00B30BC9"/>
    <w:rsid w:val="00B30ED2"/>
    <w:rsid w:val="00B3163A"/>
    <w:rsid w:val="00B328E0"/>
    <w:rsid w:val="00B35091"/>
    <w:rsid w:val="00B366BC"/>
    <w:rsid w:val="00B37A37"/>
    <w:rsid w:val="00B4002E"/>
    <w:rsid w:val="00B40200"/>
    <w:rsid w:val="00B42777"/>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D76"/>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BFE"/>
    <w:rsid w:val="00BD5E8C"/>
    <w:rsid w:val="00BE03D5"/>
    <w:rsid w:val="00BE130C"/>
    <w:rsid w:val="00BE2836"/>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AA2"/>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6E2"/>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3CE"/>
    <w:rsid w:val="00CB4538"/>
    <w:rsid w:val="00CB6984"/>
    <w:rsid w:val="00CB6B0C"/>
    <w:rsid w:val="00CC12A8"/>
    <w:rsid w:val="00CC24B9"/>
    <w:rsid w:val="00CC2F7D"/>
    <w:rsid w:val="00CC37C7"/>
    <w:rsid w:val="00CC3D46"/>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CC8"/>
    <w:rsid w:val="00D40325"/>
    <w:rsid w:val="00D408D3"/>
    <w:rsid w:val="00D4151B"/>
    <w:rsid w:val="00D45FEA"/>
    <w:rsid w:val="00D461A9"/>
    <w:rsid w:val="00D50742"/>
    <w:rsid w:val="00D512FE"/>
    <w:rsid w:val="00D53752"/>
    <w:rsid w:val="00D5394C"/>
    <w:rsid w:val="00D55657"/>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BA7"/>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6F21"/>
    <w:rsid w:val="00E37009"/>
    <w:rsid w:val="00E402FF"/>
    <w:rsid w:val="00E40BCA"/>
    <w:rsid w:val="00E43927"/>
    <w:rsid w:val="00E45A1C"/>
    <w:rsid w:val="00E478BF"/>
    <w:rsid w:val="00E51761"/>
    <w:rsid w:val="00E51CBA"/>
    <w:rsid w:val="00E54337"/>
    <w:rsid w:val="00E54674"/>
    <w:rsid w:val="00E56359"/>
    <w:rsid w:val="00E567D6"/>
    <w:rsid w:val="00E574A9"/>
    <w:rsid w:val="00E60825"/>
    <w:rsid w:val="00E63142"/>
    <w:rsid w:val="00E66F4E"/>
    <w:rsid w:val="00E70EE3"/>
    <w:rsid w:val="00E71E88"/>
    <w:rsid w:val="00E72B6F"/>
    <w:rsid w:val="00E75807"/>
    <w:rsid w:val="00E7597A"/>
    <w:rsid w:val="00E75CE2"/>
    <w:rsid w:val="00E82AC2"/>
    <w:rsid w:val="00E83DD2"/>
    <w:rsid w:val="00E85AE9"/>
    <w:rsid w:val="00E86D1D"/>
    <w:rsid w:val="00E87C4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6F55"/>
    <w:rsid w:val="00EB72C8"/>
    <w:rsid w:val="00EC08F7"/>
    <w:rsid w:val="00EC13C9"/>
    <w:rsid w:val="00EC1F6C"/>
    <w:rsid w:val="00EC2840"/>
    <w:rsid w:val="00EC29D7"/>
    <w:rsid w:val="00EC50B9"/>
    <w:rsid w:val="00EC64E5"/>
    <w:rsid w:val="00EC734F"/>
    <w:rsid w:val="00EC7536"/>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C4C"/>
    <w:rsid w:val="00EF6F9D"/>
    <w:rsid w:val="00EF7515"/>
    <w:rsid w:val="00EF755D"/>
    <w:rsid w:val="00F00A16"/>
    <w:rsid w:val="00F02D25"/>
    <w:rsid w:val="00F0359B"/>
    <w:rsid w:val="00F04A99"/>
    <w:rsid w:val="00F05073"/>
    <w:rsid w:val="00F063C4"/>
    <w:rsid w:val="00F119B8"/>
    <w:rsid w:val="00F12637"/>
    <w:rsid w:val="00F162A3"/>
    <w:rsid w:val="00F20EC4"/>
    <w:rsid w:val="00F22233"/>
    <w:rsid w:val="00F2265D"/>
    <w:rsid w:val="00F22B29"/>
    <w:rsid w:val="00F2329A"/>
    <w:rsid w:val="00F246D6"/>
    <w:rsid w:val="00F309F8"/>
    <w:rsid w:val="00F30C82"/>
    <w:rsid w:val="00F319C1"/>
    <w:rsid w:val="00F32280"/>
    <w:rsid w:val="00F32A43"/>
    <w:rsid w:val="00F37610"/>
    <w:rsid w:val="00F42101"/>
    <w:rsid w:val="00F449F0"/>
    <w:rsid w:val="00F46C6E"/>
    <w:rsid w:val="00F506CD"/>
    <w:rsid w:val="00F5588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72"/>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BB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23A12F"/>
  <w15:chartTrackingRefBased/>
  <w15:docId w15:val="{AFE2408B-E456-4046-B8C7-C8B9F9B6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C7860AC34848879D981EDDF9B2F7B8"/>
        <w:category>
          <w:name w:val="Allmänt"/>
          <w:gallery w:val="placeholder"/>
        </w:category>
        <w:types>
          <w:type w:val="bbPlcHdr"/>
        </w:types>
        <w:behaviors>
          <w:behavior w:val="content"/>
        </w:behaviors>
        <w:guid w:val="{85EDFD8C-E8DA-4BC7-B44B-19FCE7152513}"/>
      </w:docPartPr>
      <w:docPartBody>
        <w:p w:rsidR="003B1178" w:rsidRDefault="00EF12A5">
          <w:pPr>
            <w:pStyle w:val="CCC7860AC34848879D981EDDF9B2F7B8"/>
          </w:pPr>
          <w:r w:rsidRPr="009A726D">
            <w:rPr>
              <w:rStyle w:val="Platshllartext"/>
            </w:rPr>
            <w:t>Klicka här för att ange text.</w:t>
          </w:r>
        </w:p>
      </w:docPartBody>
    </w:docPart>
    <w:docPart>
      <w:docPartPr>
        <w:name w:val="4535B483079445A882B778D3D4F678A1"/>
        <w:category>
          <w:name w:val="Allmänt"/>
          <w:gallery w:val="placeholder"/>
        </w:category>
        <w:types>
          <w:type w:val="bbPlcHdr"/>
        </w:types>
        <w:behaviors>
          <w:behavior w:val="content"/>
        </w:behaviors>
        <w:guid w:val="{68B024DB-D80A-4560-9761-FAA978D4B5B4}"/>
      </w:docPartPr>
      <w:docPartBody>
        <w:p w:rsidR="003B1178" w:rsidRDefault="00A945E0" w:rsidP="00A945E0">
          <w:pPr>
            <w:pStyle w:val="4535B483079445A882B778D3D4F678A11"/>
          </w:pPr>
          <w:r>
            <w:rPr>
              <w:rStyle w:val="Platshllartext"/>
              <w:color w:val="808080" w:themeColor="background1" w:themeShade="80"/>
            </w:rPr>
            <w:t xml:space="preserve"> </w:t>
          </w:r>
        </w:p>
      </w:docPartBody>
    </w:docPart>
    <w:docPart>
      <w:docPartPr>
        <w:name w:val="0A65ADDED5964D23B578DEF14009AEA0"/>
        <w:category>
          <w:name w:val="Allmänt"/>
          <w:gallery w:val="placeholder"/>
        </w:category>
        <w:types>
          <w:type w:val="bbPlcHdr"/>
        </w:types>
        <w:behaviors>
          <w:behavior w:val="content"/>
        </w:behaviors>
        <w:guid w:val="{4B67E890-6388-443E-B7BA-9501DCB55D42}"/>
      </w:docPartPr>
      <w:docPartBody>
        <w:p w:rsidR="003B1178" w:rsidRDefault="00EF12A5">
          <w:pPr>
            <w:pStyle w:val="0A65ADDED5964D23B578DEF14009AEA0"/>
          </w:pPr>
          <w:r>
            <w:rPr>
              <w:rStyle w:val="Platshllartext"/>
            </w:rPr>
            <w:t xml:space="preserve"> </w:t>
          </w:r>
        </w:p>
      </w:docPartBody>
    </w:docPart>
    <w:docPart>
      <w:docPartPr>
        <w:name w:val="0C97CF4B87F74CDBA9D662ADA6DCC744"/>
        <w:category>
          <w:name w:val="Allmänt"/>
          <w:gallery w:val="placeholder"/>
        </w:category>
        <w:types>
          <w:type w:val="bbPlcHdr"/>
        </w:types>
        <w:behaviors>
          <w:behavior w:val="content"/>
        </w:behaviors>
        <w:guid w:val="{BC2EA7FD-E037-4360-9F01-6FDA396AA0C8}"/>
      </w:docPartPr>
      <w:docPartBody>
        <w:p w:rsidR="003B1178" w:rsidRDefault="00A945E0">
          <w:pPr>
            <w:pStyle w:val="0C97CF4B87F74CDBA9D662ADA6DCC744"/>
          </w:pPr>
          <w:r>
            <w:t xml:space="preserve"> </w:t>
          </w:r>
        </w:p>
      </w:docPartBody>
    </w:docPart>
    <w:docPart>
      <w:docPartPr>
        <w:name w:val="DefaultPlaceholder_-1854013440"/>
        <w:category>
          <w:name w:val="Allmänt"/>
          <w:gallery w:val="placeholder"/>
        </w:category>
        <w:types>
          <w:type w:val="bbPlcHdr"/>
        </w:types>
        <w:behaviors>
          <w:behavior w:val="content"/>
        </w:behaviors>
        <w:guid w:val="{377520EF-7ED7-4E5C-93CF-3EA3410BEE5F}"/>
      </w:docPartPr>
      <w:docPartBody>
        <w:p w:rsidR="003B1178" w:rsidRDefault="008652E0">
          <w:r w:rsidRPr="00331BE5">
            <w:rPr>
              <w:rStyle w:val="Platshllartext"/>
            </w:rPr>
            <w:t>Klicka eller tryck här för att ange text.</w:t>
          </w:r>
        </w:p>
      </w:docPartBody>
    </w:docPart>
    <w:docPart>
      <w:docPartPr>
        <w:name w:val="D4E7FDBF7CD54FA5B7651B2221A79619"/>
        <w:category>
          <w:name w:val="Allmänt"/>
          <w:gallery w:val="placeholder"/>
        </w:category>
        <w:types>
          <w:type w:val="bbPlcHdr"/>
        </w:types>
        <w:behaviors>
          <w:behavior w:val="content"/>
        </w:behaviors>
        <w:guid w:val="{225FD620-3B09-4A30-B022-3767C47B9B5F}"/>
      </w:docPartPr>
      <w:docPartBody>
        <w:p w:rsidR="003B1178" w:rsidRDefault="008652E0">
          <w:r w:rsidRPr="00331BE5">
            <w:rPr>
              <w:rStyle w:val="Platshllartext"/>
            </w:rPr>
            <w:t>[ange din text här]</w:t>
          </w:r>
        </w:p>
      </w:docPartBody>
    </w:docPart>
    <w:docPart>
      <w:docPartPr>
        <w:name w:val="E687000CD8864C3F88C7A4BBBE89181A"/>
        <w:category>
          <w:name w:val="Allmänt"/>
          <w:gallery w:val="placeholder"/>
        </w:category>
        <w:types>
          <w:type w:val="bbPlcHdr"/>
        </w:types>
        <w:behaviors>
          <w:behavior w:val="content"/>
        </w:behaviors>
        <w:guid w:val="{1ED14B69-B5FD-4C31-A760-35F528045493}"/>
      </w:docPartPr>
      <w:docPartBody>
        <w:p w:rsidR="00EC1DF2" w:rsidRDefault="00A945E0">
          <w:r>
            <w:t xml:space="preserve"> </w:t>
          </w:r>
        </w:p>
      </w:docPartBody>
    </w:docPart>
    <w:docPart>
      <w:docPartPr>
        <w:name w:val="19AD0949CD734E3BB246D5D084AFAC6B"/>
        <w:category>
          <w:name w:val="Allmänt"/>
          <w:gallery w:val="placeholder"/>
        </w:category>
        <w:types>
          <w:type w:val="bbPlcHdr"/>
        </w:types>
        <w:behaviors>
          <w:behavior w:val="content"/>
        </w:behaviors>
        <w:guid w:val="{A2F989FD-6858-4559-9993-602E9BC5127F}"/>
      </w:docPartPr>
      <w:docPartBody>
        <w:p w:rsidR="00EC1DF2" w:rsidRDefault="00A945E0">
          <w:r>
            <w:t xml:space="preserve"> </w:t>
          </w:r>
        </w:p>
      </w:docPartBody>
    </w:docPart>
    <w:docPart>
      <w:docPartPr>
        <w:name w:val="977B7DDB0CAA4258B569E08CEAF5A361"/>
        <w:category>
          <w:name w:val="Allmänt"/>
          <w:gallery w:val="placeholder"/>
        </w:category>
        <w:types>
          <w:type w:val="bbPlcHdr"/>
        </w:types>
        <w:behaviors>
          <w:behavior w:val="content"/>
        </w:behaviors>
        <w:guid w:val="{9BC9BFBA-3A9D-4853-81F9-EF8549E6CABB}"/>
      </w:docPartPr>
      <w:docPartBody>
        <w:p w:rsidR="00EC1DF2" w:rsidRDefault="00A945E0">
          <w:r>
            <w:t>:3643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E0"/>
    <w:rsid w:val="003B1178"/>
    <w:rsid w:val="003C372A"/>
    <w:rsid w:val="00457905"/>
    <w:rsid w:val="005024F2"/>
    <w:rsid w:val="008652E0"/>
    <w:rsid w:val="00A945E0"/>
    <w:rsid w:val="00AC7900"/>
    <w:rsid w:val="00EC1DF2"/>
    <w:rsid w:val="00EF1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45E0"/>
    <w:rPr>
      <w:color w:val="F4B083" w:themeColor="accent2" w:themeTint="99"/>
    </w:rPr>
  </w:style>
  <w:style w:type="paragraph" w:customStyle="1" w:styleId="CCC7860AC34848879D981EDDF9B2F7B8">
    <w:name w:val="CCC7860AC34848879D981EDDF9B2F7B8"/>
  </w:style>
  <w:style w:type="paragraph" w:customStyle="1" w:styleId="FE4EF8E9546A41C79C99114B5179C909">
    <w:name w:val="FE4EF8E9546A41C79C99114B5179C909"/>
  </w:style>
  <w:style w:type="paragraph" w:customStyle="1" w:styleId="BFE646F2C03E4131B982C5076275B2ED">
    <w:name w:val="BFE646F2C03E4131B982C5076275B2ED"/>
  </w:style>
  <w:style w:type="paragraph" w:customStyle="1" w:styleId="4535B483079445A882B778D3D4F678A1">
    <w:name w:val="4535B483079445A882B778D3D4F678A1"/>
  </w:style>
  <w:style w:type="paragraph" w:customStyle="1" w:styleId="0A65ADDED5964D23B578DEF14009AEA0">
    <w:name w:val="0A65ADDED5964D23B578DEF14009AEA0"/>
  </w:style>
  <w:style w:type="paragraph" w:customStyle="1" w:styleId="0C97CF4B87F74CDBA9D662ADA6DCC744">
    <w:name w:val="0C97CF4B87F74CDBA9D662ADA6DCC744"/>
  </w:style>
  <w:style w:type="paragraph" w:customStyle="1" w:styleId="691F5757A2854E8888D4F58F21D9DCF3">
    <w:name w:val="691F5757A2854E8888D4F58F21D9DCF3"/>
    <w:rsid w:val="003C372A"/>
  </w:style>
  <w:style w:type="paragraph" w:customStyle="1" w:styleId="4535B483079445A882B778D3D4F678A11">
    <w:name w:val="4535B483079445A882B778D3D4F678A11"/>
    <w:rsid w:val="00A945E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root xmlns="http://schemas.riksdagen.se/motion" categoryId="1">
  <MotionKategori>Följd</MotionKategori>
  <UtskottVald>0</UtskottVald>
</root>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10211</RubrikLookup>
    <MotionGuid xmlns="00d11361-0b92-4bae-a181-288d6a55b763">940eec2c-eb5d-40d0-89d2-a71b577f9372</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F5912-0A21-4168-95F7-3B51B8200ACB}">
  <ds:schemaRefs>
    <ds:schemaRef ds:uri="http://schemas.microsoft.com/sharepoint/v3/contenttype/forms"/>
  </ds:schemaRefs>
</ds:datastoreItem>
</file>

<file path=customXml/itemProps2.xml><?xml version="1.0" encoding="utf-8"?>
<ds:datastoreItem xmlns:ds="http://schemas.openxmlformats.org/officeDocument/2006/customXml" ds:itemID="{0E19368C-1862-40C1-B212-BE63980C06CB}">
  <ds:schemaRefs>
    <ds:schemaRef ds:uri="http://schemas.riksdagen.se/motion"/>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F8F43A0-D604-4A4B-A52E-036BF3417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920C1A-7498-452F-B204-F5309F91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78</TotalTime>
  <Pages>6</Pages>
  <Words>2265</Words>
  <Characters>13369</Characters>
  <Application>Microsoft Office Word</Application>
  <DocSecurity>0</DocSecurity>
  <Lines>212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17 116 Kulturarvspolitik</vt:lpstr>
      <vt:lpstr/>
    </vt:vector>
  </TitlesOfParts>
  <Company>Sveriges riksdag</Company>
  <LinksUpToDate>false</LinksUpToDate>
  <CharactersWithSpaces>15580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17 116 Kulturarvspolitik</dc:title>
  <dc:subject/>
  <dc:creator>Thomas Böhlmark</dc:creator>
  <cp:keywords/>
  <dc:description/>
  <cp:lastModifiedBy>Kerstin Carlqvist</cp:lastModifiedBy>
  <cp:revision>15</cp:revision>
  <cp:lastPrinted>2017-04-11T07:20:00Z</cp:lastPrinted>
  <dcterms:created xsi:type="dcterms:W3CDTF">2017-03-15T10:08:00Z</dcterms:created>
  <dcterms:modified xsi:type="dcterms:W3CDTF">2017-04-21T12:18:00Z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*T7480A64A7F10*</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https://filur.riksdagen.se/drop/DropOffLibrary/T7480A64A7F10.docx</vt:lpwstr>
  </property>
  <property fmtid="{D5CDD505-2E9C-101B-9397-08002B2CF9AE}" pid="13" name="RevisionsOn">
    <vt:lpwstr>1</vt:lpwstr>
  </property>
</Properties>
</file>