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274B" w:rsidRPr="0003611D" w:rsidRDefault="000C274B">
      <w:pPr>
        <w:pStyle w:val="Frslagsrubrik"/>
      </w:pPr>
      <w:r w:rsidRPr="0003611D">
        <w:t>Förslag till riksdagsbeslut</w:t>
      </w:r>
    </w:p>
    <w:p w:rsidR="000C274B" w:rsidRPr="0003611D" w:rsidRDefault="000C274B">
      <w:pPr>
        <w:pStyle w:val="Hemstlatt"/>
      </w:pPr>
      <w:r w:rsidRPr="0003611D">
        <w:t>Riksdagen tillkännager för regeringen som sin mening vad som anförs i motionen om att bidra till arameiska språkets bevara</w:t>
      </w:r>
      <w:r w:rsidRPr="0003611D">
        <w:t>n</w:t>
      </w:r>
      <w:r w:rsidRPr="0003611D">
        <w:t>de.</w:t>
      </w:r>
    </w:p>
    <w:p w:rsidR="000C274B" w:rsidRPr="0003611D" w:rsidRDefault="000C274B">
      <w:pPr>
        <w:pStyle w:val="Rubrik1"/>
      </w:pPr>
      <w:r w:rsidRPr="0003611D">
        <w:t>Motivering</w:t>
      </w:r>
    </w:p>
    <w:p w:rsidR="000C274B" w:rsidRPr="0003611D" w:rsidRDefault="000C274B">
      <w:r w:rsidRPr="0003611D">
        <w:t>Araméer är ett folk som sedan 3 000 år, utan avbrott, levt på sina traditionella bosättningsområden i Mellanöstern. Arameiska språket är över 3 000 år gammalt och är araméernas språk. De dominerade också handeln längs gamla Sidénvägen.</w:t>
      </w:r>
    </w:p>
    <w:p w:rsidR="000C274B" w:rsidRPr="0003611D" w:rsidRDefault="000C274B">
      <w:pPr>
        <w:pStyle w:val="Normaltindrag"/>
      </w:pPr>
      <w:r w:rsidRPr="0003611D">
        <w:t>Vid slutet av 700-talet f.Kr. var arameiskan ett internationellt språk efte</w:t>
      </w:r>
      <w:r w:rsidRPr="0003611D">
        <w:t>r</w:t>
      </w:r>
      <w:r w:rsidRPr="0003611D">
        <w:t>som det användes inom diplomati, förvaltning och handel. Språket var ko</w:t>
      </w:r>
      <w:r w:rsidRPr="0003611D">
        <w:t>m</w:t>
      </w:r>
      <w:r w:rsidRPr="0003611D">
        <w:t>munikationsmedel i Mellanöstern fram till 600 e.Kr.</w:t>
      </w:r>
    </w:p>
    <w:p w:rsidR="000C274B" w:rsidRPr="0003611D" w:rsidRDefault="000C274B">
      <w:pPr>
        <w:pStyle w:val="Normaltindrag"/>
      </w:pPr>
      <w:r w:rsidRPr="0003611D">
        <w:t>Arameiska språket är lätt att lära med sina 22 alfabetiska bokstäver. Mä</w:t>
      </w:r>
      <w:r w:rsidRPr="0003611D">
        <w:t>n</w:t>
      </w:r>
      <w:r w:rsidRPr="0003611D">
        <w:t>niskor över stora delar av Asien behärskade språket, och det är ett av världens äldsta språk som fortfarande är i bruk.</w:t>
      </w:r>
    </w:p>
    <w:p w:rsidR="000C274B" w:rsidRPr="0003611D" w:rsidRDefault="000C274B">
      <w:pPr>
        <w:pStyle w:val="Normaltindrag"/>
      </w:pPr>
      <w:r w:rsidRPr="0003611D">
        <w:t>Jesus talade arameiska, som också var Palestinas språk, och det har utvec</w:t>
      </w:r>
      <w:r w:rsidRPr="0003611D">
        <w:t>k</w:t>
      </w:r>
      <w:r w:rsidRPr="0003611D">
        <w:t>lats i olika dialekter med tiden, västsyriska och östsyriska som fortfarande talas av syrianer, kaldéer och assyrier. Arameiska är synonymt med syriska språket och är kyrkospråk i Mellanöstern. Det kommer sig av att kristna m</w:t>
      </w:r>
      <w:r w:rsidRPr="0003611D">
        <w:t>i</w:t>
      </w:r>
      <w:r w:rsidRPr="0003611D">
        <w:t>noriteter lever i diasporan på grund av religiöst och etnisk förföljelse, och därför finns arameisktalande invånare även i Sverige. All liturgi i de kristna kyrkofraktionerna i Mellanöstern har arameiska som undervisningsspråk. Nästan samtliga kristna kyrkofraktioner i Mellanöstern ha</w:t>
      </w:r>
      <w:r w:rsidRPr="0003611D">
        <w:t>r arameiskan som språk idag, såsom syrisk-ortodoxa, nestorianska, kaldeiska, syrisk-katolska, syrisk-protestantiska och maronitiska kyrkan.</w:t>
      </w:r>
    </w:p>
    <w:p w:rsidR="000C274B" w:rsidRPr="0003611D" w:rsidRDefault="000C274B">
      <w:pPr>
        <w:pStyle w:val="Normaltindrag"/>
      </w:pPr>
      <w:r w:rsidRPr="0003611D">
        <w:t>Arameiskan tappade sin särställning då arabiska och islam kom till på 600-talet och håller på att dö ut om inget görs för att bevara språket.</w:t>
      </w:r>
    </w:p>
    <w:p w:rsidR="000C274B" w:rsidRPr="0003611D" w:rsidRDefault="000C274B">
      <w:pPr>
        <w:pStyle w:val="Normaltindrag"/>
      </w:pPr>
      <w:r w:rsidRPr="0003611D">
        <w:lastRenderedPageBreak/>
        <w:t>Vissa kloster i Turkiet, Syrien, Libanon undervisar fortfarande i språket fast med knappa resurser, och det studeras som hemspråk även i Sverige och i andra europeiska länder i mindre omfattning. Bara i Sverige finns det hundra tusen personer som har det som sitt modersmål. Dessutom finns det forskning och utbildning i arameiska vid Uppsala universitet, även vid universitet i bland annat Tyskland, England och Holland.</w:t>
      </w:r>
    </w:p>
    <w:p w:rsidR="000C274B" w:rsidRPr="0003611D" w:rsidRDefault="000C274B">
      <w:pPr>
        <w:pStyle w:val="Normaltindrag"/>
      </w:pPr>
      <w:r w:rsidRPr="0003611D">
        <w:t>För att ett av världens äldsta språk inte ska dö ut behöver Sverige och EU hjälpa till att bevara och utveckla det arameiska språket tillsammans med de berörda kyrkorna.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611D">
        <w:trPr>
          <w:cantSplit/>
        </w:trPr>
        <w:tc>
          <w:tcPr>
            <w:tcW w:w="3046" w:type="dxa"/>
          </w:tcPr>
          <w:p w:rsidR="000C274B" w:rsidRPr="0003611D" w:rsidRDefault="000C274B">
            <w:pPr>
              <w:pStyle w:val="UnderskriftDatum"/>
              <w:spacing w:before="240"/>
            </w:pPr>
            <w:r w:rsidRPr="0003611D">
              <w:t>Stockholm den 3 oktober 2011</w:t>
            </w:r>
          </w:p>
        </w:tc>
        <w:tc>
          <w:tcPr>
            <w:tcW w:w="3047" w:type="dxa"/>
          </w:tcPr>
          <w:p w:rsidR="000C274B" w:rsidRPr="0003611D" w:rsidRDefault="000C274B">
            <w:pPr>
              <w:pStyle w:val="Underskrifter"/>
              <w:spacing w:before="240"/>
            </w:pPr>
          </w:p>
        </w:tc>
      </w:tr>
      <w:tr w:rsidR="00000000" w:rsidRPr="0003611D">
        <w:trPr>
          <w:cantSplit/>
        </w:trPr>
        <w:tc>
          <w:tcPr>
            <w:tcW w:w="3046" w:type="dxa"/>
          </w:tcPr>
          <w:p w:rsidR="000C274B" w:rsidRPr="0003611D" w:rsidRDefault="000C274B">
            <w:pPr>
              <w:pStyle w:val="Underskrifter"/>
            </w:pPr>
            <w:r w:rsidRPr="0003611D">
              <w:t>Robert Halef (KD)</w:t>
            </w:r>
          </w:p>
        </w:tc>
        <w:tc>
          <w:tcPr>
            <w:tcW w:w="3046" w:type="dxa"/>
          </w:tcPr>
          <w:p w:rsidR="000C274B" w:rsidRPr="0003611D" w:rsidRDefault="000C274B">
            <w:pPr>
              <w:pStyle w:val="Underskrifter"/>
            </w:pPr>
            <w:r w:rsidRPr="0003611D">
              <w:t>Annika Eclund (KD)</w:t>
            </w:r>
          </w:p>
        </w:tc>
      </w:tr>
    </w:tbl>
    <w:p w:rsidR="000C274B" w:rsidRPr="0003611D" w:rsidRDefault="000C274B">
      <w:pPr>
        <w:pStyle w:val="Normaltindrag"/>
      </w:pPr>
    </w:p>
    <w:sectPr w:rsidR="000C274B" w:rsidRPr="000361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274B" w:rsidRPr="0003611D" w:rsidRDefault="000C274B">
      <w:r w:rsidRPr="0003611D">
        <w:separator/>
      </w:r>
    </w:p>
  </w:endnote>
  <w:endnote w:type="continuationSeparator" w:id="0">
    <w:p w:rsidR="000C274B" w:rsidRPr="0003611D" w:rsidRDefault="000C274B">
      <w:r w:rsidRPr="000361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74B" w:rsidRPr="0003611D" w:rsidRDefault="0003611D">
    <w:pPr>
      <w:pStyle w:val="Sidfot"/>
    </w:pPr>
    <w:r w:rsidRPr="000361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27877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74B" w:rsidRDefault="000C27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274B" w:rsidRDefault="000C27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74B" w:rsidRPr="0003611D" w:rsidRDefault="0003611D">
    <w:pPr>
      <w:pStyle w:val="Sidfot"/>
    </w:pPr>
    <w:r w:rsidRPr="000361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04186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74B" w:rsidRDefault="000C27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274B" w:rsidRDefault="000C27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74B" w:rsidRPr="0003611D" w:rsidRDefault="0003611D">
    <w:pPr>
      <w:pStyle w:val="Sidfot"/>
    </w:pPr>
    <w:r w:rsidRPr="000361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3484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74B" w:rsidRDefault="000C27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274B" w:rsidRDefault="000C27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274B" w:rsidRPr="0003611D" w:rsidRDefault="000C274B">
      <w:r w:rsidRPr="0003611D">
        <w:separator/>
      </w:r>
    </w:p>
  </w:footnote>
  <w:footnote w:type="continuationSeparator" w:id="0">
    <w:p w:rsidR="000C274B" w:rsidRPr="0003611D" w:rsidRDefault="000C274B">
      <w:r w:rsidRPr="000361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74B" w:rsidRPr="0003611D" w:rsidRDefault="0003611D">
    <w:pPr>
      <w:pStyle w:val="Sidhuvud"/>
    </w:pPr>
    <w:r w:rsidRPr="000361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36194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74B" w:rsidRDefault="000C27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274B" w:rsidRDefault="000C27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74B" w:rsidRPr="0003611D" w:rsidRDefault="0003611D">
    <w:pPr>
      <w:pStyle w:val="Sidhuvud"/>
    </w:pPr>
    <w:r w:rsidRPr="000361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67007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74B" w:rsidRDefault="000C27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274B" w:rsidRDefault="000C27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74B" w:rsidRPr="0003611D" w:rsidRDefault="000C274B">
    <w:pPr>
      <w:pStyle w:val="FSHNormal"/>
      <w:tabs>
        <w:tab w:val="right" w:pos="5840"/>
      </w:tabs>
    </w:pPr>
    <w:r w:rsidRPr="0003611D">
      <w:br/>
    </w:r>
    <w:r w:rsidRPr="0003611D">
      <w:fldChar w:fldCharType="begin" w:fldLock="1"/>
    </w:r>
    <w:r w:rsidRPr="0003611D">
      <w:instrText xml:space="preserve"> DOCPROPERTY</w:instrText>
    </w:r>
    <w:r w:rsidRPr="0003611D">
      <w:rPr>
        <w:sz w:val="18"/>
      </w:rPr>
      <w:instrText xml:space="preserve"> "YearUser" *\charformat </w:instrText>
    </w:r>
    <w:r w:rsidRPr="0003611D">
      <w:fldChar w:fldCharType="separate"/>
    </w:r>
    <w:r w:rsidRPr="0003611D">
      <w:t>2011/12</w:t>
    </w:r>
    <w:r w:rsidRPr="0003611D">
      <w:fldChar w:fldCharType="end"/>
    </w:r>
    <w:r w:rsidRPr="0003611D">
      <w:t xml:space="preserve"> </w:t>
    </w:r>
    <w:r w:rsidRPr="0003611D">
      <w:tab/>
      <w:t xml:space="preserve">mnr: </w:t>
    </w:r>
    <w:r w:rsidRPr="0003611D">
      <w:fldChar w:fldCharType="begin" w:fldLock="1"/>
    </w:r>
    <w:r w:rsidRPr="0003611D">
      <w:instrText xml:space="preserve"> DOCPROPERTY</w:instrText>
    </w:r>
    <w:r w:rsidRPr="0003611D">
      <w:rPr>
        <w:sz w:val="18"/>
      </w:rPr>
      <w:instrText xml:space="preserve"> "Motionsnummer" *\charformat </w:instrText>
    </w:r>
    <w:r w:rsidRPr="0003611D">
      <w:fldChar w:fldCharType="separate"/>
    </w:r>
    <w:r w:rsidRPr="0003611D">
      <w:t>U287</w:t>
    </w:r>
    <w:r w:rsidRPr="0003611D">
      <w:fldChar w:fldCharType="end"/>
    </w:r>
    <w:r w:rsidRPr="0003611D">
      <w:br/>
    </w:r>
    <w:r w:rsidRPr="0003611D">
      <w:fldChar w:fldCharType="begin" w:fldLock="1"/>
    </w:r>
    <w:r w:rsidRPr="0003611D">
      <w:instrText xml:space="preserve"> DOCPROPERTY</w:instrText>
    </w:r>
    <w:r w:rsidRPr="0003611D">
      <w:rPr>
        <w:sz w:val="18"/>
      </w:rPr>
      <w:instrText xml:space="preserve"> "Samling" *\charformat </w:instrText>
    </w:r>
    <w:r w:rsidRPr="0003611D">
      <w:fldChar w:fldCharType="end"/>
    </w:r>
    <w:r w:rsidRPr="0003611D">
      <w:tab/>
      <w:t xml:space="preserve">pnr: </w:t>
    </w:r>
    <w:r w:rsidRPr="0003611D">
      <w:fldChar w:fldCharType="begin" w:fldLock="1"/>
    </w:r>
    <w:r w:rsidRPr="0003611D">
      <w:instrText xml:space="preserve"> DOCPROPERTY</w:instrText>
    </w:r>
    <w:r w:rsidRPr="0003611D">
      <w:rPr>
        <w:sz w:val="18"/>
      </w:rPr>
      <w:instrText xml:space="preserve"> "Partinummer" *\charformat </w:instrText>
    </w:r>
    <w:r w:rsidRPr="0003611D">
      <w:fldChar w:fldCharType="separate"/>
    </w:r>
    <w:r w:rsidRPr="0003611D">
      <w:t>KD780</w:t>
    </w:r>
    <w:r w:rsidRPr="0003611D">
      <w:fldChar w:fldCharType="end"/>
    </w:r>
  </w:p>
  <w:p w:rsidR="000C274B" w:rsidRPr="0003611D" w:rsidRDefault="000C274B">
    <w:pPr>
      <w:pStyle w:val="FSHRub1"/>
    </w:pPr>
    <w:r w:rsidRPr="0003611D">
      <w:t>Motion till riksdagen</w:t>
    </w:r>
    <w:r w:rsidRPr="0003611D">
      <w:br/>
    </w:r>
    <w:r w:rsidRPr="0003611D">
      <w:fldChar w:fldCharType="begin" w:fldLock="1"/>
    </w:r>
    <w:r w:rsidRPr="0003611D">
      <w:instrText xml:space="preserve"> DOCPROPERTY "YearUser" *\charformat </w:instrText>
    </w:r>
    <w:r w:rsidRPr="0003611D">
      <w:fldChar w:fldCharType="separate"/>
    </w:r>
    <w:r w:rsidRPr="0003611D">
      <w:t>2011/12</w:t>
    </w:r>
    <w:r w:rsidRPr="0003611D">
      <w:fldChar w:fldCharType="end"/>
    </w:r>
    <w:r w:rsidRPr="0003611D">
      <w:t>:</w:t>
    </w:r>
    <w:r w:rsidRPr="0003611D">
      <w:fldChar w:fldCharType="begin" w:fldLock="1"/>
    </w:r>
    <w:r w:rsidRPr="0003611D">
      <w:instrText xml:space="preserve"> DOCPROPERTY "Motionsnummer" *\charformat </w:instrText>
    </w:r>
    <w:r w:rsidRPr="0003611D">
      <w:fldChar w:fldCharType="separate"/>
    </w:r>
    <w:r w:rsidRPr="0003611D">
      <w:t>U287</w:t>
    </w:r>
    <w:r w:rsidRPr="0003611D">
      <w:fldChar w:fldCharType="end"/>
    </w:r>
  </w:p>
  <w:p w:rsidR="000C274B" w:rsidRPr="0003611D" w:rsidRDefault="000C274B">
    <w:pPr>
      <w:pStyle w:val="FSHNormalS5"/>
    </w:pPr>
    <w:r w:rsidRPr="0003611D">
      <w:fldChar w:fldCharType="begin" w:fldLock="1"/>
    </w:r>
    <w:r w:rsidRPr="0003611D">
      <w:instrText xml:space="preserve"> DOCPROPERTY "MotionarText" *\charformat </w:instrText>
    </w:r>
    <w:r w:rsidRPr="0003611D">
      <w:fldChar w:fldCharType="separate"/>
    </w:r>
    <w:r w:rsidRPr="0003611D">
      <w:t>av Robert Halef och Annika Eclund (KD)</w:t>
    </w:r>
    <w:r w:rsidRPr="0003611D">
      <w:fldChar w:fldCharType="end"/>
    </w:r>
    <w:r w:rsidRPr="0003611D">
      <w:br/>
    </w:r>
    <w:r w:rsidRPr="0003611D">
      <w:fldChar w:fldCharType="begin" w:fldLock="1"/>
    </w:r>
    <w:r w:rsidRPr="0003611D">
      <w:instrText xml:space="preserve"> DOCPROPERTY "SvarFrasKort" *\charformat </w:instrText>
    </w:r>
    <w:r w:rsidRPr="0003611D">
      <w:fldChar w:fldCharType="end"/>
    </w:r>
  </w:p>
  <w:p w:rsidR="000C274B" w:rsidRPr="0003611D" w:rsidRDefault="000C274B">
    <w:pPr>
      <w:pStyle w:val="FSHTitel"/>
    </w:pPr>
    <w:r w:rsidRPr="0003611D">
      <w:fldChar w:fldCharType="begin" w:fldLock="1"/>
    </w:r>
    <w:r w:rsidRPr="0003611D">
      <w:instrText xml:space="preserve"> DOCPROPERTY</w:instrText>
    </w:r>
    <w:r w:rsidRPr="0003611D">
      <w:rPr>
        <w:sz w:val="18"/>
      </w:rPr>
      <w:instrText xml:space="preserve"> "RubrikSvar" *\charformat </w:instrText>
    </w:r>
    <w:r w:rsidRPr="0003611D">
      <w:fldChar w:fldCharType="separate"/>
    </w:r>
    <w:r w:rsidRPr="0003611D">
      <w:t>Arameiska</w:t>
    </w:r>
    <w:r w:rsidRPr="0003611D">
      <w:fldChar w:fldCharType="end"/>
    </w:r>
  </w:p>
  <w:p w:rsidR="000C274B" w:rsidRPr="0003611D" w:rsidRDefault="000C274B">
    <w:pPr>
      <w:pStyle w:val="Normal00"/>
    </w:pPr>
  </w:p>
  <w:p w:rsidR="000C274B" w:rsidRPr="0003611D" w:rsidRDefault="000C27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87227017">
    <w:abstractNumId w:val="3"/>
  </w:num>
  <w:num w:numId="2" w16cid:durableId="362292461">
    <w:abstractNumId w:val="2"/>
  </w:num>
  <w:num w:numId="3" w16cid:durableId="1655522646">
    <w:abstractNumId w:val="1"/>
  </w:num>
  <w:num w:numId="4" w16cid:durableId="632057691">
    <w:abstractNumId w:val="0"/>
  </w:num>
  <w:num w:numId="5" w16cid:durableId="1309558681">
    <w:abstractNumId w:val="7"/>
  </w:num>
  <w:num w:numId="6" w16cid:durableId="2123186297">
    <w:abstractNumId w:val="6"/>
  </w:num>
  <w:num w:numId="7" w16cid:durableId="386688416">
    <w:abstractNumId w:val="5"/>
  </w:num>
  <w:num w:numId="8" w16cid:durableId="23292381">
    <w:abstractNumId w:val="4"/>
  </w:num>
  <w:num w:numId="9" w16cid:durableId="383067159">
    <w:abstractNumId w:val="8"/>
  </w:num>
  <w:num w:numId="10" w16cid:durableId="987056487">
    <w:abstractNumId w:val="9"/>
  </w:num>
  <w:num w:numId="11" w16cid:durableId="1244755979">
    <w:abstractNumId w:val="10"/>
  </w:num>
  <w:num w:numId="12" w16cid:durableId="322666487">
    <w:abstractNumId w:val="13"/>
  </w:num>
  <w:num w:numId="13" w16cid:durableId="1944609497">
    <w:abstractNumId w:val="15"/>
  </w:num>
  <w:num w:numId="14" w16cid:durableId="1964576289">
    <w:abstractNumId w:val="16"/>
  </w:num>
  <w:num w:numId="15" w16cid:durableId="1202741665">
    <w:abstractNumId w:val="11"/>
  </w:num>
  <w:num w:numId="16" w16cid:durableId="892350136">
    <w:abstractNumId w:val="18"/>
  </w:num>
  <w:num w:numId="17" w16cid:durableId="2039160063">
    <w:abstractNumId w:val="17"/>
  </w:num>
  <w:num w:numId="18" w16cid:durableId="351883120">
    <w:abstractNumId w:val="14"/>
  </w:num>
  <w:num w:numId="19" w16cid:durableId="10367330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039ADC5F-5D29-48ED-948D-BC5FE80EDEF3},{D2995E61-1934-47DF-9A4D-5317AD353C55}"/>
  </w:docVars>
  <w:rsids>
    <w:rsidRoot w:val="00C77775"/>
    <w:rsid w:val="0003611D"/>
    <w:rsid w:val="000C274B"/>
    <w:rsid w:val="00C7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F175F9-59D9-467C-9693-3997A0D6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1979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KD780</vt:lpstr>
    </vt:vector>
  </TitlesOfParts>
  <Company>Riksdagen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KD780</dc:title>
  <dc:subject>KD780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2011-11-25T07:58:00Z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Arameiska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Arameiska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KD780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Robert Halef och Annika Eclund (KD)</vt:lpwstr>
  </property>
  <property fmtid="{D5CDD505-2E9C-101B-9397-08002B2CF9AE}" pid="26" name="MotionarLista">
    <vt:lpwstr>Halef, Robert (KD)\Eclund,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Robert Halef (KD), 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erika.svanstrom@riksdagen.se</vt:lpwstr>
  </property>
  <property fmtid="{D5CDD505-2E9C-101B-9397-08002B2CF9AE}" pid="45" name="ReservUID">
    <vt:lpwstr>ea0518ab</vt:lpwstr>
  </property>
  <property fmtid="{D5CDD505-2E9C-101B-9397-08002B2CF9AE}" pid="46" name="MotionID">
    <vt:lpwstr>20112012000000750068000007800069</vt:lpwstr>
  </property>
  <property fmtid="{D5CDD505-2E9C-101B-9397-08002B2CF9AE}" pid="47" name="datum">
    <vt:lpwstr>111003</vt:lpwstr>
  </property>
  <property fmtid="{D5CDD505-2E9C-101B-9397-08002B2CF9AE}" pid="48" name="avsändar-e-post">
    <vt:lpwstr>erika.svanstrom@riksdagen.se</vt:lpwstr>
  </property>
  <property fmtid="{D5CDD505-2E9C-101B-9397-08002B2CF9AE}" pid="49" name="id">
    <vt:lpwstr>20112012000000750068000007800069</vt:lpwstr>
  </property>
  <property fmtid="{D5CDD505-2E9C-101B-9397-08002B2CF9AE}" pid="50" name="nummer">
    <vt:lpwstr>287</vt:lpwstr>
  </property>
  <property fmtid="{D5CDD505-2E9C-101B-9397-08002B2CF9AE}" pid="51" name="utskottsbeteckning">
    <vt:lpwstr>U</vt:lpwstr>
  </property>
  <property fmtid="{D5CDD505-2E9C-101B-9397-08002B2CF9AE}" pid="52" name="GlobalUID">
    <vt:lpwstr>{E17B6B1A-054C-404E-864F-2E7C4D6E49F7}</vt:lpwstr>
  </property>
  <property fmtid="{D5CDD505-2E9C-101B-9397-08002B2CF9AE}" pid="53" name="Överföringar">
    <vt:i4>0</vt:i4>
  </property>
  <property fmtid="{D5CDD505-2E9C-101B-9397-08002B2CF9AE}" pid="54" name="Checksum">
    <vt:lpwstr>*0009782364348*</vt:lpwstr>
  </property>
  <property fmtid="{D5CDD505-2E9C-101B-9397-08002B2CF9AE}" pid="55" name="skuggnummer">
    <vt:lpwstr>1750</vt:lpwstr>
  </property>
  <property fmtid="{D5CDD505-2E9C-101B-9397-08002B2CF9AE}" pid="56" name="urixVersion">
    <vt:lpwstr>4.5.0.25</vt:lpwstr>
  </property>
  <property fmtid="{D5CDD505-2E9C-101B-9397-08002B2CF9AE}" pid="57" name="urixOrigin">
    <vt:lpwstr>111128 10:42:40.800</vt:lpwstr>
  </property>
  <property fmtid="{D5CDD505-2E9C-101B-9397-08002B2CF9AE}" pid="58" name="urixGuid">
    <vt:lpwstr>{C88493A4-B434-4151-B476-946ECB3FEDDF}</vt:lpwstr>
  </property>
</Properties>
</file>