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111F8C1314247ABA264E443FFAF7B1B"/>
        </w:placeholder>
        <w:text/>
      </w:sdtPr>
      <w:sdtEndPr/>
      <w:sdtContent>
        <w:p w:rsidRPr="009B062B" w:rsidR="00AF30DD" w:rsidP="00490DAC" w:rsidRDefault="00AF30DD" w14:paraId="71A3C13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a5aca8f-f512-41b1-87d9-952bbd0543a3"/>
        <w:id w:val="-18856698"/>
        <w:lock w:val="sdtLocked"/>
      </w:sdtPr>
      <w:sdtEndPr/>
      <w:sdtContent>
        <w:p w:rsidR="00141C91" w:rsidRDefault="00141F7E" w14:paraId="14019A6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beakta behovet av en utökad kraftproduktion i Forsmarks kärnkraftverk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3246C7C811645B691C4547EEDDA253B"/>
        </w:placeholder>
        <w:text/>
      </w:sdtPr>
      <w:sdtEndPr/>
      <w:sdtContent>
        <w:p w:rsidRPr="009B062B" w:rsidR="006D79C9" w:rsidP="00333E95" w:rsidRDefault="006D79C9" w14:paraId="4F97B12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80AB5" w:rsidP="007231F4" w:rsidRDefault="00A80AB5" w14:paraId="78D98055" w14:textId="72C4605B">
      <w:pPr>
        <w:pStyle w:val="Normalutanindragellerluft"/>
      </w:pPr>
      <w:r>
        <w:t xml:space="preserve">Grundförutsättningen för god ekonomisk tillväxt är ett lågt pris på energi. Sverige har under decennier kunnat åtnjuta fördelarna med ett lågt elpris trots att vi bor och lever i ett avlångt land med ett förhållandevis kallt klimat. Detta har möjliggjorts genom kloka och välavvägda beslut som </w:t>
      </w:r>
      <w:r w:rsidR="00141F7E">
        <w:t xml:space="preserve">togs </w:t>
      </w:r>
      <w:r>
        <w:t>i spåren av oljekrisen. Ett av landets största kärnkraft</w:t>
      </w:r>
      <w:r w:rsidR="007231F4">
        <w:softHyphen/>
      </w:r>
      <w:r>
        <w:t xml:space="preserve">verk är beläget utanför Forsmark i Östhammars kommun. Kraftverkets tre reaktorer står för ungefär fjorton procent av landets samlade elproduktion. När kraftverket </w:t>
      </w:r>
      <w:r w:rsidR="001B0A2F">
        <w:t xml:space="preserve">byggdes tog staten höjd för en framtida expansion och grundfundamentet för en eventuell fjärde reaktor finns än idag att beskåda. </w:t>
      </w:r>
    </w:p>
    <w:p w:rsidR="001B0A2F" w:rsidP="00141F7E" w:rsidRDefault="00A80AB5" w14:paraId="3F1ADD20" w14:textId="72B16D87">
      <w:r>
        <w:t xml:space="preserve">Sveriges </w:t>
      </w:r>
      <w:r w:rsidR="001B0A2F">
        <w:t xml:space="preserve">unika </w:t>
      </w:r>
      <w:r>
        <w:t xml:space="preserve">elproduktion </w:t>
      </w:r>
      <w:r w:rsidR="001B0A2F">
        <w:t>med kärnkraft som basenergi tillsammans med vatten</w:t>
      </w:r>
      <w:r w:rsidR="007231F4">
        <w:softHyphen/>
      </w:r>
      <w:r w:rsidR="001B0A2F">
        <w:t xml:space="preserve">kraft och förnybara källor </w:t>
      </w:r>
      <w:r>
        <w:t xml:space="preserve">gör det möjligt att </w:t>
      </w:r>
      <w:r w:rsidR="001B0A2F">
        <w:t>leverera</w:t>
      </w:r>
      <w:r>
        <w:t xml:space="preserve"> fossilfri</w:t>
      </w:r>
      <w:r w:rsidR="001B0A2F">
        <w:t xml:space="preserve"> el</w:t>
      </w:r>
      <w:r>
        <w:t xml:space="preserve"> inom en snar framtid</w:t>
      </w:r>
      <w:r w:rsidR="001B0A2F">
        <w:t xml:space="preserve"> </w:t>
      </w:r>
      <w:r>
        <w:t>samtidigt som vi är en industrination</w:t>
      </w:r>
      <w:r w:rsidR="001B0A2F">
        <w:t xml:space="preserve"> i världsklass</w:t>
      </w:r>
      <w:r>
        <w:t>.</w:t>
      </w:r>
    </w:p>
    <w:p w:rsidRPr="001B0A2F" w:rsidR="001B0A2F" w:rsidP="00141F7E" w:rsidRDefault="001B0A2F" w14:paraId="22CFD65A" w14:textId="419ABD53">
      <w:r>
        <w:t xml:space="preserve">Dagens höga elpriser gör det omöjligt för företag att expandera sina verksamheter och flera har sett sina livsverk tillintetgöras i spåren av de höga elpriserna. Hushåll får det allt svårare med vardagens utmaningar, precis som det </w:t>
      </w:r>
      <w:r w:rsidR="00141F7E">
        <w:t>e</w:t>
      </w:r>
      <w:r>
        <w:t xml:space="preserve">n gång var i spåren av en global oljekris. </w:t>
      </w:r>
    </w:p>
    <w:p w:rsidRPr="001B0A2F" w:rsidR="001B0A2F" w:rsidP="00141F7E" w:rsidRDefault="001B0A2F" w14:paraId="4AC99741" w14:textId="4358FF22">
      <w:r>
        <w:t>Vi anser att det är av yttersta vikt att vi ännu en gång planerar för framtidens energi</w:t>
      </w:r>
      <w:r w:rsidR="007231F4">
        <w:softHyphen/>
      </w:r>
      <w:r>
        <w:t xml:space="preserve">behov och en fjärde reaktor skulle kunna bistå i landets framtida energibehov. Dessutom är läget unikt med </w:t>
      </w:r>
      <w:r w:rsidR="00141F7E">
        <w:t xml:space="preserve">det </w:t>
      </w:r>
      <w:r>
        <w:t xml:space="preserve">slutförvar </w:t>
      </w:r>
      <w:r w:rsidR="00CF3F86">
        <w:t xml:space="preserve">av uttjänt kärnbränsle </w:t>
      </w:r>
      <w:r>
        <w:t>som håller på att byggas i skrivande stund.</w:t>
      </w:r>
      <w:r w:rsidR="00F01507">
        <w:t xml:space="preserve"> </w:t>
      </w:r>
      <w:r>
        <w:t>Grundförutsättningarna för en fjärde</w:t>
      </w:r>
      <w:r w:rsidR="00F01507">
        <w:t xml:space="preserve"> </w:t>
      </w:r>
      <w:r>
        <w:t>reaktor fanns redan när kraft</w:t>
      </w:r>
      <w:r w:rsidR="007231F4">
        <w:softHyphen/>
      </w:r>
      <w:r>
        <w:lastRenderedPageBreak/>
        <w:t>verket byggdes</w:t>
      </w:r>
      <w:r w:rsidR="00141F7E">
        <w:t>,</w:t>
      </w:r>
      <w:r w:rsidR="00F01507">
        <w:t xml:space="preserve"> varför vi nu föreslår att</w:t>
      </w:r>
      <w:r>
        <w:t xml:space="preserve"> vi </w:t>
      </w:r>
      <w:r w:rsidR="00CF3F86">
        <w:t>verkställ</w:t>
      </w:r>
      <w:r w:rsidR="00F01507">
        <w:t>er</w:t>
      </w:r>
      <w:r w:rsidR="00CF3F86">
        <w:t xml:space="preserve"> och </w:t>
      </w:r>
      <w:r>
        <w:t>expandera</w:t>
      </w:r>
      <w:r w:rsidR="00F01507">
        <w:t>r</w:t>
      </w:r>
      <w:r>
        <w:t xml:space="preserve"> kraftverket </w:t>
      </w:r>
      <w:r w:rsidR="00141F7E">
        <w:t>med</w:t>
      </w:r>
      <w:r>
        <w:t xml:space="preserve"> tidigare </w:t>
      </w:r>
      <w:r w:rsidR="00CF3F86">
        <w:t xml:space="preserve">generationers </w:t>
      </w:r>
      <w:r>
        <w:t xml:space="preserve">ritningar. </w:t>
      </w:r>
    </w:p>
    <w:sdt>
      <w:sdtPr>
        <w:alias w:val="CC_Underskrifter"/>
        <w:tag w:val="CC_Underskrifter"/>
        <w:id w:val="583496634"/>
        <w:lock w:val="sdtContentLocked"/>
        <w:placeholder>
          <w:docPart w:val="A7BA716E14934710B11431439FED228D"/>
        </w:placeholder>
      </w:sdtPr>
      <w:sdtEndPr/>
      <w:sdtContent>
        <w:p w:rsidR="00490DAC" w:rsidP="00490DAC" w:rsidRDefault="00490DAC" w14:paraId="63B45C55" w14:textId="77777777"/>
        <w:p w:rsidRPr="008E0FE2" w:rsidR="004801AC" w:rsidP="00490DAC" w:rsidRDefault="007231F4" w14:paraId="1841F218" w14:textId="6D4D1E7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C088E" w14:paraId="750FCAB9" w14:textId="77777777">
        <w:trPr>
          <w:cantSplit/>
        </w:trPr>
        <w:tc>
          <w:tcPr>
            <w:tcW w:w="50" w:type="pct"/>
            <w:vAlign w:val="bottom"/>
          </w:tcPr>
          <w:p w:rsidR="007C088E" w:rsidRDefault="007231F4" w14:paraId="697DB782" w14:textId="77777777">
            <w:pPr>
              <w:pStyle w:val="Underskrifter"/>
              <w:spacing w:after="0"/>
            </w:pPr>
            <w:r>
              <w:t>David Perez (SD)</w:t>
            </w:r>
          </w:p>
        </w:tc>
        <w:tc>
          <w:tcPr>
            <w:tcW w:w="50" w:type="pct"/>
            <w:vAlign w:val="bottom"/>
          </w:tcPr>
          <w:p w:rsidR="007C088E" w:rsidRDefault="007C088E" w14:paraId="16F5F6F5" w14:textId="77777777">
            <w:pPr>
              <w:pStyle w:val="Underskrifter"/>
              <w:spacing w:after="0"/>
            </w:pPr>
          </w:p>
        </w:tc>
      </w:tr>
      <w:tr w:rsidR="007C088E" w14:paraId="586EA429" w14:textId="77777777">
        <w:trPr>
          <w:cantSplit/>
        </w:trPr>
        <w:tc>
          <w:tcPr>
            <w:tcW w:w="50" w:type="pct"/>
            <w:vAlign w:val="bottom"/>
          </w:tcPr>
          <w:p w:rsidR="007C088E" w:rsidRDefault="007231F4" w14:paraId="79E12479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7C088E" w:rsidRDefault="007231F4" w14:paraId="4D412D2B" w14:textId="77777777">
            <w:pPr>
              <w:pStyle w:val="Underskrifter"/>
              <w:spacing w:after="0"/>
            </w:pPr>
            <w:r>
              <w:t>Lars Wistedt (SD)</w:t>
            </w:r>
          </w:p>
        </w:tc>
      </w:tr>
    </w:tbl>
    <w:p w:rsidR="007C088E" w:rsidRDefault="007C088E" w14:paraId="16D5FA41" w14:textId="77777777"/>
    <w:sectPr w:rsidR="007C088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CDC87" w14:textId="77777777" w:rsidR="00A80AB5" w:rsidRDefault="00A80AB5" w:rsidP="000C1CAD">
      <w:pPr>
        <w:spacing w:line="240" w:lineRule="auto"/>
      </w:pPr>
      <w:r>
        <w:separator/>
      </w:r>
    </w:p>
  </w:endnote>
  <w:endnote w:type="continuationSeparator" w:id="0">
    <w:p w14:paraId="0A04F94A" w14:textId="77777777" w:rsidR="00A80AB5" w:rsidRDefault="00A80A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3B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E77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E696" w14:textId="3E41E22B" w:rsidR="00262EA3" w:rsidRPr="00490DAC" w:rsidRDefault="00262EA3" w:rsidP="00490D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163E" w14:textId="77777777" w:rsidR="00A80AB5" w:rsidRDefault="00A80AB5" w:rsidP="000C1CAD">
      <w:pPr>
        <w:spacing w:line="240" w:lineRule="auto"/>
      </w:pPr>
      <w:r>
        <w:separator/>
      </w:r>
    </w:p>
  </w:footnote>
  <w:footnote w:type="continuationSeparator" w:id="0">
    <w:p w14:paraId="7E0FFD65" w14:textId="77777777" w:rsidR="00A80AB5" w:rsidRDefault="00A80A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3EE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1D51CA" wp14:editId="53D7A4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B11CD" w14:textId="28F097F4" w:rsidR="00262EA3" w:rsidRDefault="007231F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80AB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1D51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9B11CD" w14:textId="28F097F4" w:rsidR="00262EA3" w:rsidRDefault="007231F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80AB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76E7D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36A0" w14:textId="77777777" w:rsidR="00262EA3" w:rsidRDefault="00262EA3" w:rsidP="008563AC">
    <w:pPr>
      <w:jc w:val="right"/>
    </w:pPr>
  </w:p>
  <w:p w14:paraId="5EE379E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20007136"/>
  <w:bookmarkStart w:id="6" w:name="_Hlk120007137"/>
  <w:p w14:paraId="3C8C69BD" w14:textId="77777777" w:rsidR="00262EA3" w:rsidRDefault="007231F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C5EEDE" wp14:editId="4E69818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C15984" w14:textId="3DB4E26D" w:rsidR="00262EA3" w:rsidRDefault="007231F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90DA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80AB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193FF56" w14:textId="77777777" w:rsidR="00262EA3" w:rsidRPr="008227B3" w:rsidRDefault="007231F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5B74CC0" w14:textId="7CE14C18" w:rsidR="00262EA3" w:rsidRPr="008227B3" w:rsidRDefault="007231F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0DA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0DAC">
          <w:t>:153</w:t>
        </w:r>
      </w:sdtContent>
    </w:sdt>
  </w:p>
  <w:p w14:paraId="240838AB" w14:textId="1709CA30" w:rsidR="00262EA3" w:rsidRDefault="007231F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90DAC">
          <w:t>av David Perez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A72C692" w14:textId="500D1405" w:rsidR="00262EA3" w:rsidRDefault="00CF3F86" w:rsidP="00283E0F">
        <w:pPr>
          <w:pStyle w:val="FSHRub2"/>
        </w:pPr>
        <w:r>
          <w:t>Utökad kraftproduktion i Forsmarks kärnkraftverk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38AFB2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80AB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CEA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1C91"/>
    <w:rsid w:val="00141F7E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0A2F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0DAC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1F4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8E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5FF6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AB5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DE4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3F86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C09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50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0C1966"/>
  <w15:chartTrackingRefBased/>
  <w15:docId w15:val="{9EE53141-F106-42A5-BCD7-C6BE2AF2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11F8C1314247ABA264E443FFAF7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1DE89-7640-4CD3-B8B4-9FAEC1C9AA89}"/>
      </w:docPartPr>
      <w:docPartBody>
        <w:p w:rsidR="0012635D" w:rsidRDefault="0012635D">
          <w:pPr>
            <w:pStyle w:val="C111F8C1314247ABA264E443FFAF7B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246C7C811645B691C4547EEDDA25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23646C-5B83-457B-A28E-F855E3FAB8E6}"/>
      </w:docPartPr>
      <w:docPartBody>
        <w:p w:rsidR="0012635D" w:rsidRDefault="0012635D">
          <w:pPr>
            <w:pStyle w:val="43246C7C811645B691C4547EEDDA25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BA716E14934710B11431439FED2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F5DC2-AC62-4879-980C-98680F18B895}"/>
      </w:docPartPr>
      <w:docPartBody>
        <w:p w:rsidR="007D434C" w:rsidRDefault="007D43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5D"/>
    <w:rsid w:val="0012635D"/>
    <w:rsid w:val="007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111F8C1314247ABA264E443FFAF7B1B">
    <w:name w:val="C111F8C1314247ABA264E443FFAF7B1B"/>
  </w:style>
  <w:style w:type="paragraph" w:customStyle="1" w:styleId="43246C7C811645B691C4547EEDDA253B">
    <w:name w:val="43246C7C811645B691C4547EEDDA2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75DD29-3320-4FA7-89D1-C02E0C778FB4}"/>
</file>

<file path=customXml/itemProps2.xml><?xml version="1.0" encoding="utf-8"?>
<ds:datastoreItem xmlns:ds="http://schemas.openxmlformats.org/officeDocument/2006/customXml" ds:itemID="{05C019FC-ECE6-461E-85E2-54EDD5F223C7}"/>
</file>

<file path=customXml/itemProps3.xml><?xml version="1.0" encoding="utf-8"?>
<ds:datastoreItem xmlns:ds="http://schemas.openxmlformats.org/officeDocument/2006/customXml" ds:itemID="{71564284-9418-4D85-955C-9834B5E1A5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287</Words>
  <Characters>1625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Ökad kraftproduktion i mellansverige</vt:lpstr>
      <vt:lpstr>
      </vt:lpstr>
    </vt:vector>
  </TitlesOfParts>
  <Company>Sveriges riksdag</Company>
  <LinksUpToDate>false</LinksUpToDate>
  <CharactersWithSpaces>1901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