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7F971B0F908435DB7C26FF693578588"/>
        </w:placeholder>
        <w15:appearance w15:val="hidden"/>
        <w:text/>
      </w:sdtPr>
      <w:sdtEndPr/>
      <w:sdtContent>
        <w:p w:rsidRPr="009B062B" w:rsidR="00AF30DD" w:rsidP="009B062B" w:rsidRDefault="00AF30DD" w14:paraId="2B19C38D" w14:textId="77777777">
          <w:pPr>
            <w:pStyle w:val="RubrikFrslagTIllRiksdagsbeslut"/>
          </w:pPr>
          <w:r w:rsidRPr="009B062B">
            <w:t>Förslag till riksdagsbeslut</w:t>
          </w:r>
        </w:p>
      </w:sdtContent>
    </w:sdt>
    <w:sdt>
      <w:sdtPr>
        <w:alias w:val="Yrkande 1"/>
        <w:tag w:val="0bfbff6f-e188-4953-8a15-34c666ecc011"/>
        <w:id w:val="-1322502356"/>
        <w:lock w:val="sdtLocked"/>
      </w:sdtPr>
      <w:sdtEndPr/>
      <w:sdtContent>
        <w:p w:rsidR="005837A8" w:rsidRDefault="00F51BD6" w14:paraId="2B19C38E" w14:textId="6C7AD7EA">
          <w:pPr>
            <w:pStyle w:val="Frslagstext"/>
            <w:numPr>
              <w:ilvl w:val="0"/>
              <w:numId w:val="0"/>
            </w:numPr>
          </w:pPr>
          <w:r>
            <w:t>Riksdagen ställer sig bakom det som anförs i motionen om att utvärdera återtagandeavtal t.ex. med Afghanistan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82ADF9F21C41CFBFE3A05685FDA48D"/>
        </w:placeholder>
        <w15:appearance w15:val="hidden"/>
        <w:text/>
      </w:sdtPr>
      <w:sdtEndPr/>
      <w:sdtContent>
        <w:p w:rsidRPr="009B062B" w:rsidR="006D79C9" w:rsidP="00333E95" w:rsidRDefault="006D79C9" w14:paraId="2B19C38F" w14:textId="77777777">
          <w:pPr>
            <w:pStyle w:val="Rubrik1"/>
          </w:pPr>
          <w:r>
            <w:t>Motivering</w:t>
          </w:r>
        </w:p>
      </w:sdtContent>
    </w:sdt>
    <w:p w:rsidR="00CC6991" w:rsidP="00CC6991" w:rsidRDefault="00CC6991" w14:paraId="2B19C390" w14:textId="77777777">
      <w:pPr>
        <w:pStyle w:val="Normalutanindragellerluft"/>
      </w:pPr>
      <w:r>
        <w:t>År 2015 anlände över 35 000 ensamkommande flyktingar till Sverige, många av dem från Afghanistan. Flera är fortfarande i en mycket långdragen asylprocess, vilket gör att den psykiska ohälsan är växande i gruppen. Andra av de ensamkommande unga har hunnit etablera sig i det svenska samhället, till exempel genom utbildning, praktik eller arbete. Många ensamkommande står nu inför att utvisas, för att återvända.</w:t>
      </w:r>
    </w:p>
    <w:p w:rsidRPr="00A92965" w:rsidR="00CC6991" w:rsidP="00A92965" w:rsidRDefault="00CC6991" w14:paraId="2B19C391" w14:textId="1C103780">
      <w:r w:rsidRPr="00A92965">
        <w:t xml:space="preserve">Den 5 oktober 2016 ingick Sverige och Afghanistan ett samförståndsavtal om återtagande av personer som har fått avslag på sina ansökningar om uppehållstillstånd. Återtagandeavtalet som Sverige och Afghanistan har slutit innebär inte att vare sig Sveriges eller Afghanistans lagstiftning har </w:t>
      </w:r>
      <w:r w:rsidRPr="00A92965">
        <w:lastRenderedPageBreak/>
        <w:t>förändrats. Det innebär att Afghanistan åtar sig att ta emot de som fått avslag på sina ansökningar i Sverige på ett ordnat och reglerat sätt. Det innebär inte att fler personer kommer att få avslag på sina ansökningar än i dag. Varje ärende ska prövas individuellt och rättssäkert, även med ett återtagandeavtal mellan länderna.</w:t>
      </w:r>
    </w:p>
    <w:p w:rsidRPr="00A92965" w:rsidR="00CC6991" w:rsidP="00A92965" w:rsidRDefault="00CC6991" w14:paraId="2B19C392" w14:textId="676D3D95">
      <w:r w:rsidRPr="00A92965">
        <w:t>Avtalet slöts för att korta ned väntetider för personer som ska återvända hem och för att bidra till en mer välordnad och förutsägbar process i återvändandet, inte minst för att hjälpa enskilda individer som berörs.</w:t>
      </w:r>
    </w:p>
    <w:p w:rsidRPr="00A92965" w:rsidR="00CC6991" w:rsidP="00A92965" w:rsidRDefault="00CC6991" w14:paraId="2B19C393" w14:textId="62B27391">
      <w:r w:rsidRPr="00A92965">
        <w:t>En tydlig, ordnad och värdig återtagandeprocess är nödvändig och viktig. Nu förutsätter alla inblandade att regeringen löpande ser över processer inklusive återtagandeavtal så att de hanteras rättssäkert och korrekt. Det bör ske tydligt med korrekta återtaganden och avvisningar, med stort fokus på individen och på en rättssäker individuell prövning.</w:t>
      </w:r>
    </w:p>
    <w:p w:rsidR="00652B73" w:rsidP="00A92965" w:rsidRDefault="00CC6991" w14:paraId="2B19C394" w14:textId="324A6611">
      <w:r w:rsidRPr="00A92965">
        <w:t xml:space="preserve">För att säkerställa en human och effektiv hantering av de individer som omfattas av återtagandeavtalet bör riksdag och regering nu ta initiativ till en utvärdering av själva avtalet och dess effekter. Huruvida resultatet och hanteringen av återtagandet hittills ligger i linje med vad som avsågs när </w:t>
      </w:r>
      <w:r w:rsidRPr="00A92965">
        <w:lastRenderedPageBreak/>
        <w:t xml:space="preserve">avtalet slöts eller ej är önskvärt att känna till för att kunna avgöra om förändring krävs framöver. Denna utvärderingsprocess bör vara naturlig för samtliga ingångna avtal. </w:t>
      </w:r>
    </w:p>
    <w:bookmarkStart w:name="_GoBack" w:id="1"/>
    <w:bookmarkEnd w:id="1"/>
    <w:p w:rsidRPr="00A92965" w:rsidR="00A92965" w:rsidP="00A92965" w:rsidRDefault="00A92965" w14:paraId="6B3A6374" w14:textId="77777777"/>
    <w:sdt>
      <w:sdtPr>
        <w:rPr>
          <w:i/>
          <w:noProof/>
        </w:rPr>
        <w:alias w:val="CC_Underskrifter"/>
        <w:tag w:val="CC_Underskrifter"/>
        <w:id w:val="583496634"/>
        <w:lock w:val="sdtContentLocked"/>
        <w:placeholder>
          <w:docPart w:val="58A018AD259A40C7BEB7B5F016D93A41"/>
        </w:placeholder>
        <w15:appearance w15:val="hidden"/>
      </w:sdtPr>
      <w:sdtEndPr>
        <w:rPr>
          <w:i w:val="0"/>
          <w:noProof w:val="0"/>
        </w:rPr>
      </w:sdtEndPr>
      <w:sdtContent>
        <w:p w:rsidR="004801AC" w:rsidP="00C14D18" w:rsidRDefault="00A92965" w14:paraId="2B19C3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24736B" w:rsidRDefault="0024736B" w14:paraId="2B19C399" w14:textId="77777777"/>
    <w:sectPr w:rsidR="0024736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9C39B" w14:textId="77777777" w:rsidR="00FC73A4" w:rsidRDefault="00FC73A4" w:rsidP="000C1CAD">
      <w:pPr>
        <w:spacing w:line="240" w:lineRule="auto"/>
      </w:pPr>
      <w:r>
        <w:separator/>
      </w:r>
    </w:p>
  </w:endnote>
  <w:endnote w:type="continuationSeparator" w:id="0">
    <w:p w14:paraId="2B19C39C" w14:textId="77777777" w:rsidR="00FC73A4" w:rsidRDefault="00FC73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9C3A1"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9C3A2" w14:textId="3931A7F2"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296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9C399" w14:textId="77777777" w:rsidR="00FC73A4" w:rsidRDefault="00FC73A4" w:rsidP="000C1CAD">
      <w:pPr>
        <w:spacing w:line="240" w:lineRule="auto"/>
      </w:pPr>
      <w:r>
        <w:separator/>
      </w:r>
    </w:p>
  </w:footnote>
  <w:footnote w:type="continuationSeparator" w:id="0">
    <w:p w14:paraId="2B19C39A" w14:textId="77777777" w:rsidR="00FC73A4" w:rsidRDefault="00FC73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2B19C3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19C3AC" wp14:anchorId="2B19C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A92965" w14:paraId="2B19C3AD" w14:textId="77777777">
                          <w:pPr>
                            <w:jc w:val="right"/>
                          </w:pPr>
                          <w:sdt>
                            <w:sdtPr>
                              <w:alias w:val="CC_Noformat_Partikod"/>
                              <w:tag w:val="CC_Noformat_Partikod"/>
                              <w:id w:val="-53464382"/>
                              <w:placeholder>
                                <w:docPart w:val="060BC1333BA64B93872750CFD1B4A40C"/>
                              </w:placeholder>
                              <w:text/>
                            </w:sdtPr>
                            <w:sdtEndPr/>
                            <w:sdtContent>
                              <w:r w:rsidR="00CC6991">
                                <w:t>M</w:t>
                              </w:r>
                            </w:sdtContent>
                          </w:sdt>
                          <w:sdt>
                            <w:sdtPr>
                              <w:alias w:val="CC_Noformat_Partinummer"/>
                              <w:tag w:val="CC_Noformat_Partinummer"/>
                              <w:id w:val="-1709555926"/>
                              <w:placeholder>
                                <w:docPart w:val="266154934A124A07AEC594AA6D5FDBDF"/>
                              </w:placeholder>
                              <w:text/>
                            </w:sdtPr>
                            <w:sdtEndPr/>
                            <w:sdtContent>
                              <w:r w:rsidR="006C1A99">
                                <w:t>1488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19C3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A92965" w14:paraId="2B19C3AD" w14:textId="77777777">
                    <w:pPr>
                      <w:jc w:val="right"/>
                    </w:pPr>
                    <w:sdt>
                      <w:sdtPr>
                        <w:alias w:val="CC_Noformat_Partikod"/>
                        <w:tag w:val="CC_Noformat_Partikod"/>
                        <w:id w:val="-53464382"/>
                        <w:placeholder>
                          <w:docPart w:val="060BC1333BA64B93872750CFD1B4A40C"/>
                        </w:placeholder>
                        <w:text/>
                      </w:sdtPr>
                      <w:sdtEndPr/>
                      <w:sdtContent>
                        <w:r w:rsidR="00CC6991">
                          <w:t>M</w:t>
                        </w:r>
                      </w:sdtContent>
                    </w:sdt>
                    <w:sdt>
                      <w:sdtPr>
                        <w:alias w:val="CC_Noformat_Partinummer"/>
                        <w:tag w:val="CC_Noformat_Partinummer"/>
                        <w:id w:val="-1709555926"/>
                        <w:placeholder>
                          <w:docPart w:val="266154934A124A07AEC594AA6D5FDBDF"/>
                        </w:placeholder>
                        <w:text/>
                      </w:sdtPr>
                      <w:sdtEndPr/>
                      <w:sdtContent>
                        <w:r w:rsidR="006C1A99">
                          <w:t>1488</w:t>
                        </w:r>
                      </w:sdtContent>
                    </w:sdt>
                  </w:p>
                </w:txbxContent>
              </v:textbox>
              <w10:wrap anchorx="page"/>
            </v:shape>
          </w:pict>
        </mc:Fallback>
      </mc:AlternateContent>
    </w:r>
  </w:p>
  <w:p w:rsidRPr="00293C4F" w:rsidR="00A060BB" w:rsidP="00776B74" w:rsidRDefault="00A060BB" w14:paraId="2B19C3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92965" w14:paraId="2B19C39F" w14:textId="77777777">
    <w:pPr>
      <w:jc w:val="right"/>
    </w:pPr>
    <w:sdt>
      <w:sdtPr>
        <w:alias w:val="CC_Noformat_Partikod"/>
        <w:tag w:val="CC_Noformat_Partikod"/>
        <w:id w:val="559911109"/>
        <w:placeholder>
          <w:docPart w:val="266154934A124A07AEC594AA6D5FDBDF"/>
        </w:placeholder>
        <w:text/>
      </w:sdtPr>
      <w:sdtEndPr/>
      <w:sdtContent>
        <w:r w:rsidR="00CC6991">
          <w:t>M</w:t>
        </w:r>
      </w:sdtContent>
    </w:sdt>
    <w:sdt>
      <w:sdtPr>
        <w:alias w:val="CC_Noformat_Partinummer"/>
        <w:tag w:val="CC_Noformat_Partinummer"/>
        <w:id w:val="1197820850"/>
        <w:text/>
      </w:sdtPr>
      <w:sdtEndPr/>
      <w:sdtContent>
        <w:r w:rsidR="006C1A99">
          <w:t>1488</w:t>
        </w:r>
      </w:sdtContent>
    </w:sdt>
  </w:p>
  <w:p w:rsidR="00A060BB" w:rsidP="00776B74" w:rsidRDefault="00A060BB" w14:paraId="2B19C3A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92965" w14:paraId="2B19C3A3" w14:textId="77777777">
    <w:pPr>
      <w:jc w:val="right"/>
    </w:pPr>
    <w:sdt>
      <w:sdtPr>
        <w:alias w:val="CC_Noformat_Partikod"/>
        <w:tag w:val="CC_Noformat_Partikod"/>
        <w:id w:val="1471015553"/>
        <w:text/>
      </w:sdtPr>
      <w:sdtEndPr/>
      <w:sdtContent>
        <w:r w:rsidR="00CC6991">
          <w:t>M</w:t>
        </w:r>
      </w:sdtContent>
    </w:sdt>
    <w:sdt>
      <w:sdtPr>
        <w:alias w:val="CC_Noformat_Partinummer"/>
        <w:tag w:val="CC_Noformat_Partinummer"/>
        <w:id w:val="-2014525982"/>
        <w:text/>
      </w:sdtPr>
      <w:sdtEndPr/>
      <w:sdtContent>
        <w:r w:rsidR="006C1A99">
          <w:t>1488</w:t>
        </w:r>
      </w:sdtContent>
    </w:sdt>
  </w:p>
  <w:p w:rsidR="00A060BB" w:rsidP="00A314CF" w:rsidRDefault="00A92965" w14:paraId="2B19C3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A92965" w14:paraId="2B19C3A5"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A92965" w14:paraId="2B19C3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:2324</w:t>
        </w:r>
      </w:sdtContent>
    </w:sdt>
  </w:p>
  <w:p w:rsidR="00A060BB" w:rsidP="00E03A3D" w:rsidRDefault="00A92965" w14:paraId="2B19C3A7"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CC6991" w14:paraId="2B19C3A8" w14:textId="77777777">
        <w:pPr>
          <w:pStyle w:val="FSHRub2"/>
        </w:pPr>
        <w:r>
          <w:t xml:space="preserve">Utvärdera återtagandeavtal </w:t>
        </w:r>
      </w:p>
    </w:sdtContent>
  </w:sdt>
  <w:sdt>
    <w:sdtPr>
      <w:alias w:val="CC_Boilerplate_3"/>
      <w:tag w:val="CC_Boilerplate_3"/>
      <w:id w:val="1606463544"/>
      <w:lock w:val="sdtContentLocked"/>
      <w15:appearance w15:val="hidden"/>
      <w:text w:multiLine="1"/>
    </w:sdtPr>
    <w:sdtEndPr/>
    <w:sdtContent>
      <w:p w:rsidR="00A060BB" w:rsidP="00283E0F" w:rsidRDefault="00A060BB" w14:paraId="2B19C3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91"/>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2E98"/>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1BB9"/>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36B"/>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6726B"/>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6C80"/>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7A8"/>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1A9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2965"/>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D18"/>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991"/>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23AC"/>
    <w:rsid w:val="00E241CC"/>
    <w:rsid w:val="00E24663"/>
    <w:rsid w:val="00E2600E"/>
    <w:rsid w:val="00E26148"/>
    <w:rsid w:val="00E26E06"/>
    <w:rsid w:val="00E27CC7"/>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123"/>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1BD6"/>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3A4"/>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19C38C"/>
  <w15:chartTrackingRefBased/>
  <w15:docId w15:val="{9659B2A4-9485-4500-986C-6112B6D7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F971B0F908435DB7C26FF693578588"/>
        <w:category>
          <w:name w:val="Allmänt"/>
          <w:gallery w:val="placeholder"/>
        </w:category>
        <w:types>
          <w:type w:val="bbPlcHdr"/>
        </w:types>
        <w:behaviors>
          <w:behavior w:val="content"/>
        </w:behaviors>
        <w:guid w:val="{95E47D65-4DA3-4635-AC0A-567CAC39AD49}"/>
      </w:docPartPr>
      <w:docPartBody>
        <w:p w:rsidR="00654D4E" w:rsidRDefault="00654D4E">
          <w:pPr>
            <w:pStyle w:val="67F971B0F908435DB7C26FF693578588"/>
          </w:pPr>
          <w:r w:rsidRPr="005A0A93">
            <w:rPr>
              <w:rStyle w:val="Platshllartext"/>
            </w:rPr>
            <w:t>Förslag till riksdagsbeslut</w:t>
          </w:r>
        </w:p>
      </w:docPartBody>
    </w:docPart>
    <w:docPart>
      <w:docPartPr>
        <w:name w:val="F782ADF9F21C41CFBFE3A05685FDA48D"/>
        <w:category>
          <w:name w:val="Allmänt"/>
          <w:gallery w:val="placeholder"/>
        </w:category>
        <w:types>
          <w:type w:val="bbPlcHdr"/>
        </w:types>
        <w:behaviors>
          <w:behavior w:val="content"/>
        </w:behaviors>
        <w:guid w:val="{0DE701B4-40AA-4C56-997B-7E931FA94227}"/>
      </w:docPartPr>
      <w:docPartBody>
        <w:p w:rsidR="00654D4E" w:rsidRDefault="00654D4E">
          <w:pPr>
            <w:pStyle w:val="F782ADF9F21C41CFBFE3A05685FDA48D"/>
          </w:pPr>
          <w:r w:rsidRPr="005A0A93">
            <w:rPr>
              <w:rStyle w:val="Platshllartext"/>
            </w:rPr>
            <w:t>Motivering</w:t>
          </w:r>
        </w:p>
      </w:docPartBody>
    </w:docPart>
    <w:docPart>
      <w:docPartPr>
        <w:name w:val="060BC1333BA64B93872750CFD1B4A40C"/>
        <w:category>
          <w:name w:val="Allmänt"/>
          <w:gallery w:val="placeholder"/>
        </w:category>
        <w:types>
          <w:type w:val="bbPlcHdr"/>
        </w:types>
        <w:behaviors>
          <w:behavior w:val="content"/>
        </w:behaviors>
        <w:guid w:val="{F3E52957-696E-45E9-9E04-75601C92BF1C}"/>
      </w:docPartPr>
      <w:docPartBody>
        <w:p w:rsidR="00654D4E" w:rsidRDefault="00654D4E">
          <w:pPr>
            <w:pStyle w:val="060BC1333BA64B93872750CFD1B4A40C"/>
          </w:pPr>
          <w:r>
            <w:rPr>
              <w:rStyle w:val="Platshllartext"/>
            </w:rPr>
            <w:t xml:space="preserve"> </w:t>
          </w:r>
        </w:p>
      </w:docPartBody>
    </w:docPart>
    <w:docPart>
      <w:docPartPr>
        <w:name w:val="266154934A124A07AEC594AA6D5FDBDF"/>
        <w:category>
          <w:name w:val="Allmänt"/>
          <w:gallery w:val="placeholder"/>
        </w:category>
        <w:types>
          <w:type w:val="bbPlcHdr"/>
        </w:types>
        <w:behaviors>
          <w:behavior w:val="content"/>
        </w:behaviors>
        <w:guid w:val="{C390B309-406B-4235-B767-AC0F76CD7F74}"/>
      </w:docPartPr>
      <w:docPartBody>
        <w:p w:rsidR="00654D4E" w:rsidRDefault="00654D4E">
          <w:pPr>
            <w:pStyle w:val="266154934A124A07AEC594AA6D5FDBDF"/>
          </w:pPr>
          <w:r>
            <w:t xml:space="preserve"> </w:t>
          </w:r>
        </w:p>
      </w:docPartBody>
    </w:docPart>
    <w:docPart>
      <w:docPartPr>
        <w:name w:val="58A018AD259A40C7BEB7B5F016D93A41"/>
        <w:category>
          <w:name w:val="Allmänt"/>
          <w:gallery w:val="placeholder"/>
        </w:category>
        <w:types>
          <w:type w:val="bbPlcHdr"/>
        </w:types>
        <w:behaviors>
          <w:behavior w:val="content"/>
        </w:behaviors>
        <w:guid w:val="{6FD9ECAA-ABCF-4A81-A6D8-5008B785CABB}"/>
      </w:docPartPr>
      <w:docPartBody>
        <w:p w:rsidR="00000000" w:rsidRDefault="007F24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D4E"/>
    <w:rsid w:val="00654D4E"/>
    <w:rsid w:val="00753A6A"/>
    <w:rsid w:val="00AA18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F971B0F908435DB7C26FF693578588">
    <w:name w:val="67F971B0F908435DB7C26FF693578588"/>
  </w:style>
  <w:style w:type="paragraph" w:customStyle="1" w:styleId="D7CB9E594031487086F13352C0AF8E1B">
    <w:name w:val="D7CB9E594031487086F13352C0AF8E1B"/>
  </w:style>
  <w:style w:type="paragraph" w:customStyle="1" w:styleId="455E7E6444314A7FACCA27D3DC94FDC0">
    <w:name w:val="455E7E6444314A7FACCA27D3DC94FDC0"/>
  </w:style>
  <w:style w:type="paragraph" w:customStyle="1" w:styleId="F782ADF9F21C41CFBFE3A05685FDA48D">
    <w:name w:val="F782ADF9F21C41CFBFE3A05685FDA48D"/>
  </w:style>
  <w:style w:type="paragraph" w:customStyle="1" w:styleId="D4F6A6E288A94555A8E1CC48EF546036">
    <w:name w:val="D4F6A6E288A94555A8E1CC48EF546036"/>
  </w:style>
  <w:style w:type="paragraph" w:customStyle="1" w:styleId="060BC1333BA64B93872750CFD1B4A40C">
    <w:name w:val="060BC1333BA64B93872750CFD1B4A40C"/>
  </w:style>
  <w:style w:type="paragraph" w:customStyle="1" w:styleId="266154934A124A07AEC594AA6D5FDBDF">
    <w:name w:val="266154934A124A07AEC594AA6D5FD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1111FD-5D12-482D-BCBC-201AEF1D72AB}"/>
</file>

<file path=customXml/itemProps2.xml><?xml version="1.0" encoding="utf-8"?>
<ds:datastoreItem xmlns:ds="http://schemas.openxmlformats.org/officeDocument/2006/customXml" ds:itemID="{09AF3D4A-0604-42A7-B558-ED4AA65613A3}"/>
</file>

<file path=customXml/itemProps3.xml><?xml version="1.0" encoding="utf-8"?>
<ds:datastoreItem xmlns:ds="http://schemas.openxmlformats.org/officeDocument/2006/customXml" ds:itemID="{85902858-CD82-4BD7-9BDF-18687DF1BECC}"/>
</file>

<file path=docProps/app.xml><?xml version="1.0" encoding="utf-8"?>
<Properties xmlns="http://schemas.openxmlformats.org/officeDocument/2006/extended-properties" xmlns:vt="http://schemas.openxmlformats.org/officeDocument/2006/docPropsVTypes">
  <Template>Normal</Template>
  <TotalTime>71</TotalTime>
  <Pages>2</Pages>
  <Words>344</Words>
  <Characters>1962</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M1488 Utvärdera återtagandeavtal</vt:lpstr>
      <vt:lpstr>
      </vt:lpstr>
    </vt:vector>
  </TitlesOfParts>
  <Company>Sveriges riksdag</Company>
  <LinksUpToDate>false</LinksUpToDate>
  <CharactersWithSpaces>2296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