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70DBD33F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8127E">
              <w:rPr>
                <w:b/>
                <w:color w:val="000000" w:themeColor="text1"/>
              </w:rPr>
              <w:t>3</w:t>
            </w:r>
            <w:r w:rsidR="001E32CA">
              <w:rPr>
                <w:b/>
                <w:color w:val="000000" w:themeColor="text1"/>
              </w:rPr>
              <w:t>6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4F1A696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28127E">
              <w:t>0</w:t>
            </w:r>
            <w:r w:rsidR="001E32CA">
              <w:t>7</w:t>
            </w:r>
            <w:r w:rsidR="004E4521">
              <w:t>-</w:t>
            </w:r>
            <w:r w:rsidR="001E32CA">
              <w:t>04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1686DE0A" w14:textId="040C650A" w:rsidR="001E32CA" w:rsidRPr="00FD2F5F" w:rsidRDefault="00185D74" w:rsidP="00477247">
            <w:r>
              <w:t>1</w:t>
            </w:r>
            <w:r w:rsidR="003358D0">
              <w:t>0</w:t>
            </w:r>
            <w:r>
              <w:t>.00</w:t>
            </w:r>
            <w:r w:rsidR="00FA543D">
              <w:t>–</w:t>
            </w:r>
            <w:r w:rsidR="00FD2F5F" w:rsidRPr="00FD2F5F">
              <w:t>11</w:t>
            </w:r>
            <w:r w:rsidR="001E32CA" w:rsidRPr="00FD2F5F">
              <w:t>.</w:t>
            </w:r>
            <w:r w:rsidR="00FD2F5F" w:rsidRPr="00FD2F5F">
              <w:t>03</w:t>
            </w:r>
          </w:p>
          <w:p w14:paraId="61C8C17C" w14:textId="54C762C2" w:rsidR="00447E69" w:rsidRDefault="001E32CA" w:rsidP="00477247">
            <w:r w:rsidRPr="00FD2F5F">
              <w:t>11.</w:t>
            </w:r>
            <w:r w:rsidR="00FD2F5F" w:rsidRPr="0058540B">
              <w:t>15</w:t>
            </w:r>
            <w:r w:rsidRPr="00FD2F5F">
              <w:t>–</w:t>
            </w:r>
            <w:r w:rsidR="00FD2F5F" w:rsidRPr="00FD2F5F">
              <w:t>12</w:t>
            </w:r>
            <w:r w:rsidRPr="00FD2F5F">
              <w:t>.</w:t>
            </w:r>
            <w:r w:rsidR="00FD2F5F" w:rsidRPr="00FD2F5F">
              <w:t>17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70A71E0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E32CA" w14:paraId="69401A6F" w14:textId="77777777" w:rsidTr="008B7243">
        <w:tc>
          <w:tcPr>
            <w:tcW w:w="567" w:type="dxa"/>
          </w:tcPr>
          <w:p w14:paraId="22CCCDFA" w14:textId="3C7DBB19" w:rsidR="001E32CA" w:rsidRPr="00B52B30" w:rsidRDefault="00CF3F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7892C622" w14:textId="58697E47" w:rsidR="00CF3F15" w:rsidRPr="00CF3F15" w:rsidRDefault="00CF3F15" w:rsidP="00CF3F1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CF3F15">
              <w:rPr>
                <w:b/>
                <w:bCs/>
                <w:snapToGrid w:val="0"/>
              </w:rPr>
              <w:t xml:space="preserve">Information av Myndigheten för psykologiskt försvar om anmälan till Granskningsnämnden </w:t>
            </w:r>
          </w:p>
          <w:p w14:paraId="41206C7A" w14:textId="77777777" w:rsidR="00CF3F15" w:rsidRPr="00CF3F15" w:rsidRDefault="00CF3F15" w:rsidP="00CF3F15">
            <w:pPr>
              <w:tabs>
                <w:tab w:val="left" w:pos="1701"/>
              </w:tabs>
              <w:rPr>
                <w:snapToGrid w:val="0"/>
              </w:rPr>
            </w:pPr>
          </w:p>
          <w:p w14:paraId="31C80342" w14:textId="0145EA0B" w:rsidR="00CF3F15" w:rsidRPr="00CF3F15" w:rsidRDefault="00CF3F15" w:rsidP="00CF3F15">
            <w:pPr>
              <w:tabs>
                <w:tab w:val="left" w:pos="1701"/>
              </w:tabs>
              <w:rPr>
                <w:snapToGrid w:val="0"/>
              </w:rPr>
            </w:pPr>
            <w:r w:rsidRPr="00CF3F15">
              <w:rPr>
                <w:snapToGrid w:val="0"/>
              </w:rPr>
              <w:t>Generaldirektör Magnus Hjort</w:t>
            </w:r>
            <w:r>
              <w:rPr>
                <w:snapToGrid w:val="0"/>
              </w:rPr>
              <w:t xml:space="preserve"> </w:t>
            </w:r>
            <w:r w:rsidR="004654C7">
              <w:rPr>
                <w:snapToGrid w:val="0"/>
              </w:rPr>
              <w:t xml:space="preserve">och en medarbetare </w:t>
            </w:r>
            <w:r>
              <w:rPr>
                <w:snapToGrid w:val="0"/>
              </w:rPr>
              <w:t xml:space="preserve">från </w:t>
            </w:r>
            <w:r w:rsidRPr="00CF3F15">
              <w:rPr>
                <w:snapToGrid w:val="0"/>
              </w:rPr>
              <w:t xml:space="preserve">Myndigheten för psykologiskt försvar </w:t>
            </w:r>
            <w:r>
              <w:rPr>
                <w:snapToGrid w:val="0"/>
              </w:rPr>
              <w:t xml:space="preserve">informerade utskottet </w:t>
            </w:r>
            <w:r w:rsidRPr="00CF3F15">
              <w:rPr>
                <w:snapToGrid w:val="0"/>
              </w:rPr>
              <w:t>om anmälan till Granskningsnämnden</w:t>
            </w:r>
            <w:r>
              <w:rPr>
                <w:snapToGrid w:val="0"/>
              </w:rPr>
              <w:t xml:space="preserve">. </w:t>
            </w:r>
            <w:r w:rsidR="004654C7">
              <w:rPr>
                <w:snapToGrid w:val="0"/>
              </w:rPr>
              <w:t xml:space="preserve">De </w:t>
            </w:r>
            <w:r>
              <w:rPr>
                <w:snapToGrid w:val="0"/>
              </w:rPr>
              <w:t>deltog på distans.</w:t>
            </w:r>
          </w:p>
          <w:p w14:paraId="39EA04B7" w14:textId="61C3B0F4" w:rsidR="00CF3F15" w:rsidRPr="00CF3F15" w:rsidRDefault="00CF3F15" w:rsidP="00CF3F15">
            <w:pPr>
              <w:tabs>
                <w:tab w:val="left" w:pos="1701"/>
              </w:tabs>
              <w:rPr>
                <w:snapToGrid w:val="0"/>
              </w:rPr>
            </w:pPr>
          </w:p>
          <w:p w14:paraId="2B685DA1" w14:textId="15C58274" w:rsidR="00CF3F15" w:rsidRPr="00CF3F15" w:rsidRDefault="00CF3F15" w:rsidP="00CF3F15">
            <w:pPr>
              <w:tabs>
                <w:tab w:val="left" w:pos="1701"/>
              </w:tabs>
              <w:rPr>
                <w:snapToGrid w:val="0"/>
              </w:rPr>
            </w:pPr>
            <w:r w:rsidRPr="00CF3F15">
              <w:rPr>
                <w:snapToGrid w:val="0"/>
              </w:rPr>
              <w:t>Ledamöternas frågor besvarades.</w:t>
            </w:r>
          </w:p>
          <w:p w14:paraId="2606ADA3" w14:textId="361EE556" w:rsidR="001E32CA" w:rsidRPr="00B52B30" w:rsidRDefault="001E32CA" w:rsidP="00CF3F1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1E32CA" w14:paraId="4D7CF36D" w14:textId="77777777" w:rsidTr="008B7243">
        <w:tc>
          <w:tcPr>
            <w:tcW w:w="567" w:type="dxa"/>
          </w:tcPr>
          <w:p w14:paraId="4702660F" w14:textId="311EC6C4" w:rsidR="001E32CA" w:rsidRPr="00B52B30" w:rsidRDefault="00CF3F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D2F5F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EC1AA13" w14:textId="77777777" w:rsidR="00CF3F15" w:rsidRDefault="00CF3F15" w:rsidP="00CF3F1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6A66276" w14:textId="77777777" w:rsidR="00CF3F15" w:rsidRPr="00402E81" w:rsidRDefault="00CF3F15" w:rsidP="00CF3F15">
            <w:pPr>
              <w:tabs>
                <w:tab w:val="left" w:pos="1701"/>
              </w:tabs>
              <w:rPr>
                <w:szCs w:val="24"/>
              </w:rPr>
            </w:pPr>
          </w:p>
          <w:p w14:paraId="19DC9D19" w14:textId="053677D1" w:rsidR="001E32CA" w:rsidRPr="00402E81" w:rsidRDefault="00402E81" w:rsidP="00CF3F15">
            <w:pPr>
              <w:tabs>
                <w:tab w:val="left" w:pos="1701"/>
              </w:tabs>
              <w:rPr>
                <w:szCs w:val="24"/>
              </w:rPr>
            </w:pPr>
            <w:r w:rsidRPr="00402E81">
              <w:rPr>
                <w:szCs w:val="24"/>
              </w:rPr>
              <w:t>Nästa sammanträde äger p</w:t>
            </w:r>
            <w:r w:rsidR="00CF3F15" w:rsidRPr="00402E81">
              <w:rPr>
                <w:szCs w:val="24"/>
              </w:rPr>
              <w:t xml:space="preserve">reliminärt rum </w:t>
            </w:r>
            <w:r w:rsidRPr="00402E81">
              <w:rPr>
                <w:szCs w:val="24"/>
              </w:rPr>
              <w:t>tors</w:t>
            </w:r>
            <w:r w:rsidR="00CF3F15" w:rsidRPr="00402E81">
              <w:rPr>
                <w:szCs w:val="24"/>
              </w:rPr>
              <w:t xml:space="preserve">dagen den </w:t>
            </w:r>
            <w:r w:rsidRPr="00402E81">
              <w:rPr>
                <w:szCs w:val="24"/>
              </w:rPr>
              <w:t xml:space="preserve">12 </w:t>
            </w:r>
            <w:r w:rsidR="00CF3F15" w:rsidRPr="00402E81">
              <w:rPr>
                <w:szCs w:val="24"/>
              </w:rPr>
              <w:t xml:space="preserve">september 2024 kl. </w:t>
            </w:r>
            <w:r w:rsidRPr="00402E81">
              <w:rPr>
                <w:szCs w:val="24"/>
              </w:rPr>
              <w:t>10.00</w:t>
            </w:r>
            <w:r w:rsidR="00CF3F15" w:rsidRPr="00402E81">
              <w:rPr>
                <w:szCs w:val="24"/>
              </w:rPr>
              <w:t>.</w:t>
            </w:r>
          </w:p>
          <w:p w14:paraId="4212275D" w14:textId="77E15090" w:rsidR="00CF3F15" w:rsidRPr="00B52B30" w:rsidRDefault="00CF3F15" w:rsidP="00CF3F1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2C2210" w14:paraId="32A330B8" w14:textId="77777777" w:rsidTr="008B7243">
        <w:tc>
          <w:tcPr>
            <w:tcW w:w="567" w:type="dxa"/>
          </w:tcPr>
          <w:p w14:paraId="7B2D57DB" w14:textId="55CC9495" w:rsidR="002C2210" w:rsidRPr="00B52B3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75D7935" w14:textId="233FA8C5" w:rsidR="00CF3F15" w:rsidRPr="0058540B" w:rsidRDefault="00CF3F15" w:rsidP="00CF3F15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F3F15">
              <w:rPr>
                <w:i/>
                <w:snapToGrid w:val="0"/>
              </w:rPr>
              <w:t xml:space="preserve">Sammanträdet ajournerades kl. </w:t>
            </w:r>
            <w:r w:rsidR="00FD2F5F" w:rsidRPr="00FD2F5F">
              <w:rPr>
                <w:i/>
                <w:snapToGrid w:val="0"/>
              </w:rPr>
              <w:t>11</w:t>
            </w:r>
            <w:r w:rsidRPr="00FD2F5F">
              <w:rPr>
                <w:i/>
                <w:snapToGrid w:val="0"/>
              </w:rPr>
              <w:t>.</w:t>
            </w:r>
            <w:r w:rsidR="00FD2F5F" w:rsidRPr="00FD2F5F">
              <w:rPr>
                <w:i/>
                <w:snapToGrid w:val="0"/>
              </w:rPr>
              <w:t>03</w:t>
            </w:r>
            <w:r w:rsidRPr="00FD2F5F">
              <w:rPr>
                <w:i/>
                <w:snapToGrid w:val="0"/>
              </w:rPr>
              <w:t>–</w:t>
            </w:r>
            <w:r w:rsidR="00FD2F5F" w:rsidRPr="0058540B">
              <w:rPr>
                <w:i/>
                <w:snapToGrid w:val="0"/>
              </w:rPr>
              <w:t>11</w:t>
            </w:r>
            <w:r w:rsidRPr="0058540B">
              <w:rPr>
                <w:i/>
                <w:snapToGrid w:val="0"/>
              </w:rPr>
              <w:t>.</w:t>
            </w:r>
            <w:r w:rsidR="00FD2F5F" w:rsidRPr="0058540B">
              <w:rPr>
                <w:i/>
                <w:snapToGrid w:val="0"/>
              </w:rPr>
              <w:t>15</w:t>
            </w:r>
            <w:r w:rsidRPr="0058540B">
              <w:rPr>
                <w:i/>
                <w:snapToGrid w:val="0"/>
              </w:rPr>
              <w:t>.</w:t>
            </w:r>
          </w:p>
          <w:p w14:paraId="73F25491" w14:textId="77777777" w:rsidR="002C2210" w:rsidRPr="00B52B30" w:rsidRDefault="002C2210" w:rsidP="00B52B3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D3D28" w14:paraId="5428CF04" w14:textId="77777777" w:rsidTr="008B7243">
        <w:tc>
          <w:tcPr>
            <w:tcW w:w="567" w:type="dxa"/>
          </w:tcPr>
          <w:p w14:paraId="7B437E95" w14:textId="3EC5BE9A" w:rsidR="000D3D28" w:rsidRDefault="00CF3F15" w:rsidP="000D3D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D2F5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98744C7" w14:textId="77777777" w:rsidR="00402E81" w:rsidRPr="00402E81" w:rsidRDefault="00402E81" w:rsidP="00402E8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402E81">
              <w:rPr>
                <w:b/>
                <w:bCs/>
                <w:snapToGrid w:val="0"/>
              </w:rPr>
              <w:t xml:space="preserve">Information av regeringen inför Nato-toppmöte i Washington </w:t>
            </w:r>
          </w:p>
          <w:p w14:paraId="6163CF16" w14:textId="585C923A" w:rsidR="00CF3F15" w:rsidRDefault="00402E81" w:rsidP="00402E8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402E81">
              <w:rPr>
                <w:b/>
                <w:bCs/>
                <w:snapToGrid w:val="0"/>
              </w:rPr>
              <w:t>den 9–11 juli 2024 (tillsammans med utrikesutskottet)</w:t>
            </w:r>
          </w:p>
          <w:p w14:paraId="7262B234" w14:textId="77777777" w:rsidR="00402E81" w:rsidRPr="00CF3F15" w:rsidRDefault="00402E81" w:rsidP="00402E81">
            <w:pPr>
              <w:tabs>
                <w:tab w:val="left" w:pos="1701"/>
              </w:tabs>
              <w:rPr>
                <w:snapToGrid w:val="0"/>
              </w:rPr>
            </w:pPr>
          </w:p>
          <w:p w14:paraId="08263D3B" w14:textId="7BF0E32E" w:rsidR="000D3D28" w:rsidRPr="00CF3F15" w:rsidRDefault="00CF3F15" w:rsidP="00CF3F15">
            <w:pPr>
              <w:tabs>
                <w:tab w:val="left" w:pos="1701"/>
              </w:tabs>
              <w:rPr>
                <w:snapToGrid w:val="0"/>
              </w:rPr>
            </w:pPr>
            <w:r w:rsidRPr="00CF3F15">
              <w:rPr>
                <w:snapToGrid w:val="0"/>
              </w:rPr>
              <w:t>Utrikesminister Tobias Billström med medarbetare från Utrikesdepartementet och statssekreterare Peter Sandwall med medarbetare från Försvarsdepartementet informerade utskottet inför Nato</w:t>
            </w:r>
            <w:r w:rsidR="00402E81">
              <w:rPr>
                <w:snapToGrid w:val="0"/>
              </w:rPr>
              <w:t>-</w:t>
            </w:r>
            <w:r w:rsidRPr="00CF3F15">
              <w:rPr>
                <w:snapToGrid w:val="0"/>
              </w:rPr>
              <w:t>toppmöte</w:t>
            </w:r>
            <w:r w:rsidR="00B32BB2">
              <w:rPr>
                <w:snapToGrid w:val="0"/>
              </w:rPr>
              <w:t>t</w:t>
            </w:r>
            <w:r w:rsidRPr="00CF3F15">
              <w:rPr>
                <w:snapToGrid w:val="0"/>
              </w:rPr>
              <w:t xml:space="preserve"> </w:t>
            </w:r>
            <w:r w:rsidR="00402E81" w:rsidRPr="00402E81">
              <w:rPr>
                <w:snapToGrid w:val="0"/>
              </w:rPr>
              <w:t xml:space="preserve">i Washington </w:t>
            </w:r>
            <w:r w:rsidRPr="00CF3F15">
              <w:rPr>
                <w:snapToGrid w:val="0"/>
              </w:rPr>
              <w:t>den 9–11 juli 2024.</w:t>
            </w:r>
          </w:p>
          <w:p w14:paraId="3AE9835F" w14:textId="2B61B871" w:rsidR="00CF3F15" w:rsidRPr="00CF3F15" w:rsidRDefault="00CF3F15" w:rsidP="00CF3F15">
            <w:pPr>
              <w:tabs>
                <w:tab w:val="left" w:pos="1701"/>
              </w:tabs>
              <w:rPr>
                <w:snapToGrid w:val="0"/>
              </w:rPr>
            </w:pPr>
          </w:p>
          <w:p w14:paraId="5B5C525B" w14:textId="77777777" w:rsidR="00CF3F15" w:rsidRDefault="00CF3F15" w:rsidP="00CF3F1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7FD04C5D" w14:textId="77777777" w:rsidR="00CF3F15" w:rsidRDefault="00CF3F15" w:rsidP="00CF3F15">
            <w:pPr>
              <w:tabs>
                <w:tab w:val="left" w:pos="1701"/>
              </w:tabs>
              <w:rPr>
                <w:snapToGrid w:val="0"/>
              </w:rPr>
            </w:pPr>
          </w:p>
          <w:p w14:paraId="255706DA" w14:textId="439FC895" w:rsidR="00CF3F15" w:rsidRDefault="00673795" w:rsidP="00CF3F15">
            <w:pPr>
              <w:tabs>
                <w:tab w:val="left" w:pos="1701"/>
              </w:tabs>
              <w:rPr>
                <w:snapToGrid w:val="0"/>
              </w:rPr>
            </w:pPr>
            <w:r w:rsidRPr="00673795">
              <w:rPr>
                <w:snapToGrid w:val="0"/>
              </w:rPr>
              <w:t>Utskottet beslutade att tystnadsplikt enligt 7 kap. 20 § riksdagsordningen ska gälla för uppgifter som lämnats om regeringens redovisade ståndpunkter avseende dels Natos avskräckning och försvar i förhållande till Ryssland, dels Natos stöd till Ukraina samt uppgifter om bedömningar av andra länders ståndpunkter och uppgifter som rör Natos förhållande till främmande stat.</w:t>
            </w:r>
          </w:p>
          <w:p w14:paraId="63DEC4A8" w14:textId="742B5AA3" w:rsidR="0058540B" w:rsidRDefault="0058540B" w:rsidP="00CF3F15">
            <w:pPr>
              <w:tabs>
                <w:tab w:val="left" w:pos="1701"/>
              </w:tabs>
              <w:rPr>
                <w:snapToGrid w:val="0"/>
              </w:rPr>
            </w:pPr>
          </w:p>
          <w:p w14:paraId="3E4117DA" w14:textId="623CCAC1" w:rsidR="0058540B" w:rsidRDefault="0058540B" w:rsidP="00CF3F15">
            <w:pPr>
              <w:tabs>
                <w:tab w:val="left" w:pos="1701"/>
              </w:tabs>
              <w:rPr>
                <w:snapToGrid w:val="0"/>
              </w:rPr>
            </w:pPr>
          </w:p>
          <w:p w14:paraId="513B2FAB" w14:textId="66A09FFD" w:rsidR="0058540B" w:rsidRDefault="0058540B" w:rsidP="00CF3F15">
            <w:pPr>
              <w:tabs>
                <w:tab w:val="left" w:pos="1701"/>
              </w:tabs>
              <w:rPr>
                <w:snapToGrid w:val="0"/>
              </w:rPr>
            </w:pPr>
          </w:p>
          <w:p w14:paraId="3B26AA31" w14:textId="555BE840" w:rsidR="0058540B" w:rsidRDefault="0058540B" w:rsidP="00CF3F15">
            <w:pPr>
              <w:tabs>
                <w:tab w:val="left" w:pos="1701"/>
              </w:tabs>
              <w:rPr>
                <w:snapToGrid w:val="0"/>
              </w:rPr>
            </w:pPr>
          </w:p>
          <w:p w14:paraId="41E9BFE8" w14:textId="3F740D42" w:rsidR="0058540B" w:rsidRDefault="0058540B" w:rsidP="00CF3F15">
            <w:pPr>
              <w:tabs>
                <w:tab w:val="left" w:pos="1701"/>
              </w:tabs>
              <w:rPr>
                <w:snapToGrid w:val="0"/>
              </w:rPr>
            </w:pPr>
          </w:p>
          <w:p w14:paraId="622D7EFB" w14:textId="77777777" w:rsidR="0058540B" w:rsidRDefault="0058540B" w:rsidP="00CF3F15">
            <w:pPr>
              <w:tabs>
                <w:tab w:val="left" w:pos="1701"/>
              </w:tabs>
              <w:rPr>
                <w:snapToGrid w:val="0"/>
              </w:rPr>
            </w:pPr>
          </w:p>
          <w:p w14:paraId="2C29B474" w14:textId="77777777" w:rsidR="00673795" w:rsidRPr="00FD2F5F" w:rsidRDefault="00673795" w:rsidP="00CF3F15">
            <w:pPr>
              <w:tabs>
                <w:tab w:val="left" w:pos="1701"/>
              </w:tabs>
              <w:rPr>
                <w:snapToGrid w:val="0"/>
              </w:rPr>
            </w:pPr>
          </w:p>
          <w:p w14:paraId="15F75961" w14:textId="77777777" w:rsidR="00CF3F15" w:rsidRPr="00FD2F5F" w:rsidRDefault="00CF3F15" w:rsidP="00CF3F1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D2F5F">
              <w:rPr>
                <w:snapToGrid w:val="0"/>
                <w:szCs w:val="24"/>
              </w:rPr>
              <w:lastRenderedPageBreak/>
              <w:t>Denna paragraf förklarades omedelbart justerad.</w:t>
            </w:r>
          </w:p>
          <w:p w14:paraId="675C1F47" w14:textId="3E07B389" w:rsidR="00CF3F15" w:rsidRDefault="00CF3F15" w:rsidP="00CF3F1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79E1" w14:paraId="2504EF42" w14:textId="77777777" w:rsidTr="0001177E">
        <w:tc>
          <w:tcPr>
            <w:tcW w:w="567" w:type="dxa"/>
          </w:tcPr>
          <w:p w14:paraId="719447A3" w14:textId="338D419E" w:rsidR="00C179E1" w:rsidRDefault="00C179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08D3A5D" w14:textId="77777777" w:rsidR="00C179E1" w:rsidRDefault="00C179E1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6FC044A" w:rsidR="00447E69" w:rsidRDefault="00CF3F15">
            <w:pPr>
              <w:tabs>
                <w:tab w:val="left" w:pos="1701"/>
              </w:tabs>
            </w:pPr>
            <w:r>
              <w:t>Stina Fagerlund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5F80D967" w:rsidR="00447E69" w:rsidRPr="00741E38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 w:rsidRPr="00741E38">
              <w:t>den</w:t>
            </w:r>
            <w:r w:rsidR="008156B0" w:rsidRPr="00741E38">
              <w:t xml:space="preserve"> </w:t>
            </w:r>
            <w:r w:rsidR="008E16D2">
              <w:t>22 augusti</w:t>
            </w:r>
            <w:r w:rsidR="007859DA">
              <w:t xml:space="preserve"> 2024</w:t>
            </w:r>
          </w:p>
          <w:p w14:paraId="6A705A1B" w14:textId="77777777" w:rsidR="00447E69" w:rsidRPr="00741E38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586135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43B5022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A318B3F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C33B62">
              <w:t>3</w:t>
            </w:r>
            <w:r w:rsidR="001E32CA">
              <w:t>6</w:t>
            </w:r>
          </w:p>
        </w:tc>
      </w:tr>
      <w:tr w:rsidR="008D6158" w14:paraId="3F586818" w14:textId="77777777" w:rsidTr="00586135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38AD8F3" w:rsidR="008D6158" w:rsidRPr="00FD2F5F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D2F5F">
              <w:rPr>
                <w:sz w:val="22"/>
              </w:rPr>
              <w:t>§</w:t>
            </w:r>
            <w:r w:rsidR="00AF54D1" w:rsidRPr="00FD2F5F">
              <w:rPr>
                <w:sz w:val="22"/>
              </w:rPr>
              <w:t xml:space="preserve"> </w:t>
            </w:r>
            <w:r w:rsidR="007A7770" w:rsidRPr="00FD2F5F">
              <w:rPr>
                <w:sz w:val="22"/>
              </w:rPr>
              <w:t>1–2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40B1DEEB" w:rsidR="008D6158" w:rsidRPr="00FD2F5F" w:rsidRDefault="00CF3F1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D2F5F">
              <w:rPr>
                <w:sz w:val="22"/>
              </w:rPr>
              <w:t xml:space="preserve">§ </w:t>
            </w:r>
            <w:r w:rsidR="00FD2F5F" w:rsidRPr="00FD2F5F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3AD9CE1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4B674E8D" w:rsidR="00DB2584" w:rsidRDefault="007A777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49436DD8" w:rsidR="00DB2584" w:rsidRDefault="007A777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FD2F5F" w14:paraId="3C3454F3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Pr="00FD2F5F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 w:rsidRPr="00FD2F5F">
              <w:rPr>
                <w:bCs/>
                <w:iCs/>
                <w:sz w:val="22"/>
                <w:lang w:val="en-GB"/>
              </w:rPr>
              <w:t xml:space="preserve">, vice </w:t>
            </w:r>
            <w:proofErr w:type="spellStart"/>
            <w:r w:rsidR="00DB2584" w:rsidRPr="00FD2F5F">
              <w:rPr>
                <w:bCs/>
                <w:iCs/>
                <w:sz w:val="22"/>
                <w:lang w:val="en-GB"/>
              </w:rPr>
              <w:t>ordf</w:t>
            </w:r>
            <w:proofErr w:type="spellEnd"/>
            <w:r w:rsidR="00DB2584" w:rsidRPr="00FD2F5F">
              <w:rPr>
                <w:bCs/>
                <w:iCs/>
                <w:sz w:val="22"/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53D4D9D" w:rsidR="00DB2584" w:rsidRPr="00FD2F5F" w:rsidRDefault="007A777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FD2F5F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0C3FAEE" w:rsidR="00DB2584" w:rsidRPr="00FD2F5F" w:rsidRDefault="007A777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FD2F5F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FD2F5F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FD2F5F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FD2F5F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FD2F5F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FD2F5F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FD2F5F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FD2F5F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FD2F5F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FD2F5F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FD2F5F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678CE" w14:paraId="49890D6F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2BD76A6F" w:rsidR="00DB2584" w:rsidRDefault="007A777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097E6D9B" w:rsidR="00DB2584" w:rsidRDefault="007A777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BB9057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21AFB78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523F916C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602DE795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6BBACC53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5207D8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5C1A39CA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83D8229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527D21F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6AB76264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504F131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13B4E401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18468E24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3B0CD1E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03D79C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1D9BADD7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5DD558B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868E2C6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4727B267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AD0C5AE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58F3EB77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13AB5C75" w:rsidR="00BA72A9" w:rsidRDefault="009C0AF5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Hargestam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2CA2BB89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63C98DF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209D0A1A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238B6C56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43994111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36C7F09D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6961F6CD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2F669AEA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6E45F734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3F5C198C" w:rsidR="008D6158" w:rsidRDefault="0058540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0D2972D7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4B4CED4B" w:rsidR="008D6158" w:rsidRDefault="0058540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0A2759C8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4F815995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22ABFF90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066D5381" w:rsidR="008D6158" w:rsidRDefault="0058540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3B77E9BD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293A0E" w:rsidR="008D6158" w:rsidRDefault="0058540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024EDADF" w:rsidR="008D6158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7A4FBC8" w:rsidR="00A92F12" w:rsidRDefault="0058540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262F3D02" w:rsidR="00A92F12" w:rsidRDefault="007A777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88BB633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58613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586135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586135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7859DA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0E48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3D28"/>
    <w:rsid w:val="000D534A"/>
    <w:rsid w:val="000E5FA0"/>
    <w:rsid w:val="000F17B4"/>
    <w:rsid w:val="000F3EEE"/>
    <w:rsid w:val="000F65E0"/>
    <w:rsid w:val="00104219"/>
    <w:rsid w:val="001043A5"/>
    <w:rsid w:val="00104F47"/>
    <w:rsid w:val="00114D4A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32CA"/>
    <w:rsid w:val="002043B1"/>
    <w:rsid w:val="002059AD"/>
    <w:rsid w:val="00207D45"/>
    <w:rsid w:val="00225ABD"/>
    <w:rsid w:val="00230CED"/>
    <w:rsid w:val="002319DD"/>
    <w:rsid w:val="0023294F"/>
    <w:rsid w:val="002349B8"/>
    <w:rsid w:val="0023529D"/>
    <w:rsid w:val="002358B7"/>
    <w:rsid w:val="002400FB"/>
    <w:rsid w:val="002462FF"/>
    <w:rsid w:val="00252785"/>
    <w:rsid w:val="002541D6"/>
    <w:rsid w:val="00255BBD"/>
    <w:rsid w:val="00256A0A"/>
    <w:rsid w:val="002602A3"/>
    <w:rsid w:val="002608E3"/>
    <w:rsid w:val="00267FC1"/>
    <w:rsid w:val="00270A0A"/>
    <w:rsid w:val="00280FE1"/>
    <w:rsid w:val="0028127E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8D0"/>
    <w:rsid w:val="00335FB0"/>
    <w:rsid w:val="003372A6"/>
    <w:rsid w:val="00337AF8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677"/>
    <w:rsid w:val="003B675E"/>
    <w:rsid w:val="003C5791"/>
    <w:rsid w:val="003C65AB"/>
    <w:rsid w:val="003D2D47"/>
    <w:rsid w:val="003D41A2"/>
    <w:rsid w:val="003D5E50"/>
    <w:rsid w:val="003F5E00"/>
    <w:rsid w:val="00402D5D"/>
    <w:rsid w:val="00402E81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54C7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8540B"/>
    <w:rsid w:val="00586135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795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A55DD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41E38"/>
    <w:rsid w:val="00766B40"/>
    <w:rsid w:val="0076736F"/>
    <w:rsid w:val="00775DBD"/>
    <w:rsid w:val="00776CA2"/>
    <w:rsid w:val="00777649"/>
    <w:rsid w:val="00777E55"/>
    <w:rsid w:val="007801D9"/>
    <w:rsid w:val="00784ADD"/>
    <w:rsid w:val="007859DA"/>
    <w:rsid w:val="00786FC6"/>
    <w:rsid w:val="00790151"/>
    <w:rsid w:val="00795F80"/>
    <w:rsid w:val="00797EA0"/>
    <w:rsid w:val="007A133F"/>
    <w:rsid w:val="007A2471"/>
    <w:rsid w:val="007A61C7"/>
    <w:rsid w:val="007A7770"/>
    <w:rsid w:val="007B32E2"/>
    <w:rsid w:val="007B370C"/>
    <w:rsid w:val="007B3C59"/>
    <w:rsid w:val="007B6F35"/>
    <w:rsid w:val="007D0777"/>
    <w:rsid w:val="007D185E"/>
    <w:rsid w:val="007D23C1"/>
    <w:rsid w:val="007D31AB"/>
    <w:rsid w:val="007D3639"/>
    <w:rsid w:val="007D47AC"/>
    <w:rsid w:val="007D6793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97AF1"/>
    <w:rsid w:val="008A3BDF"/>
    <w:rsid w:val="008B1742"/>
    <w:rsid w:val="008B448D"/>
    <w:rsid w:val="008B4A0D"/>
    <w:rsid w:val="008B7243"/>
    <w:rsid w:val="008C35C4"/>
    <w:rsid w:val="008C5923"/>
    <w:rsid w:val="008D6158"/>
    <w:rsid w:val="008E16D2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638E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2BB2"/>
    <w:rsid w:val="00B363BE"/>
    <w:rsid w:val="00B37F84"/>
    <w:rsid w:val="00B40576"/>
    <w:rsid w:val="00B4562E"/>
    <w:rsid w:val="00B46080"/>
    <w:rsid w:val="00B529AF"/>
    <w:rsid w:val="00B52B30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179E1"/>
    <w:rsid w:val="00C21DC4"/>
    <w:rsid w:val="00C318F6"/>
    <w:rsid w:val="00C33B62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3F15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0AEB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5F8C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2F5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424</Words>
  <Characters>3064</Characters>
  <Application>Microsoft Office Word</Application>
  <DocSecurity>0</DocSecurity>
  <Lines>1532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18</cp:revision>
  <cp:lastPrinted>2024-08-22T08:23:00Z</cp:lastPrinted>
  <dcterms:created xsi:type="dcterms:W3CDTF">2024-06-19T11:40:00Z</dcterms:created>
  <dcterms:modified xsi:type="dcterms:W3CDTF">2024-08-22T08:32:00Z</dcterms:modified>
</cp:coreProperties>
</file>