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22788986" w14:textId="77777777" w:rsidTr="00F65DF8">
        <w:tc>
          <w:tcPr>
            <w:tcW w:w="9141" w:type="dxa"/>
          </w:tcPr>
          <w:p w14:paraId="66567C72" w14:textId="77777777" w:rsidR="00F65DF8" w:rsidRPr="0012669A" w:rsidRDefault="00F65DF8" w:rsidP="00F65DF8">
            <w:bookmarkStart w:id="0" w:name="_GoBack"/>
            <w:bookmarkEnd w:id="0"/>
            <w:r w:rsidRPr="0012669A">
              <w:t>RIKSDAGEN</w:t>
            </w:r>
          </w:p>
          <w:p w14:paraId="1EF119D3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195FBE9A" w14:textId="77777777" w:rsidR="007A5F1A" w:rsidRDefault="007A5F1A" w:rsidP="00F65DF8"/>
    <w:p w14:paraId="091FD451" w14:textId="5204FFDC" w:rsidR="00FC6FB0" w:rsidRDefault="00FC6FB0" w:rsidP="00F65DF8"/>
    <w:p w14:paraId="24D88C37" w14:textId="77777777" w:rsidR="008037AB" w:rsidRPr="0012669A" w:rsidRDefault="008037A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443EDDD1" w14:textId="77777777" w:rsidTr="008B7A6E">
        <w:trPr>
          <w:cantSplit/>
          <w:trHeight w:val="742"/>
        </w:trPr>
        <w:tc>
          <w:tcPr>
            <w:tcW w:w="2057" w:type="dxa"/>
          </w:tcPr>
          <w:p w14:paraId="2520EE03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7B57A09C" w14:textId="2CEE44F7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20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2C5A9C">
              <w:rPr>
                <w:b/>
              </w:rPr>
              <w:t>1</w:t>
            </w:r>
            <w:r w:rsidRPr="0012669A">
              <w:rPr>
                <w:b/>
              </w:rPr>
              <w:t>:</w:t>
            </w:r>
            <w:r w:rsidR="00511880">
              <w:rPr>
                <w:b/>
              </w:rPr>
              <w:t>1</w:t>
            </w:r>
            <w:r w:rsidR="003A0707">
              <w:rPr>
                <w:b/>
              </w:rPr>
              <w:t>5</w:t>
            </w:r>
          </w:p>
          <w:p w14:paraId="6BB9715D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53D8EA15" w14:textId="77777777" w:rsidTr="008B7A6E">
        <w:tc>
          <w:tcPr>
            <w:tcW w:w="2057" w:type="dxa"/>
          </w:tcPr>
          <w:p w14:paraId="3AD07D75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6B69C5DF" w14:textId="0DEB99EE" w:rsidR="00F65DF8" w:rsidRPr="0012669A" w:rsidRDefault="00D46F51" w:rsidP="005F596C">
            <w:r w:rsidRPr="0012669A">
              <w:t>20</w:t>
            </w:r>
            <w:r w:rsidR="00F053F8" w:rsidRPr="0012669A">
              <w:t>20</w:t>
            </w:r>
            <w:r w:rsidRPr="0012669A">
              <w:t>-</w:t>
            </w:r>
            <w:r w:rsidR="001210A1">
              <w:t>1</w:t>
            </w:r>
            <w:r w:rsidR="00F81959">
              <w:t>2</w:t>
            </w:r>
            <w:r w:rsidRPr="0012669A">
              <w:t>-</w:t>
            </w:r>
            <w:r w:rsidR="003A0707">
              <w:t>17</w:t>
            </w:r>
          </w:p>
        </w:tc>
      </w:tr>
      <w:tr w:rsidR="00617E79" w:rsidRPr="0012669A" w14:paraId="43ECB97F" w14:textId="77777777" w:rsidTr="008B7A6E">
        <w:tc>
          <w:tcPr>
            <w:tcW w:w="2057" w:type="dxa"/>
          </w:tcPr>
          <w:p w14:paraId="4398FB06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5EE2F563" w14:textId="4525BD4E" w:rsidR="00141DA2" w:rsidRPr="0012669A" w:rsidRDefault="00A24521" w:rsidP="008C57B9">
            <w:r>
              <w:t>1</w:t>
            </w:r>
            <w:r w:rsidR="003A0707">
              <w:t>3</w:t>
            </w:r>
            <w:r w:rsidR="004B260F">
              <w:t>.</w:t>
            </w:r>
            <w:r w:rsidR="00DC493B">
              <w:t>0</w:t>
            </w:r>
            <w:r w:rsidR="004B260F">
              <w:t>0</w:t>
            </w:r>
            <w:r w:rsidR="00197781" w:rsidRPr="0012669A">
              <w:t>–</w:t>
            </w:r>
            <w:r w:rsidR="004949A9">
              <w:t>14.30</w:t>
            </w:r>
          </w:p>
        </w:tc>
      </w:tr>
      <w:tr w:rsidR="00617E79" w:rsidRPr="0012669A" w14:paraId="744BF737" w14:textId="77777777" w:rsidTr="008B7A6E">
        <w:tc>
          <w:tcPr>
            <w:tcW w:w="2057" w:type="dxa"/>
          </w:tcPr>
          <w:p w14:paraId="6B951181" w14:textId="77777777" w:rsidR="00F65DF8" w:rsidRPr="0012669A" w:rsidRDefault="00F65DF8" w:rsidP="00F65DF8">
            <w:r w:rsidRPr="0012669A">
              <w:t>NÄRVARANDE</w:t>
            </w:r>
            <w:r w:rsidR="008B7A6E">
              <w:t>/</w:t>
            </w:r>
            <w:r w:rsidR="008B7A6E">
              <w:br/>
            </w:r>
            <w:r w:rsidR="008B7A6E" w:rsidRPr="008B7A6E">
              <w:t>UPPKOPPLADE PER VIDEOLÄNK</w:t>
            </w:r>
          </w:p>
        </w:tc>
        <w:tc>
          <w:tcPr>
            <w:tcW w:w="6391" w:type="dxa"/>
          </w:tcPr>
          <w:p w14:paraId="50CD6FEF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7F3A6C1" w14:textId="77777777" w:rsidR="00B67165" w:rsidRPr="0012669A" w:rsidRDefault="00B67165" w:rsidP="00F65DF8">
      <w:pPr>
        <w:tabs>
          <w:tab w:val="left" w:pos="1701"/>
        </w:tabs>
        <w:rPr>
          <w:snapToGrid w:val="0"/>
        </w:rPr>
      </w:pPr>
    </w:p>
    <w:p w14:paraId="69510E7B" w14:textId="744D6FB8" w:rsidR="00224578" w:rsidRDefault="00224578"/>
    <w:p w14:paraId="59C3E1B3" w14:textId="77777777" w:rsidR="00A24521" w:rsidRDefault="00A24521"/>
    <w:p w14:paraId="65A572C0" w14:textId="77777777" w:rsidR="0005545D" w:rsidRPr="0012669A" w:rsidRDefault="0005545D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7F1B8A" w:rsidRPr="0012669A" w14:paraId="09CD6FCD" w14:textId="77777777" w:rsidTr="00823B30">
        <w:trPr>
          <w:trHeight w:val="919"/>
        </w:trPr>
        <w:tc>
          <w:tcPr>
            <w:tcW w:w="567" w:type="dxa"/>
          </w:tcPr>
          <w:p w14:paraId="17302970" w14:textId="77777777" w:rsidR="007F1B8A" w:rsidRPr="0012669A" w:rsidRDefault="007F1B8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4B0A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46C189BA" w14:textId="483DF4A3" w:rsidR="00A453B3" w:rsidRPr="00A24521" w:rsidRDefault="00DD54E9" w:rsidP="00A66C14">
            <w:pPr>
              <w:spacing w:after="100" w:after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</w:t>
            </w:r>
            <w:r w:rsidR="00A24521">
              <w:rPr>
                <w:b/>
                <w:bCs/>
                <w:color w:val="000000"/>
              </w:rPr>
              <w:t xml:space="preserve">edgivande </w:t>
            </w:r>
            <w:r>
              <w:rPr>
                <w:b/>
                <w:bCs/>
                <w:color w:val="000000"/>
              </w:rPr>
              <w:t>att delta</w:t>
            </w:r>
            <w:r w:rsidR="00A24521">
              <w:rPr>
                <w:b/>
                <w:bCs/>
                <w:color w:val="000000"/>
              </w:rPr>
              <w:t xml:space="preserve"> på distans</w:t>
            </w:r>
            <w:r w:rsidR="00A24521">
              <w:rPr>
                <w:b/>
                <w:bCs/>
                <w:color w:val="000000"/>
              </w:rPr>
              <w:br/>
            </w:r>
            <w:r w:rsidR="00E84C9B">
              <w:rPr>
                <w:szCs w:val="26"/>
              </w:rPr>
              <w:br/>
            </w:r>
            <w:r>
              <w:t>Utskottet medgav deltagande på distans för följande ordinarie ledamöter</w:t>
            </w:r>
            <w:r w:rsidR="001D335C">
              <w:t xml:space="preserve"> och suppleanter</w:t>
            </w:r>
            <w:r>
              <w:t>:</w:t>
            </w:r>
            <w:r w:rsidR="00EE6D7D">
              <w:t xml:space="preserve"> </w:t>
            </w:r>
            <w:r w:rsidR="00744776">
              <w:t>Anna-Caren Sätherberg</w:t>
            </w:r>
            <w:r w:rsidR="004F43CB">
              <w:t xml:space="preserve"> (</w:t>
            </w:r>
            <w:r w:rsidR="00744776">
              <w:t>S</w:t>
            </w:r>
            <w:r w:rsidR="004F43CB">
              <w:t xml:space="preserve">), </w:t>
            </w:r>
            <w:r w:rsidR="00EE6D7D">
              <w:t xml:space="preserve">Mattias Jonsson (S), </w:t>
            </w:r>
            <w:r w:rsidR="000D2552">
              <w:t xml:space="preserve">Ann-Charlotte Hammar Johnsson (M), Mattias Bäckström Johansson (SD), Monica Haider (S), </w:t>
            </w:r>
            <w:r w:rsidR="00EE6D7D">
              <w:t xml:space="preserve">Helena Lindahl (C), </w:t>
            </w:r>
            <w:r w:rsidR="002054AD" w:rsidRPr="002054AD">
              <w:t>Birger Lahti (V)</w:t>
            </w:r>
            <w:r w:rsidR="002054AD">
              <w:t xml:space="preserve">, </w:t>
            </w:r>
            <w:r w:rsidR="00EE6D7D">
              <w:t xml:space="preserve">Lotta Olsson (M), </w:t>
            </w:r>
            <w:r w:rsidR="000D2552">
              <w:t xml:space="preserve">Tobias Andersson (SD), Camilla Brodin (KD), </w:t>
            </w:r>
            <w:r w:rsidR="00EE6D7D">
              <w:t xml:space="preserve">Åsa Eriksson (S), </w:t>
            </w:r>
            <w:r w:rsidR="00744776" w:rsidRPr="00395D3B">
              <w:t>Joar Forssell (L)</w:t>
            </w:r>
            <w:r w:rsidR="00744776">
              <w:t xml:space="preserve">, </w:t>
            </w:r>
            <w:r w:rsidR="00EE6D7D">
              <w:t xml:space="preserve">Eric Palmqvist (SD), </w:t>
            </w:r>
            <w:r w:rsidR="009D3AF7" w:rsidRPr="00F2241D">
              <w:t>Lorentz Tovatt</w:t>
            </w:r>
            <w:r w:rsidR="009D3AF7" w:rsidRPr="00F2241D">
              <w:rPr>
                <w:sz w:val="20"/>
                <w:szCs w:val="20"/>
              </w:rPr>
              <w:t xml:space="preserve"> </w:t>
            </w:r>
            <w:r w:rsidR="009D3AF7" w:rsidRPr="00F2241D">
              <w:t xml:space="preserve">(MP), </w:t>
            </w:r>
            <w:r w:rsidR="0032557B" w:rsidRPr="00D04756">
              <w:t>Peter Helander (C)</w:t>
            </w:r>
            <w:r w:rsidR="0032557B">
              <w:t xml:space="preserve">, </w:t>
            </w:r>
            <w:r w:rsidR="00EE6D7D">
              <w:t xml:space="preserve">Patrik Engström (S), </w:t>
            </w:r>
            <w:r w:rsidR="00C75BD7" w:rsidRPr="00C75BD7">
              <w:rPr>
                <w:snapToGrid w:val="0"/>
              </w:rPr>
              <w:t>Helena Antoni (M)</w:t>
            </w:r>
            <w:r w:rsidR="00C75BD7">
              <w:rPr>
                <w:snapToGrid w:val="0"/>
              </w:rPr>
              <w:t xml:space="preserve">, </w:t>
            </w:r>
            <w:r w:rsidR="004F43CB" w:rsidRPr="00395D3B">
              <w:rPr>
                <w:snapToGrid w:val="0"/>
              </w:rPr>
              <w:t>Josef Fransson (SD)</w:t>
            </w:r>
            <w:r w:rsidR="004F43CB" w:rsidRPr="00395D3B">
              <w:t xml:space="preserve">, </w:t>
            </w:r>
            <w:r w:rsidR="009D3AF7" w:rsidRPr="009D3AF7">
              <w:rPr>
                <w:snapToGrid w:val="0"/>
              </w:rPr>
              <w:t>Per Schöldberg (C)</w:t>
            </w:r>
            <w:r w:rsidR="009D3AF7">
              <w:t xml:space="preserve">, </w:t>
            </w:r>
            <w:r w:rsidR="00EE6D7D" w:rsidRPr="00395D3B">
              <w:t>Lorena Delgado Varas (V)</w:t>
            </w:r>
            <w:r w:rsidR="0032557B">
              <w:t xml:space="preserve">, </w:t>
            </w:r>
            <w:hyperlink r:id="rId8" w:history="1">
              <w:proofErr w:type="spellStart"/>
              <w:r w:rsidR="0032557B" w:rsidRPr="0032557B">
                <w:rPr>
                  <w:rStyle w:val="Hyperlnk"/>
                  <w:color w:val="auto"/>
                  <w:u w:val="none"/>
                </w:rPr>
                <w:t>Solange</w:t>
              </w:r>
              <w:proofErr w:type="spellEnd"/>
              <w:r w:rsidR="0032557B" w:rsidRPr="0032557B">
                <w:rPr>
                  <w:rStyle w:val="Hyperlnk"/>
                  <w:color w:val="auto"/>
                  <w:u w:val="none"/>
                </w:rPr>
                <w:t xml:space="preserve"> </w:t>
              </w:r>
              <w:proofErr w:type="spellStart"/>
              <w:r w:rsidR="0032557B" w:rsidRPr="0032557B">
                <w:rPr>
                  <w:rStyle w:val="Hyperlnk"/>
                  <w:color w:val="auto"/>
                  <w:u w:val="none"/>
                </w:rPr>
                <w:t>Olame</w:t>
              </w:r>
              <w:proofErr w:type="spellEnd"/>
              <w:r w:rsidR="0032557B" w:rsidRPr="0032557B">
                <w:rPr>
                  <w:rStyle w:val="Hyperlnk"/>
                  <w:color w:val="auto"/>
                  <w:u w:val="none"/>
                </w:rPr>
                <w:t xml:space="preserve"> </w:t>
              </w:r>
              <w:proofErr w:type="spellStart"/>
              <w:r w:rsidR="0032557B" w:rsidRPr="0032557B">
                <w:rPr>
                  <w:rStyle w:val="Hyperlnk"/>
                  <w:color w:val="auto"/>
                  <w:u w:val="none"/>
                </w:rPr>
                <w:t>Bayibsa</w:t>
              </w:r>
              <w:proofErr w:type="spellEnd"/>
              <w:r w:rsidR="0032557B" w:rsidRPr="0032557B">
                <w:rPr>
                  <w:rStyle w:val="Hyperlnk"/>
                  <w:color w:val="auto"/>
                  <w:u w:val="none"/>
                </w:rPr>
                <w:t xml:space="preserve"> </w:t>
              </w:r>
            </w:hyperlink>
            <w:r w:rsidR="0032557B" w:rsidRPr="0032557B">
              <w:t>(S)</w:t>
            </w:r>
            <w:r w:rsidR="009D3AF7">
              <w:t xml:space="preserve"> och </w:t>
            </w:r>
            <w:bookmarkStart w:id="1" w:name="_Hlk61338156"/>
            <w:r w:rsidR="009D3AF7">
              <w:t xml:space="preserve">Anna </w:t>
            </w:r>
            <w:proofErr w:type="spellStart"/>
            <w:r w:rsidR="009D3AF7">
              <w:t>Sibinska</w:t>
            </w:r>
            <w:proofErr w:type="spellEnd"/>
            <w:r w:rsidR="009D3AF7">
              <w:t xml:space="preserve"> </w:t>
            </w:r>
            <w:bookmarkEnd w:id="1"/>
            <w:r w:rsidR="009D3AF7">
              <w:t>(MP).</w:t>
            </w:r>
            <w:r w:rsidR="00744776" w:rsidRPr="0032557B">
              <w:rPr>
                <w:b/>
                <w:bCs/>
                <w:color w:val="000000"/>
              </w:rPr>
              <w:br/>
            </w:r>
          </w:p>
        </w:tc>
      </w:tr>
      <w:tr w:rsidR="00DE4CC5" w:rsidRPr="0012669A" w14:paraId="5EA6BC26" w14:textId="77777777" w:rsidTr="00823B30">
        <w:trPr>
          <w:trHeight w:val="919"/>
        </w:trPr>
        <w:tc>
          <w:tcPr>
            <w:tcW w:w="567" w:type="dxa"/>
          </w:tcPr>
          <w:p w14:paraId="4CDD5CB7" w14:textId="34B7479C" w:rsidR="00DE4CC5" w:rsidRDefault="00DE4CC5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66C14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0230BE9A" w14:textId="77777777" w:rsidR="00DE4CC5" w:rsidRPr="006E7CB3" w:rsidRDefault="00DE4CC5" w:rsidP="00DE4CC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14:paraId="230CBB71" w14:textId="77777777" w:rsidR="00DE4CC5" w:rsidRPr="006E7CB3" w:rsidRDefault="00DE4CC5" w:rsidP="00DE4CC5">
            <w:pPr>
              <w:tabs>
                <w:tab w:val="left" w:pos="1701"/>
              </w:tabs>
              <w:rPr>
                <w:snapToGrid w:val="0"/>
              </w:rPr>
            </w:pPr>
          </w:p>
          <w:p w14:paraId="633AB7B6" w14:textId="441F6CFA" w:rsidR="00A453B3" w:rsidRPr="00A66C14" w:rsidRDefault="00DE4CC5" w:rsidP="00DE4CC5">
            <w:pPr>
              <w:spacing w:after="100" w:afterAutospacing="1"/>
              <w:rPr>
                <w:snapToGrid w:val="0"/>
              </w:rPr>
            </w:pPr>
            <w:r w:rsidRPr="006E7CB3">
              <w:rPr>
                <w:snapToGrid w:val="0"/>
              </w:rPr>
              <w:t>Utskottet justerade protokoll 20</w:t>
            </w:r>
            <w:r>
              <w:rPr>
                <w:snapToGrid w:val="0"/>
              </w:rPr>
              <w:t>20</w:t>
            </w:r>
            <w:r w:rsidRPr="006E7CB3">
              <w:rPr>
                <w:snapToGrid w:val="0"/>
              </w:rPr>
              <w:t>/</w:t>
            </w:r>
            <w:r>
              <w:rPr>
                <w:snapToGrid w:val="0"/>
              </w:rPr>
              <w:t>21</w:t>
            </w:r>
            <w:r w:rsidRPr="006E7CB3">
              <w:rPr>
                <w:snapToGrid w:val="0"/>
              </w:rPr>
              <w:t>:</w:t>
            </w:r>
            <w:r w:rsidR="007541AA">
              <w:rPr>
                <w:snapToGrid w:val="0"/>
              </w:rPr>
              <w:t>1</w:t>
            </w:r>
            <w:r w:rsidR="003A0707">
              <w:rPr>
                <w:snapToGrid w:val="0"/>
              </w:rPr>
              <w:t>4</w:t>
            </w:r>
            <w:r>
              <w:rPr>
                <w:snapToGrid w:val="0"/>
              </w:rPr>
              <w:t>.</w:t>
            </w:r>
            <w:r w:rsidR="00A66C14">
              <w:rPr>
                <w:snapToGrid w:val="0"/>
              </w:rPr>
              <w:br/>
            </w:r>
          </w:p>
        </w:tc>
      </w:tr>
      <w:tr w:rsidR="002B4785" w:rsidRPr="0012669A" w14:paraId="1E1C3821" w14:textId="77777777" w:rsidTr="00823B30">
        <w:trPr>
          <w:trHeight w:val="919"/>
        </w:trPr>
        <w:tc>
          <w:tcPr>
            <w:tcW w:w="567" w:type="dxa"/>
          </w:tcPr>
          <w:p w14:paraId="0DA17AAC" w14:textId="2AA42DC1" w:rsidR="002B4785" w:rsidRDefault="002B4785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20" w:type="dxa"/>
          </w:tcPr>
          <w:p w14:paraId="27C3EDAE" w14:textId="7AF842ED" w:rsidR="002B4785" w:rsidRPr="003A0707" w:rsidRDefault="003A0707" w:rsidP="003A0707">
            <w:pPr>
              <w:spacing w:after="100" w:afterAutospacing="1"/>
              <w:rPr>
                <w:color w:val="222222"/>
              </w:rPr>
            </w:pPr>
            <w:r>
              <w:rPr>
                <w:b/>
                <w:snapToGrid w:val="0"/>
              </w:rPr>
              <w:t xml:space="preserve">Stöd till företag och företagare med anledning av </w:t>
            </w:r>
            <w:proofErr w:type="spellStart"/>
            <w:r>
              <w:rPr>
                <w:b/>
                <w:snapToGrid w:val="0"/>
              </w:rPr>
              <w:t>coronapandemin</w:t>
            </w:r>
            <w:proofErr w:type="spellEnd"/>
            <w:r w:rsidR="002B4785">
              <w:rPr>
                <w:b/>
                <w:snapToGrid w:val="0"/>
              </w:rPr>
              <w:br/>
            </w:r>
            <w:r w:rsidR="002B4785">
              <w:rPr>
                <w:b/>
                <w:snapToGrid w:val="0"/>
              </w:rPr>
              <w:br/>
            </w:r>
            <w:r>
              <w:rPr>
                <w:snapToGrid w:val="0"/>
              </w:rPr>
              <w:t>Statsrådet</w:t>
            </w:r>
            <w:r w:rsidR="002B4785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Ibrahim </w:t>
            </w:r>
            <w:proofErr w:type="spellStart"/>
            <w:r>
              <w:rPr>
                <w:snapToGrid w:val="0"/>
              </w:rPr>
              <w:t>Baylan</w:t>
            </w:r>
            <w:proofErr w:type="spellEnd"/>
            <w:r w:rsidR="002B4785">
              <w:rPr>
                <w:snapToGrid w:val="0"/>
              </w:rPr>
              <w:t xml:space="preserve">, </w:t>
            </w:r>
            <w:r>
              <w:rPr>
                <w:snapToGrid w:val="0"/>
              </w:rPr>
              <w:t>Närings</w:t>
            </w:r>
            <w:r w:rsidR="002B4785">
              <w:rPr>
                <w:snapToGrid w:val="0"/>
              </w:rPr>
              <w:t xml:space="preserve">departementet, </w:t>
            </w:r>
            <w:r w:rsidR="002B4785" w:rsidRPr="00AB75D0">
              <w:t>var uppkopplad</w:t>
            </w:r>
            <w:r w:rsidR="002B4785">
              <w:t xml:space="preserve"> per videolänk och </w:t>
            </w:r>
            <w:r w:rsidR="002B4785" w:rsidRPr="009E7E71">
              <w:rPr>
                <w:color w:val="222222"/>
              </w:rPr>
              <w:t xml:space="preserve">lämnade </w:t>
            </w:r>
            <w:r>
              <w:rPr>
                <w:color w:val="222222"/>
              </w:rPr>
              <w:t xml:space="preserve">information och svarade på frågor om stöd till företag och företagare med anledning av </w:t>
            </w:r>
            <w:proofErr w:type="spellStart"/>
            <w:r>
              <w:rPr>
                <w:color w:val="222222"/>
              </w:rPr>
              <w:t>coronapandemin</w:t>
            </w:r>
            <w:proofErr w:type="spellEnd"/>
          </w:p>
          <w:p w14:paraId="7D16DDDB" w14:textId="017B2CE4" w:rsidR="002B4785" w:rsidRDefault="002B4785" w:rsidP="00DE4CC5">
            <w:pPr>
              <w:tabs>
                <w:tab w:val="left" w:pos="1701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Vid sammanträdet närvarade även tjänstemän från </w:t>
            </w:r>
            <w:r w:rsidR="003A0707">
              <w:rPr>
                <w:bCs/>
                <w:color w:val="000000"/>
              </w:rPr>
              <w:t>Närings</w:t>
            </w:r>
            <w:r>
              <w:rPr>
                <w:bCs/>
                <w:color w:val="000000"/>
              </w:rPr>
              <w:t>departementet</w:t>
            </w:r>
            <w:r w:rsidR="003A0707">
              <w:rPr>
                <w:bCs/>
                <w:color w:val="000000"/>
              </w:rPr>
              <w:t>.</w:t>
            </w:r>
          </w:p>
          <w:p w14:paraId="06EBC61F" w14:textId="28C3DD8B" w:rsidR="003A0707" w:rsidRPr="002B4785" w:rsidRDefault="003A0707" w:rsidP="00DE4CC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7059F" w:rsidRPr="00A25DBE" w14:paraId="22175AAE" w14:textId="77777777" w:rsidTr="00823B30">
        <w:trPr>
          <w:trHeight w:val="919"/>
        </w:trPr>
        <w:tc>
          <w:tcPr>
            <w:tcW w:w="567" w:type="dxa"/>
          </w:tcPr>
          <w:p w14:paraId="6ED64AAB" w14:textId="2402A5E5" w:rsidR="0077059F" w:rsidRDefault="0077059F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B4785">
              <w:rPr>
                <w:b/>
                <w:snapToGrid w:val="0"/>
              </w:rPr>
              <w:t>4</w:t>
            </w:r>
          </w:p>
        </w:tc>
        <w:tc>
          <w:tcPr>
            <w:tcW w:w="7020" w:type="dxa"/>
          </w:tcPr>
          <w:p w14:paraId="0A6E268E" w14:textId="737BE8B0" w:rsidR="00F81959" w:rsidRDefault="003A0707" w:rsidP="00F8195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2020 års redogörelse för företag med statligt ägande</w:t>
            </w:r>
            <w:r w:rsidR="00F81959" w:rsidRPr="00EF35A1">
              <w:rPr>
                <w:b/>
              </w:rPr>
              <w:t xml:space="preserve"> (NU</w:t>
            </w:r>
            <w:r>
              <w:rPr>
                <w:b/>
              </w:rPr>
              <w:t>4</w:t>
            </w:r>
            <w:r w:rsidR="00F81959" w:rsidRPr="00EF35A1">
              <w:rPr>
                <w:b/>
              </w:rPr>
              <w:t>)</w:t>
            </w:r>
          </w:p>
          <w:p w14:paraId="3EC9D1FB" w14:textId="0189355F" w:rsidR="00F81959" w:rsidRDefault="00F81959" w:rsidP="00F81959">
            <w:pPr>
              <w:pStyle w:val="Normalwebb"/>
            </w:pPr>
            <w:r>
              <w:t xml:space="preserve">Utskottet fortsatte behandlingen av </w:t>
            </w:r>
            <w:r w:rsidR="003A0707">
              <w:t>skrivelse</w:t>
            </w:r>
            <w:r>
              <w:t xml:space="preserve"> 2020/21:</w:t>
            </w:r>
            <w:r w:rsidR="0057745C">
              <w:t>140</w:t>
            </w:r>
            <w:r>
              <w:t xml:space="preserve"> </w:t>
            </w:r>
            <w:r w:rsidR="003A0707">
              <w:t>om 2020 års redogörelse för företag med statligt ägande</w:t>
            </w:r>
            <w:r>
              <w:t xml:space="preserve"> och motioner.</w:t>
            </w:r>
          </w:p>
          <w:p w14:paraId="5F894D18" w14:textId="32446303" w:rsidR="00F81959" w:rsidRDefault="00F81959" w:rsidP="00F81959">
            <w:pPr>
              <w:pStyle w:val="Normalwebb"/>
            </w:pPr>
            <w:r>
              <w:t xml:space="preserve">Utskottet fattade beslut i ärendet. Förslag till betänkande nr </w:t>
            </w:r>
            <w:r w:rsidR="003A0707">
              <w:t>4</w:t>
            </w:r>
            <w:r>
              <w:t xml:space="preserve"> justerades.</w:t>
            </w:r>
          </w:p>
          <w:p w14:paraId="1B8603B7" w14:textId="77777777" w:rsidR="003A0707" w:rsidRPr="005B1638" w:rsidRDefault="003A0707" w:rsidP="003A0707">
            <w:pPr>
              <w:pStyle w:val="Normalwebb"/>
              <w:spacing w:line="225" w:lineRule="atLeast"/>
            </w:pPr>
            <w:r w:rsidRPr="005B1638">
              <w:t>Reservation anmäldes</w:t>
            </w:r>
          </w:p>
          <w:p w14:paraId="7F494052" w14:textId="5C60B87F" w:rsidR="003A0707" w:rsidRDefault="003A0707" w:rsidP="003A0707">
            <w:pPr>
              <w:pStyle w:val="Normalwebb"/>
              <w:spacing w:line="225" w:lineRule="atLeast"/>
            </w:pPr>
            <w:r>
              <w:t xml:space="preserve">vid punkt 2 av M-, KD- och L-ledamöterna, </w:t>
            </w:r>
          </w:p>
          <w:p w14:paraId="38357683" w14:textId="751586CD" w:rsidR="003A0707" w:rsidRDefault="003A0707" w:rsidP="003A0707">
            <w:pPr>
              <w:pStyle w:val="Normalwebb"/>
              <w:spacing w:line="225" w:lineRule="atLeast"/>
            </w:pPr>
            <w:r>
              <w:lastRenderedPageBreak/>
              <w:t>vid punkt 3 dels av M- och KD-ledamöterna, dels av SD-ledamöterna, dels av C-ledamöterna, dels av V-ledamoten, dels av L-ledamoten,</w:t>
            </w:r>
          </w:p>
          <w:p w14:paraId="761048A4" w14:textId="135E440F" w:rsidR="003A0707" w:rsidRDefault="003A0707" w:rsidP="003A0707">
            <w:pPr>
              <w:pStyle w:val="Normalwebb"/>
              <w:spacing w:line="225" w:lineRule="atLeast"/>
            </w:pPr>
            <w:r>
              <w:t>vid punkt 4 dels av M- och SD-ledamöterna, dels av V-ledamoten,</w:t>
            </w:r>
          </w:p>
          <w:p w14:paraId="2265A97A" w14:textId="4C4A6749" w:rsidR="003A0707" w:rsidRDefault="003A0707" w:rsidP="003A0707">
            <w:pPr>
              <w:pStyle w:val="Normalwebb"/>
              <w:spacing w:line="225" w:lineRule="atLeast"/>
            </w:pPr>
            <w:r>
              <w:t>vid punkt 5 av S-, V-, L- och MP-ledamöterna,</w:t>
            </w:r>
          </w:p>
          <w:p w14:paraId="5D692758" w14:textId="609E835F" w:rsidR="003A0707" w:rsidRDefault="003A0707" w:rsidP="003A0707">
            <w:pPr>
              <w:pStyle w:val="Normalwebb"/>
              <w:spacing w:line="225" w:lineRule="atLeast"/>
            </w:pPr>
            <w:r>
              <w:t>vid punkt 6 av V-ledamoten,</w:t>
            </w:r>
          </w:p>
          <w:p w14:paraId="5C38F4C7" w14:textId="52791054" w:rsidR="003A0707" w:rsidRDefault="003A0707" w:rsidP="003A0707">
            <w:pPr>
              <w:pStyle w:val="Normalwebb"/>
              <w:spacing w:line="225" w:lineRule="atLeast"/>
            </w:pPr>
            <w:r>
              <w:t>vid punkt 7 av M-, SD- och L-ledamöterna,</w:t>
            </w:r>
          </w:p>
          <w:p w14:paraId="09745A5C" w14:textId="65672D88" w:rsidR="003A0707" w:rsidRDefault="003A0707" w:rsidP="003A0707">
            <w:pPr>
              <w:pStyle w:val="Normalwebb"/>
              <w:spacing w:line="225" w:lineRule="atLeast"/>
            </w:pPr>
            <w:r>
              <w:t>vid punkt 8 av SD- och V-ledamöterna,</w:t>
            </w:r>
          </w:p>
          <w:p w14:paraId="2DFB707E" w14:textId="291CF058" w:rsidR="00F81959" w:rsidRPr="003A0707" w:rsidRDefault="003A0707" w:rsidP="003A0707">
            <w:pPr>
              <w:pStyle w:val="Normalwebb"/>
              <w:spacing w:line="225" w:lineRule="atLeast"/>
            </w:pPr>
            <w:r>
              <w:t>vid punkt 9 dels av M-ledamöterna, dels av SD-ledamöterna, dels av V-ledamoten, dels av KD-ledamoten.</w:t>
            </w:r>
          </w:p>
        </w:tc>
      </w:tr>
      <w:tr w:rsidR="00511880" w:rsidRPr="00A25DBE" w14:paraId="51306864" w14:textId="77777777" w:rsidTr="00823B30">
        <w:trPr>
          <w:trHeight w:val="919"/>
        </w:trPr>
        <w:tc>
          <w:tcPr>
            <w:tcW w:w="567" w:type="dxa"/>
          </w:tcPr>
          <w:p w14:paraId="34BE2C0F" w14:textId="1009DB14" w:rsidR="00511880" w:rsidRDefault="00511880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3A0707">
              <w:rPr>
                <w:b/>
                <w:snapToGrid w:val="0"/>
              </w:rPr>
              <w:t>5</w:t>
            </w:r>
          </w:p>
        </w:tc>
        <w:tc>
          <w:tcPr>
            <w:tcW w:w="7020" w:type="dxa"/>
          </w:tcPr>
          <w:p w14:paraId="1BB698A2" w14:textId="13A74E07" w:rsidR="002B4785" w:rsidRPr="00617E79" w:rsidRDefault="002B4785" w:rsidP="002B4785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871EA3">
              <w:rPr>
                <w:b/>
                <w:bCs/>
                <w:color w:val="000000"/>
              </w:rPr>
              <w:t>Riksrevisionens rapport om Kommerskollegiums arbete mot handelshinder (NU11)</w:t>
            </w:r>
            <w:r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br/>
            </w:r>
            <w:r w:rsidRPr="00617E79">
              <w:rPr>
                <w:snapToGrid w:val="0"/>
                <w:szCs w:val="20"/>
              </w:rPr>
              <w:t xml:space="preserve">Utskottet </w:t>
            </w:r>
            <w:r>
              <w:rPr>
                <w:snapToGrid w:val="0"/>
                <w:szCs w:val="20"/>
              </w:rPr>
              <w:t>fortsatte behandlingen av</w:t>
            </w:r>
            <w:r w:rsidRPr="00617E79">
              <w:rPr>
                <w:snapToGrid w:val="0"/>
                <w:szCs w:val="20"/>
              </w:rPr>
              <w:t xml:space="preserve"> </w:t>
            </w:r>
            <w:r>
              <w:rPr>
                <w:snapToGrid w:val="0"/>
              </w:rPr>
              <w:t>skrivelse</w:t>
            </w:r>
            <w:r>
              <w:rPr>
                <w:color w:val="000000"/>
              </w:rPr>
              <w:t xml:space="preserve"> 2020/21:3 </w:t>
            </w:r>
            <w:r w:rsidRPr="00617E79">
              <w:rPr>
                <w:snapToGrid w:val="0"/>
                <w:szCs w:val="20"/>
              </w:rPr>
              <w:t xml:space="preserve">om </w:t>
            </w:r>
            <w:r>
              <w:rPr>
                <w:snapToGrid w:val="0"/>
                <w:szCs w:val="20"/>
              </w:rPr>
              <w:t>Riksrevisionens rapport om Kommerskollegiums arbete mot handelshinder och motioner.</w:t>
            </w:r>
          </w:p>
          <w:p w14:paraId="43B2FDCC" w14:textId="4169378E" w:rsidR="003A0707" w:rsidRDefault="003A0707" w:rsidP="003A0707">
            <w:pPr>
              <w:pStyle w:val="Normalwebb"/>
            </w:pPr>
            <w:r>
              <w:t>Utskottet fattade beslut i ärendet. Förslag till betänkande nr 11 justerades.</w:t>
            </w:r>
          </w:p>
          <w:p w14:paraId="44BF5326" w14:textId="77777777" w:rsidR="003A0707" w:rsidRPr="005B1638" w:rsidRDefault="003A0707" w:rsidP="003A0707">
            <w:pPr>
              <w:pStyle w:val="Normalwebb"/>
              <w:spacing w:line="225" w:lineRule="atLeast"/>
            </w:pPr>
            <w:r w:rsidRPr="005B1638">
              <w:t>Reservation anmäldes</w:t>
            </w:r>
          </w:p>
          <w:p w14:paraId="513D553C" w14:textId="77777777" w:rsidR="00511880" w:rsidRDefault="003A0707" w:rsidP="003A0707">
            <w:pPr>
              <w:widowControl w:val="0"/>
              <w:tabs>
                <w:tab w:val="left" w:pos="1701"/>
              </w:tabs>
            </w:pPr>
            <w:r>
              <w:t>vid punkt 2 av S-, V- och MP-ledamöterna,</w:t>
            </w:r>
          </w:p>
          <w:p w14:paraId="2B154054" w14:textId="77777777" w:rsidR="003A0707" w:rsidRDefault="003A0707" w:rsidP="003A0707">
            <w:pPr>
              <w:widowControl w:val="0"/>
              <w:tabs>
                <w:tab w:val="left" w:pos="1701"/>
              </w:tabs>
              <w:rPr>
                <w:b/>
                <w:color w:val="222222"/>
              </w:rPr>
            </w:pPr>
          </w:p>
          <w:p w14:paraId="39503F77" w14:textId="77777777" w:rsidR="003A0707" w:rsidRDefault="003A0707" w:rsidP="003A0707">
            <w:pPr>
              <w:widowControl w:val="0"/>
              <w:tabs>
                <w:tab w:val="left" w:pos="1701"/>
              </w:tabs>
              <w:rPr>
                <w:color w:val="222222"/>
              </w:rPr>
            </w:pPr>
            <w:r>
              <w:rPr>
                <w:color w:val="222222"/>
              </w:rPr>
              <w:t>vid punkt 3 av SD-ledamöterna.</w:t>
            </w:r>
          </w:p>
          <w:p w14:paraId="7EAD15F6" w14:textId="45F3E976" w:rsidR="003A0707" w:rsidRPr="003A0707" w:rsidRDefault="003A0707" w:rsidP="003A0707">
            <w:pPr>
              <w:widowControl w:val="0"/>
              <w:tabs>
                <w:tab w:val="left" w:pos="1701"/>
              </w:tabs>
              <w:rPr>
                <w:color w:val="222222"/>
              </w:rPr>
            </w:pPr>
          </w:p>
        </w:tc>
      </w:tr>
      <w:tr w:rsidR="002B4785" w:rsidRPr="00A25DBE" w14:paraId="2847DA5C" w14:textId="77777777" w:rsidTr="00823B30">
        <w:trPr>
          <w:trHeight w:val="919"/>
        </w:trPr>
        <w:tc>
          <w:tcPr>
            <w:tcW w:w="567" w:type="dxa"/>
          </w:tcPr>
          <w:p w14:paraId="2B5B2BDA" w14:textId="0014D1A0" w:rsidR="002B4785" w:rsidRDefault="002B4785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D01ED">
              <w:rPr>
                <w:b/>
                <w:snapToGrid w:val="0"/>
              </w:rPr>
              <w:t>6</w:t>
            </w:r>
          </w:p>
        </w:tc>
        <w:tc>
          <w:tcPr>
            <w:tcW w:w="7020" w:type="dxa"/>
          </w:tcPr>
          <w:p w14:paraId="1DF27207" w14:textId="77777777" w:rsidR="002B4785" w:rsidRDefault="002B4785" w:rsidP="002B478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871EA3">
              <w:rPr>
                <w:b/>
                <w:bCs/>
                <w:color w:val="000000"/>
              </w:rPr>
              <w:t xml:space="preserve">Riksrevisionens rapport om </w:t>
            </w:r>
            <w:r>
              <w:rPr>
                <w:b/>
                <w:bCs/>
                <w:color w:val="000000"/>
              </w:rPr>
              <w:t>regionala strukturfondspartnerskap</w:t>
            </w:r>
            <w:r w:rsidRPr="00871EA3">
              <w:rPr>
                <w:b/>
                <w:bCs/>
                <w:color w:val="000000"/>
              </w:rPr>
              <w:t xml:space="preserve"> (NU1</w:t>
            </w:r>
            <w:r>
              <w:rPr>
                <w:b/>
                <w:bCs/>
                <w:color w:val="000000"/>
              </w:rPr>
              <w:t>2</w:t>
            </w:r>
            <w:r w:rsidRPr="00871EA3">
              <w:rPr>
                <w:b/>
                <w:bCs/>
                <w:color w:val="000000"/>
              </w:rPr>
              <w:t>)</w:t>
            </w:r>
          </w:p>
          <w:p w14:paraId="790D47E9" w14:textId="77777777" w:rsidR="002B4785" w:rsidRDefault="002B4785" w:rsidP="002B478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14:paraId="0D8CBFE4" w14:textId="446E6C13" w:rsidR="002B4785" w:rsidRPr="00617E79" w:rsidRDefault="002B4785" w:rsidP="002B4785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617E79">
              <w:rPr>
                <w:snapToGrid w:val="0"/>
                <w:szCs w:val="20"/>
              </w:rPr>
              <w:t xml:space="preserve">Utskottet </w:t>
            </w:r>
            <w:r>
              <w:rPr>
                <w:snapToGrid w:val="0"/>
                <w:szCs w:val="20"/>
              </w:rPr>
              <w:t>fortsatte behandlingen av</w:t>
            </w:r>
            <w:r w:rsidRPr="00617E79">
              <w:rPr>
                <w:snapToGrid w:val="0"/>
                <w:szCs w:val="20"/>
              </w:rPr>
              <w:t xml:space="preserve"> </w:t>
            </w:r>
            <w:r>
              <w:rPr>
                <w:snapToGrid w:val="0"/>
              </w:rPr>
              <w:t>skrivelse</w:t>
            </w:r>
            <w:r>
              <w:rPr>
                <w:color w:val="000000"/>
              </w:rPr>
              <w:t xml:space="preserve"> 2020/21:25 </w:t>
            </w:r>
            <w:r w:rsidRPr="00617E79">
              <w:rPr>
                <w:snapToGrid w:val="0"/>
                <w:szCs w:val="20"/>
              </w:rPr>
              <w:t xml:space="preserve">om </w:t>
            </w:r>
            <w:r>
              <w:rPr>
                <w:snapToGrid w:val="0"/>
                <w:szCs w:val="20"/>
              </w:rPr>
              <w:t>Riksrevisionens rapport om regionala strukturfondspartnerskap och motioner.</w:t>
            </w:r>
          </w:p>
          <w:p w14:paraId="447CFAF3" w14:textId="2B59E86C" w:rsidR="00441C92" w:rsidRDefault="00441C92" w:rsidP="00441C92">
            <w:pPr>
              <w:pStyle w:val="Normalwebb"/>
            </w:pPr>
            <w:r>
              <w:t>Utskottet fattade beslut i ärendet. Förslag till betänkande nr 12 justerades.</w:t>
            </w:r>
          </w:p>
          <w:p w14:paraId="09B410CD" w14:textId="77777777" w:rsidR="00441C92" w:rsidRPr="005B1638" w:rsidRDefault="00441C92" w:rsidP="00441C92">
            <w:pPr>
              <w:pStyle w:val="Normalwebb"/>
              <w:spacing w:line="225" w:lineRule="atLeast"/>
            </w:pPr>
            <w:r w:rsidRPr="005B1638">
              <w:t>Reservation anmäldes</w:t>
            </w:r>
          </w:p>
          <w:p w14:paraId="5BF537C0" w14:textId="28A5B239" w:rsidR="00441C92" w:rsidRDefault="00441C92" w:rsidP="00441C92">
            <w:pPr>
              <w:widowControl w:val="0"/>
              <w:tabs>
                <w:tab w:val="left" w:pos="1701"/>
              </w:tabs>
            </w:pPr>
            <w:r>
              <w:t>vid punkt 2 av S-, V-, L- och MP-ledamöterna,</w:t>
            </w:r>
          </w:p>
          <w:p w14:paraId="6968B230" w14:textId="77777777" w:rsidR="00441C92" w:rsidRDefault="00441C92" w:rsidP="00441C92">
            <w:pPr>
              <w:widowControl w:val="0"/>
              <w:tabs>
                <w:tab w:val="left" w:pos="1701"/>
              </w:tabs>
              <w:rPr>
                <w:b/>
                <w:color w:val="222222"/>
              </w:rPr>
            </w:pPr>
          </w:p>
          <w:p w14:paraId="7088DBC9" w14:textId="434CAFC8" w:rsidR="00441C92" w:rsidRDefault="00441C92" w:rsidP="00441C92">
            <w:pPr>
              <w:widowControl w:val="0"/>
              <w:tabs>
                <w:tab w:val="left" w:pos="1701"/>
              </w:tabs>
              <w:rPr>
                <w:color w:val="222222"/>
              </w:rPr>
            </w:pPr>
            <w:r>
              <w:rPr>
                <w:color w:val="222222"/>
              </w:rPr>
              <w:t>vid punkt 3 av M-, SD- och KD-ledamöterna,</w:t>
            </w:r>
          </w:p>
          <w:p w14:paraId="700073F4" w14:textId="5C6D51D9" w:rsidR="00441C92" w:rsidRDefault="00441C92" w:rsidP="00441C92">
            <w:pPr>
              <w:widowControl w:val="0"/>
              <w:tabs>
                <w:tab w:val="left" w:pos="1701"/>
              </w:tabs>
              <w:rPr>
                <w:color w:val="222222"/>
              </w:rPr>
            </w:pPr>
          </w:p>
          <w:p w14:paraId="68E9D58F" w14:textId="75345FAE" w:rsidR="00441C92" w:rsidRDefault="00441C92" w:rsidP="00441C92">
            <w:pPr>
              <w:widowControl w:val="0"/>
              <w:tabs>
                <w:tab w:val="left" w:pos="1701"/>
              </w:tabs>
              <w:rPr>
                <w:color w:val="222222"/>
              </w:rPr>
            </w:pPr>
            <w:r>
              <w:rPr>
                <w:color w:val="222222"/>
              </w:rPr>
              <w:t xml:space="preserve">vid punkt 4 av </w:t>
            </w:r>
            <w:r>
              <w:t>S-, V-, L- och MP-ledamöterna.</w:t>
            </w:r>
          </w:p>
          <w:p w14:paraId="63AE1426" w14:textId="77777777" w:rsidR="002B4785" w:rsidRPr="00871EA3" w:rsidRDefault="002B4785" w:rsidP="00441C92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</w:rPr>
            </w:pPr>
          </w:p>
        </w:tc>
      </w:tr>
      <w:tr w:rsidR="005D01ED" w:rsidRPr="00A25DBE" w14:paraId="2EDEC147" w14:textId="77777777" w:rsidTr="00823B30">
        <w:trPr>
          <w:trHeight w:val="919"/>
        </w:trPr>
        <w:tc>
          <w:tcPr>
            <w:tcW w:w="567" w:type="dxa"/>
          </w:tcPr>
          <w:p w14:paraId="6197B8AE" w14:textId="18647305" w:rsidR="005D01ED" w:rsidRDefault="005D01ED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020" w:type="dxa"/>
          </w:tcPr>
          <w:p w14:paraId="364E899E" w14:textId="77777777" w:rsidR="005D01ED" w:rsidRDefault="005D01ED" w:rsidP="002B478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Konkurrensverkets befogenheter (NU10)</w:t>
            </w:r>
          </w:p>
          <w:p w14:paraId="35903BBC" w14:textId="77777777" w:rsidR="005D01ED" w:rsidRDefault="005D01ED" w:rsidP="002B478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14:paraId="57EFA612" w14:textId="011D16E5" w:rsidR="005D01ED" w:rsidRPr="009D0E39" w:rsidRDefault="005D01ED" w:rsidP="005D01ED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9D0E39">
              <w:rPr>
                <w:snapToGrid w:val="0"/>
                <w:szCs w:val="20"/>
              </w:rPr>
              <w:t>Utskottet behandlade proposition 20</w:t>
            </w:r>
            <w:r>
              <w:rPr>
                <w:snapToGrid w:val="0"/>
                <w:szCs w:val="20"/>
              </w:rPr>
              <w:t>20</w:t>
            </w:r>
            <w:r w:rsidRPr="009D0E39">
              <w:rPr>
                <w:snapToGrid w:val="0"/>
                <w:szCs w:val="20"/>
              </w:rPr>
              <w:t>/</w:t>
            </w:r>
            <w:r>
              <w:rPr>
                <w:snapToGrid w:val="0"/>
                <w:szCs w:val="20"/>
              </w:rPr>
              <w:t>21</w:t>
            </w:r>
            <w:r w:rsidRPr="009D0E39">
              <w:rPr>
                <w:snapToGrid w:val="0"/>
                <w:szCs w:val="20"/>
              </w:rPr>
              <w:t>:</w:t>
            </w:r>
            <w:r>
              <w:rPr>
                <w:snapToGrid w:val="0"/>
                <w:szCs w:val="20"/>
              </w:rPr>
              <w:t>51</w:t>
            </w:r>
            <w:r w:rsidRPr="009D0E39">
              <w:rPr>
                <w:snapToGrid w:val="0"/>
                <w:szCs w:val="20"/>
              </w:rPr>
              <w:t xml:space="preserve"> </w:t>
            </w:r>
            <w:r>
              <w:rPr>
                <w:snapToGrid w:val="0"/>
                <w:szCs w:val="20"/>
              </w:rPr>
              <w:t xml:space="preserve">om </w:t>
            </w:r>
            <w:r w:rsidR="0057745C">
              <w:rPr>
                <w:snapToGrid w:val="0"/>
                <w:szCs w:val="20"/>
              </w:rPr>
              <w:t>K</w:t>
            </w:r>
            <w:r>
              <w:rPr>
                <w:snapToGrid w:val="0"/>
                <w:szCs w:val="20"/>
              </w:rPr>
              <w:t>onkurrensverkets befogenheter</w:t>
            </w:r>
            <w:r w:rsidRPr="009D0E39">
              <w:rPr>
                <w:snapToGrid w:val="0"/>
                <w:szCs w:val="20"/>
              </w:rPr>
              <w:t xml:space="preserve"> och motioner.</w:t>
            </w:r>
          </w:p>
          <w:p w14:paraId="1FC2F727" w14:textId="77777777" w:rsidR="005D01ED" w:rsidRPr="009D0E39" w:rsidRDefault="005D01ED" w:rsidP="005D01ED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14:paraId="15905B40" w14:textId="77777777" w:rsidR="005D01ED" w:rsidRDefault="005D01ED" w:rsidP="005D01ED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  <w:r w:rsidRPr="009D0E39">
              <w:rPr>
                <w:snapToGrid w:val="0"/>
                <w:szCs w:val="20"/>
              </w:rPr>
              <w:t>Ärendet bordlades.</w:t>
            </w:r>
            <w:r w:rsidRPr="006B3BAE">
              <w:rPr>
                <w:rStyle w:val="bold1"/>
                <w:snapToGrid w:val="0"/>
                <w:szCs w:val="20"/>
              </w:rPr>
              <w:t xml:space="preserve"> </w:t>
            </w:r>
          </w:p>
          <w:p w14:paraId="1494E340" w14:textId="7E0233F5" w:rsidR="005D01ED" w:rsidRPr="00871EA3" w:rsidRDefault="005D01ED" w:rsidP="002B478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2B4785" w:rsidRPr="00A25DBE" w14:paraId="5028AE8B" w14:textId="77777777" w:rsidTr="00823B30">
        <w:trPr>
          <w:trHeight w:val="919"/>
        </w:trPr>
        <w:tc>
          <w:tcPr>
            <w:tcW w:w="567" w:type="dxa"/>
          </w:tcPr>
          <w:p w14:paraId="172A9778" w14:textId="505D39EB" w:rsidR="002B4785" w:rsidRDefault="002B4785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8</w:t>
            </w:r>
          </w:p>
        </w:tc>
        <w:tc>
          <w:tcPr>
            <w:tcW w:w="7020" w:type="dxa"/>
          </w:tcPr>
          <w:p w14:paraId="77761E8B" w14:textId="18F46716" w:rsidR="005D01ED" w:rsidRPr="005D01ED" w:rsidRDefault="005D01ED" w:rsidP="005D01ED">
            <w:pPr>
              <w:spacing w:after="100" w:afterAutospacing="1"/>
              <w:rPr>
                <w:b/>
                <w:color w:val="222222"/>
              </w:rPr>
            </w:pPr>
            <w:r w:rsidRPr="005D01ED">
              <w:rPr>
                <w:b/>
                <w:color w:val="222222"/>
              </w:rPr>
              <w:t>Överlämnande av motionsyrkande</w:t>
            </w:r>
          </w:p>
          <w:p w14:paraId="580197C8" w14:textId="46B23D02" w:rsidR="002B4785" w:rsidRPr="005D01ED" w:rsidRDefault="005D01ED" w:rsidP="005D01ED">
            <w:pPr>
              <w:spacing w:after="100" w:afterAutospacing="1"/>
              <w:rPr>
                <w:color w:val="222222"/>
              </w:rPr>
            </w:pPr>
            <w:r w:rsidRPr="005D01ED">
              <w:rPr>
                <w:color w:val="222222"/>
              </w:rPr>
              <w:t xml:space="preserve">Utskottet beslutade att till </w:t>
            </w:r>
            <w:r>
              <w:rPr>
                <w:color w:val="222222"/>
              </w:rPr>
              <w:t>konstitution</w:t>
            </w:r>
            <w:r w:rsidRPr="005D01ED">
              <w:rPr>
                <w:color w:val="222222"/>
              </w:rPr>
              <w:t xml:space="preserve">sutskottet, under förutsättning av </w:t>
            </w:r>
            <w:r>
              <w:rPr>
                <w:color w:val="222222"/>
              </w:rPr>
              <w:t>konstitutionsutskottets</w:t>
            </w:r>
            <w:r w:rsidRPr="005D01ED">
              <w:rPr>
                <w:color w:val="222222"/>
              </w:rPr>
              <w:t xml:space="preserve"> medgivande, överlämna motion 20</w:t>
            </w:r>
            <w:r>
              <w:rPr>
                <w:color w:val="222222"/>
              </w:rPr>
              <w:t>20</w:t>
            </w:r>
            <w:r w:rsidRPr="005D01ED">
              <w:rPr>
                <w:color w:val="222222"/>
              </w:rPr>
              <w:t>/2</w:t>
            </w:r>
            <w:r>
              <w:rPr>
                <w:color w:val="222222"/>
              </w:rPr>
              <w:t>1</w:t>
            </w:r>
            <w:r w:rsidRPr="005D01ED">
              <w:rPr>
                <w:color w:val="222222"/>
              </w:rPr>
              <w:t>:</w:t>
            </w:r>
            <w:r>
              <w:rPr>
                <w:color w:val="222222"/>
              </w:rPr>
              <w:t>2808</w:t>
            </w:r>
            <w:r w:rsidRPr="005D01ED">
              <w:rPr>
                <w:color w:val="222222"/>
              </w:rPr>
              <w:t xml:space="preserve"> yrkande </w:t>
            </w:r>
            <w:r>
              <w:rPr>
                <w:color w:val="222222"/>
              </w:rPr>
              <w:t>83</w:t>
            </w:r>
            <w:r w:rsidRPr="005D01ED">
              <w:rPr>
                <w:color w:val="222222"/>
              </w:rPr>
              <w:t xml:space="preserve"> av </w:t>
            </w:r>
            <w:r>
              <w:rPr>
                <w:color w:val="222222"/>
              </w:rPr>
              <w:t>Magnus Oscarsson m.fl.</w:t>
            </w:r>
            <w:r w:rsidRPr="005D01ED">
              <w:rPr>
                <w:color w:val="222222"/>
              </w:rPr>
              <w:t xml:space="preserve"> (</w:t>
            </w:r>
            <w:r>
              <w:rPr>
                <w:color w:val="222222"/>
              </w:rPr>
              <w:t>KD</w:t>
            </w:r>
            <w:r w:rsidRPr="005D01ED">
              <w:rPr>
                <w:color w:val="222222"/>
              </w:rPr>
              <w:t xml:space="preserve">) om att </w:t>
            </w:r>
            <w:r>
              <w:rPr>
                <w:color w:val="222222"/>
              </w:rPr>
              <w:t>samla myndigheter i servicecentrum.</w:t>
            </w:r>
            <w:r>
              <w:rPr>
                <w:color w:val="222222"/>
              </w:rPr>
              <w:br/>
            </w:r>
            <w:r>
              <w:rPr>
                <w:color w:val="222222"/>
              </w:rPr>
              <w:br/>
            </w:r>
            <w:r w:rsidRPr="005D01ED">
              <w:rPr>
                <w:color w:val="222222"/>
              </w:rPr>
              <w:t>Denna paragraf förklarades omedelbart justerad</w:t>
            </w:r>
            <w:r w:rsidR="0057745C">
              <w:rPr>
                <w:color w:val="222222"/>
              </w:rPr>
              <w:t>.</w:t>
            </w:r>
            <w:r>
              <w:rPr>
                <w:color w:val="222222"/>
              </w:rPr>
              <w:br/>
            </w:r>
          </w:p>
        </w:tc>
      </w:tr>
      <w:tr w:rsidR="005D01ED" w:rsidRPr="00A25DBE" w14:paraId="24CEFDA2" w14:textId="77777777" w:rsidTr="00823B30">
        <w:trPr>
          <w:trHeight w:val="919"/>
        </w:trPr>
        <w:tc>
          <w:tcPr>
            <w:tcW w:w="567" w:type="dxa"/>
          </w:tcPr>
          <w:p w14:paraId="27CCDED1" w14:textId="29B914B1" w:rsidR="005D01ED" w:rsidRDefault="005D01ED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020" w:type="dxa"/>
          </w:tcPr>
          <w:p w14:paraId="1CFE654B" w14:textId="77777777" w:rsidR="005D01ED" w:rsidRDefault="005D01ED" w:rsidP="005D01ED">
            <w:pPr>
              <w:spacing w:after="100" w:afterAutospacing="1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Regional utvecklingspolitik (NU14)</w:t>
            </w:r>
          </w:p>
          <w:p w14:paraId="5F825D02" w14:textId="42385A3F" w:rsidR="005D01ED" w:rsidRPr="009D0E39" w:rsidRDefault="005D01ED" w:rsidP="005D01ED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9D0E39">
              <w:rPr>
                <w:snapToGrid w:val="0"/>
                <w:szCs w:val="20"/>
              </w:rPr>
              <w:t xml:space="preserve">Utskottet behandlade </w:t>
            </w:r>
            <w:r>
              <w:rPr>
                <w:snapToGrid w:val="0"/>
                <w:szCs w:val="20"/>
              </w:rPr>
              <w:t>motioner om regional utvecklingspolitik.</w:t>
            </w:r>
          </w:p>
          <w:p w14:paraId="2736F7E2" w14:textId="77777777" w:rsidR="005D01ED" w:rsidRPr="009D0E39" w:rsidRDefault="005D01ED" w:rsidP="005D01ED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14:paraId="02D070FF" w14:textId="77777777" w:rsidR="005D01ED" w:rsidRDefault="005D01ED" w:rsidP="005D01ED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  <w:r w:rsidRPr="009D0E39">
              <w:rPr>
                <w:snapToGrid w:val="0"/>
                <w:szCs w:val="20"/>
              </w:rPr>
              <w:t>Ärendet bordlades.</w:t>
            </w:r>
            <w:r w:rsidRPr="006B3BAE">
              <w:rPr>
                <w:rStyle w:val="bold1"/>
                <w:snapToGrid w:val="0"/>
                <w:szCs w:val="20"/>
              </w:rPr>
              <w:t xml:space="preserve"> </w:t>
            </w:r>
          </w:p>
          <w:p w14:paraId="798CACD2" w14:textId="50DBD81B" w:rsidR="005D01ED" w:rsidRPr="005D01ED" w:rsidRDefault="005D01ED" w:rsidP="005D01ED">
            <w:pPr>
              <w:spacing w:after="100" w:afterAutospacing="1"/>
              <w:rPr>
                <w:color w:val="222222"/>
              </w:rPr>
            </w:pPr>
          </w:p>
        </w:tc>
      </w:tr>
      <w:tr w:rsidR="005D01ED" w:rsidRPr="00A25DBE" w14:paraId="02AAFC85" w14:textId="77777777" w:rsidTr="00823B30">
        <w:trPr>
          <w:trHeight w:val="919"/>
        </w:trPr>
        <w:tc>
          <w:tcPr>
            <w:tcW w:w="567" w:type="dxa"/>
          </w:tcPr>
          <w:p w14:paraId="72FC446B" w14:textId="27789531" w:rsidR="005D01ED" w:rsidRDefault="005D01ED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7020" w:type="dxa"/>
          </w:tcPr>
          <w:p w14:paraId="2187158A" w14:textId="77777777" w:rsidR="005D01ED" w:rsidRDefault="005D01ED" w:rsidP="005D01ED">
            <w:pPr>
              <w:spacing w:after="100" w:afterAutospacing="1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Handelspolitik (NU13)</w:t>
            </w:r>
          </w:p>
          <w:p w14:paraId="7D7BCB9B" w14:textId="77777777" w:rsidR="005D01ED" w:rsidRDefault="005D01ED" w:rsidP="005D01ED">
            <w:pPr>
              <w:spacing w:after="100" w:afterAutospacing="1"/>
              <w:rPr>
                <w:color w:val="222222"/>
              </w:rPr>
            </w:pPr>
            <w:r>
              <w:rPr>
                <w:color w:val="222222"/>
              </w:rPr>
              <w:t>Utskottet behandlade motioner om handelspolitik.</w:t>
            </w:r>
          </w:p>
          <w:p w14:paraId="52D9A565" w14:textId="3270A6EF" w:rsidR="005D01ED" w:rsidRPr="005D01ED" w:rsidRDefault="005D01ED" w:rsidP="005D01ED">
            <w:pPr>
              <w:spacing w:after="100" w:afterAutospacing="1"/>
              <w:rPr>
                <w:color w:val="222222"/>
              </w:rPr>
            </w:pPr>
            <w:r>
              <w:rPr>
                <w:color w:val="222222"/>
              </w:rPr>
              <w:t>Ärendet bordlades.</w:t>
            </w:r>
            <w:r>
              <w:rPr>
                <w:color w:val="222222"/>
              </w:rPr>
              <w:br/>
            </w:r>
          </w:p>
        </w:tc>
      </w:tr>
      <w:tr w:rsidR="005D01ED" w:rsidRPr="00A25DBE" w14:paraId="3E8B70E3" w14:textId="77777777" w:rsidTr="00823B30">
        <w:trPr>
          <w:trHeight w:val="919"/>
        </w:trPr>
        <w:tc>
          <w:tcPr>
            <w:tcW w:w="567" w:type="dxa"/>
          </w:tcPr>
          <w:p w14:paraId="652B6E7E" w14:textId="0227C34B" w:rsidR="005D01ED" w:rsidRDefault="005D01ED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7020" w:type="dxa"/>
          </w:tcPr>
          <w:p w14:paraId="77E95AF7" w14:textId="77777777" w:rsidR="005D01ED" w:rsidRDefault="005D01ED" w:rsidP="005D01ED">
            <w:pPr>
              <w:spacing w:after="100" w:afterAutospacing="1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Rapport om uppföljning av Sveaskogs markförsäljningsprogram</w:t>
            </w:r>
          </w:p>
          <w:p w14:paraId="4E3ABDAD" w14:textId="0DE4682A" w:rsidR="00E305C3" w:rsidRPr="00E305C3" w:rsidRDefault="00E305C3" w:rsidP="005D01ED">
            <w:pPr>
              <w:spacing w:after="100" w:afterAutospacing="1"/>
              <w:rPr>
                <w:color w:val="222222"/>
              </w:rPr>
            </w:pPr>
            <w:r>
              <w:rPr>
                <w:color w:val="222222"/>
              </w:rPr>
              <w:t>Utskottet beslutade att publicera rapport om uppföljning av Sveaskogs markförsäljningsprogram.</w:t>
            </w:r>
            <w:r>
              <w:rPr>
                <w:color w:val="222222"/>
              </w:rPr>
              <w:br/>
            </w:r>
          </w:p>
        </w:tc>
      </w:tr>
      <w:tr w:rsidR="005D01ED" w:rsidRPr="00A25DBE" w14:paraId="2A0C253A" w14:textId="77777777" w:rsidTr="00823B30">
        <w:trPr>
          <w:trHeight w:val="919"/>
        </w:trPr>
        <w:tc>
          <w:tcPr>
            <w:tcW w:w="567" w:type="dxa"/>
          </w:tcPr>
          <w:p w14:paraId="6ADE3EF8" w14:textId="2FBE54BC" w:rsidR="005D01ED" w:rsidRDefault="005D01ED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12</w:t>
            </w:r>
          </w:p>
        </w:tc>
        <w:tc>
          <w:tcPr>
            <w:tcW w:w="7020" w:type="dxa"/>
          </w:tcPr>
          <w:p w14:paraId="6B229DC9" w14:textId="17B8C7E1" w:rsidR="005D01ED" w:rsidRPr="00E305C3" w:rsidRDefault="005D01ED" w:rsidP="005D01ED">
            <w:pPr>
              <w:spacing w:after="100" w:afterAutospacing="1"/>
              <w:rPr>
                <w:color w:val="222222"/>
              </w:rPr>
            </w:pPr>
            <w:r>
              <w:rPr>
                <w:b/>
                <w:color w:val="222222"/>
              </w:rPr>
              <w:t>Rapport om digitalt internt seminarium om AI</w:t>
            </w:r>
            <w:r w:rsidR="00E305C3">
              <w:rPr>
                <w:b/>
                <w:color w:val="222222"/>
              </w:rPr>
              <w:br/>
            </w:r>
            <w:r w:rsidR="00E305C3">
              <w:rPr>
                <w:b/>
                <w:color w:val="222222"/>
              </w:rPr>
              <w:br/>
            </w:r>
            <w:r w:rsidR="00E305C3">
              <w:rPr>
                <w:color w:val="222222"/>
              </w:rPr>
              <w:t>Utskottet beslutade att publicera rapport om digitalt internt seminarium om AI.</w:t>
            </w:r>
            <w:r w:rsidR="00E305C3">
              <w:rPr>
                <w:color w:val="222222"/>
              </w:rPr>
              <w:br/>
            </w:r>
          </w:p>
        </w:tc>
      </w:tr>
      <w:tr w:rsidR="005D01ED" w:rsidRPr="00A25DBE" w14:paraId="30EEA030" w14:textId="77777777" w:rsidTr="00823B30">
        <w:trPr>
          <w:trHeight w:val="919"/>
        </w:trPr>
        <w:tc>
          <w:tcPr>
            <w:tcW w:w="567" w:type="dxa"/>
          </w:tcPr>
          <w:p w14:paraId="27B258D9" w14:textId="513B51D2" w:rsidR="005D01ED" w:rsidRDefault="005D01ED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13</w:t>
            </w:r>
          </w:p>
        </w:tc>
        <w:tc>
          <w:tcPr>
            <w:tcW w:w="7020" w:type="dxa"/>
          </w:tcPr>
          <w:p w14:paraId="4D842775" w14:textId="77777777" w:rsidR="005D01ED" w:rsidRDefault="005D01ED" w:rsidP="005D01ED">
            <w:pPr>
              <w:spacing w:after="100" w:afterAutospacing="1"/>
              <w:rPr>
                <w:color w:val="222222"/>
                <w:shd w:val="clear" w:color="auto" w:fill="FFFFFF"/>
              </w:rPr>
            </w:pPr>
            <w:r w:rsidRPr="0077059F">
              <w:rPr>
                <w:rStyle w:val="bold"/>
                <w:b/>
                <w:color w:val="222222"/>
              </w:rPr>
              <w:t>Anmälan av inkomna EU-dokument</w:t>
            </w:r>
            <w:r w:rsidRPr="0077059F">
              <w:rPr>
                <w:color w:val="222222"/>
              </w:rPr>
              <w:br/>
            </w:r>
            <w:r w:rsidRPr="0077059F">
              <w:rPr>
                <w:color w:val="222222"/>
              </w:rPr>
              <w:br/>
            </w:r>
            <w:r w:rsidRPr="0077059F">
              <w:rPr>
                <w:color w:val="222222"/>
                <w:shd w:val="clear" w:color="auto" w:fill="FFFFFF"/>
              </w:rPr>
              <w:t>Anmäldes sammanställning över inkomna EU-dokument.</w:t>
            </w:r>
          </w:p>
          <w:p w14:paraId="00073E53" w14:textId="77777777" w:rsidR="005D01ED" w:rsidRDefault="005D01ED" w:rsidP="005D01ED">
            <w:pPr>
              <w:spacing w:after="100" w:afterAutospacing="1"/>
              <w:rPr>
                <w:b/>
                <w:color w:val="222222"/>
              </w:rPr>
            </w:pPr>
          </w:p>
        </w:tc>
      </w:tr>
      <w:tr w:rsidR="002B4785" w:rsidRPr="00A25DBE" w14:paraId="00CD373D" w14:textId="77777777" w:rsidTr="00823B30">
        <w:trPr>
          <w:trHeight w:val="919"/>
        </w:trPr>
        <w:tc>
          <w:tcPr>
            <w:tcW w:w="567" w:type="dxa"/>
          </w:tcPr>
          <w:p w14:paraId="22B3CC2C" w14:textId="129FA52B" w:rsidR="002B4785" w:rsidRDefault="002B4785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D01ED">
              <w:rPr>
                <w:b/>
                <w:snapToGrid w:val="0"/>
              </w:rPr>
              <w:t>14</w:t>
            </w:r>
          </w:p>
        </w:tc>
        <w:tc>
          <w:tcPr>
            <w:tcW w:w="7020" w:type="dxa"/>
          </w:tcPr>
          <w:p w14:paraId="413D0C5C" w14:textId="77777777" w:rsidR="002B4785" w:rsidRPr="001210A1" w:rsidRDefault="002B4785" w:rsidP="002B4785">
            <w:pPr>
              <w:spacing w:after="100" w:afterAutospacing="1"/>
              <w:rPr>
                <w:b/>
                <w:color w:val="222222"/>
              </w:rPr>
            </w:pPr>
            <w:r w:rsidRPr="001210A1">
              <w:rPr>
                <w:b/>
                <w:color w:val="222222"/>
              </w:rPr>
              <w:t>Anmälan av inkomna skrivelser</w:t>
            </w:r>
          </w:p>
          <w:p w14:paraId="66AC7339" w14:textId="47C855E2" w:rsidR="002B4785" w:rsidRDefault="002B4785" w:rsidP="002B478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1210A1">
              <w:rPr>
                <w:color w:val="222222"/>
              </w:rPr>
              <w:t xml:space="preserve">Anmäldes inkomna skrivelser (enligt bilaga </w:t>
            </w:r>
            <w:r>
              <w:rPr>
                <w:color w:val="222222"/>
              </w:rPr>
              <w:t>2</w:t>
            </w:r>
            <w:r w:rsidRPr="001210A1">
              <w:rPr>
                <w:color w:val="222222"/>
              </w:rPr>
              <w:t>).</w:t>
            </w:r>
            <w:r>
              <w:rPr>
                <w:color w:val="222222"/>
              </w:rPr>
              <w:br/>
            </w:r>
            <w:r>
              <w:rPr>
                <w:color w:val="222222"/>
              </w:rPr>
              <w:br/>
              <w:t>Skrivelserna lades till handlingarna.</w:t>
            </w:r>
            <w:r>
              <w:rPr>
                <w:color w:val="222222"/>
              </w:rPr>
              <w:br/>
            </w:r>
          </w:p>
        </w:tc>
      </w:tr>
      <w:tr w:rsidR="005D01ED" w:rsidRPr="00A25DBE" w14:paraId="2053401B" w14:textId="77777777" w:rsidTr="00823B30">
        <w:trPr>
          <w:trHeight w:val="919"/>
        </w:trPr>
        <w:tc>
          <w:tcPr>
            <w:tcW w:w="567" w:type="dxa"/>
          </w:tcPr>
          <w:p w14:paraId="3D7F2387" w14:textId="7141A7C4" w:rsidR="005D01ED" w:rsidRDefault="005D01ED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15</w:t>
            </w:r>
          </w:p>
        </w:tc>
        <w:tc>
          <w:tcPr>
            <w:tcW w:w="7020" w:type="dxa"/>
          </w:tcPr>
          <w:p w14:paraId="168B8A43" w14:textId="77777777" w:rsidR="005D01ED" w:rsidRPr="005D01ED" w:rsidRDefault="005D01ED" w:rsidP="005D01ED">
            <w:pPr>
              <w:spacing w:after="100" w:afterAutospacing="1"/>
              <w:rPr>
                <w:b/>
                <w:color w:val="222222"/>
              </w:rPr>
            </w:pPr>
            <w:r w:rsidRPr="005D01ED">
              <w:rPr>
                <w:b/>
                <w:color w:val="222222"/>
              </w:rPr>
              <w:t>Bemyndigande att inhämta regeringens bedömning</w:t>
            </w:r>
          </w:p>
          <w:p w14:paraId="59CED041" w14:textId="1D168E1F" w:rsidR="004110BF" w:rsidRDefault="005D01ED" w:rsidP="002B4785">
            <w:pPr>
              <w:spacing w:after="100" w:afterAutospacing="1"/>
              <w:rPr>
                <w:color w:val="222222"/>
              </w:rPr>
            </w:pPr>
            <w:r w:rsidRPr="005D01ED">
              <w:rPr>
                <w:color w:val="222222"/>
              </w:rPr>
              <w:t xml:space="preserve">Utskottet beslutade att bemyndiga ordföranden att i samråd med vice ordföranden fatta beslut om inhämtande av regeringens bedömning över </w:t>
            </w:r>
            <w:r>
              <w:rPr>
                <w:color w:val="222222"/>
              </w:rPr>
              <w:t xml:space="preserve">ett eventuellt </w:t>
            </w:r>
            <w:proofErr w:type="spellStart"/>
            <w:r>
              <w:rPr>
                <w:color w:val="222222"/>
              </w:rPr>
              <w:t>inkommet</w:t>
            </w:r>
            <w:proofErr w:type="spellEnd"/>
            <w:r w:rsidRPr="005D01ED">
              <w:rPr>
                <w:color w:val="222222"/>
              </w:rPr>
              <w:t xml:space="preserve"> subsidiaritetsärende </w:t>
            </w:r>
            <w:r>
              <w:rPr>
                <w:color w:val="222222"/>
              </w:rPr>
              <w:t>under juluppehållet</w:t>
            </w:r>
            <w:r w:rsidRPr="005D01ED">
              <w:rPr>
                <w:color w:val="222222"/>
              </w:rPr>
              <w:t>.</w:t>
            </w:r>
          </w:p>
          <w:p w14:paraId="5182C1D7" w14:textId="13CEEA35" w:rsidR="005D01ED" w:rsidRPr="005D01ED" w:rsidRDefault="00BE0F75" w:rsidP="00BE0F75">
            <w:pPr>
              <w:spacing w:after="100" w:afterAutospacing="1"/>
              <w:rPr>
                <w:color w:val="222222"/>
              </w:rPr>
            </w:pPr>
            <w:r w:rsidRPr="005D01ED">
              <w:rPr>
                <w:color w:val="222222"/>
              </w:rPr>
              <w:t>Denna paragraf förklarades omedelbart justerad</w:t>
            </w:r>
            <w:r>
              <w:rPr>
                <w:color w:val="222222"/>
              </w:rPr>
              <w:t>.</w:t>
            </w:r>
            <w:r>
              <w:rPr>
                <w:color w:val="222222"/>
              </w:rPr>
              <w:br/>
            </w:r>
          </w:p>
        </w:tc>
      </w:tr>
      <w:tr w:rsidR="0077059F" w:rsidRPr="0012669A" w14:paraId="4A5E3497" w14:textId="77777777" w:rsidTr="00823B30">
        <w:tc>
          <w:tcPr>
            <w:tcW w:w="567" w:type="dxa"/>
          </w:tcPr>
          <w:p w14:paraId="20EFAF7A" w14:textId="42D0790F" w:rsidR="0077059F" w:rsidRPr="0012669A" w:rsidRDefault="0077059F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lastRenderedPageBreak/>
              <w:t xml:space="preserve">§ </w:t>
            </w:r>
            <w:r w:rsidR="00C75BD7">
              <w:rPr>
                <w:b/>
                <w:snapToGrid w:val="0"/>
              </w:rPr>
              <w:t>1</w:t>
            </w:r>
            <w:r w:rsidR="005D01ED">
              <w:rPr>
                <w:b/>
                <w:snapToGrid w:val="0"/>
              </w:rPr>
              <w:t>6</w:t>
            </w:r>
          </w:p>
        </w:tc>
        <w:tc>
          <w:tcPr>
            <w:tcW w:w="7020" w:type="dxa"/>
          </w:tcPr>
          <w:p w14:paraId="262B8F19" w14:textId="252D774C" w:rsidR="0077059F" w:rsidRDefault="0077059F" w:rsidP="0077059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5C466D0F" w14:textId="77777777" w:rsidR="0077059F" w:rsidRPr="0012669A" w:rsidRDefault="0077059F" w:rsidP="0077059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50D46771" w14:textId="013F911D" w:rsidR="0077059F" w:rsidRPr="00DC493B" w:rsidRDefault="0077059F" w:rsidP="0077059F">
            <w:pPr>
              <w:tabs>
                <w:tab w:val="left" w:pos="1701"/>
              </w:tabs>
              <w:rPr>
                <w:color w:val="000000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>
              <w:rPr>
                <w:bCs/>
                <w:snapToGrid w:val="0"/>
              </w:rPr>
              <w:t xml:space="preserve"> </w:t>
            </w:r>
            <w:r>
              <w:rPr>
                <w:color w:val="000000"/>
              </w:rPr>
              <w:t>t</w:t>
            </w:r>
            <w:r w:rsidR="007541AA">
              <w:rPr>
                <w:color w:val="000000"/>
              </w:rPr>
              <w:t>ors</w:t>
            </w:r>
            <w:r>
              <w:rPr>
                <w:color w:val="000000"/>
              </w:rPr>
              <w:t xml:space="preserve">dagen den </w:t>
            </w:r>
            <w:r w:rsidR="00823636">
              <w:rPr>
                <w:color w:val="000000"/>
              </w:rPr>
              <w:t>1</w:t>
            </w:r>
            <w:r w:rsidR="005D01ED">
              <w:rPr>
                <w:color w:val="000000"/>
              </w:rPr>
              <w:t>4</w:t>
            </w:r>
            <w:r w:rsidR="0056490E">
              <w:rPr>
                <w:color w:val="000000"/>
              </w:rPr>
              <w:t xml:space="preserve"> </w:t>
            </w:r>
            <w:r w:rsidR="005D01ED">
              <w:rPr>
                <w:color w:val="000000"/>
              </w:rPr>
              <w:t xml:space="preserve">januari </w:t>
            </w:r>
            <w:r>
              <w:rPr>
                <w:color w:val="000000"/>
              </w:rPr>
              <w:t xml:space="preserve">kl. </w:t>
            </w:r>
            <w:r w:rsidR="00257D2B">
              <w:rPr>
                <w:color w:val="000000"/>
              </w:rPr>
              <w:t>1</w:t>
            </w:r>
            <w:r w:rsidR="005D01ED">
              <w:rPr>
                <w:color w:val="000000"/>
              </w:rPr>
              <w:t>0</w:t>
            </w:r>
            <w:r w:rsidR="007541AA">
              <w:rPr>
                <w:color w:val="000000"/>
              </w:rPr>
              <w:t>.</w:t>
            </w:r>
            <w:r w:rsidR="00257D2B">
              <w:rPr>
                <w:color w:val="000000"/>
              </w:rPr>
              <w:t>0</w:t>
            </w:r>
            <w:r w:rsidR="007541AA">
              <w:rPr>
                <w:color w:val="000000"/>
              </w:rPr>
              <w:t>0</w:t>
            </w:r>
            <w:r w:rsidR="005D01ED">
              <w:rPr>
                <w:color w:val="000000"/>
              </w:rPr>
              <w:t>.</w:t>
            </w:r>
            <w:r w:rsidR="002054AD">
              <w:rPr>
                <w:color w:val="000000"/>
              </w:rPr>
              <w:t xml:space="preserve"> </w:t>
            </w:r>
          </w:p>
          <w:p w14:paraId="701D7943" w14:textId="77777777" w:rsidR="0077059F" w:rsidRPr="0012669A" w:rsidRDefault="0077059F" w:rsidP="0077059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BEBA678" w14:textId="77777777" w:rsidR="0077059F" w:rsidRPr="0012669A" w:rsidRDefault="0077059F" w:rsidP="0077059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77059F" w:rsidRPr="0012669A" w14:paraId="479740DA" w14:textId="77777777" w:rsidTr="00823B30">
        <w:tc>
          <w:tcPr>
            <w:tcW w:w="7587" w:type="dxa"/>
            <w:gridSpan w:val="2"/>
          </w:tcPr>
          <w:p w14:paraId="2B45526F" w14:textId="572F0907" w:rsidR="0077059F" w:rsidRDefault="0077059F" w:rsidP="0077059F">
            <w:pPr>
              <w:tabs>
                <w:tab w:val="left" w:pos="1701"/>
              </w:tabs>
            </w:pPr>
          </w:p>
          <w:p w14:paraId="2CF5048C" w14:textId="4EBC2D0D" w:rsidR="00B85682" w:rsidRDefault="00B85682" w:rsidP="0077059F">
            <w:pPr>
              <w:tabs>
                <w:tab w:val="left" w:pos="1701"/>
              </w:tabs>
            </w:pPr>
          </w:p>
          <w:p w14:paraId="24191C6C" w14:textId="726426C2" w:rsidR="00B85682" w:rsidRDefault="00B85682" w:rsidP="0077059F">
            <w:pPr>
              <w:tabs>
                <w:tab w:val="left" w:pos="1701"/>
              </w:tabs>
            </w:pPr>
          </w:p>
          <w:p w14:paraId="32B18CE5" w14:textId="580AA413" w:rsidR="0077059F" w:rsidRPr="0012669A" w:rsidRDefault="0077059F" w:rsidP="0077059F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60770036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504FFB59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276A561B" w14:textId="77777777" w:rsidR="0077059F" w:rsidRPr="0012669A" w:rsidRDefault="0077059F" w:rsidP="0077059F">
            <w:pPr>
              <w:tabs>
                <w:tab w:val="left" w:pos="1701"/>
              </w:tabs>
            </w:pPr>
            <w:r>
              <w:t>Bibi Junttila</w:t>
            </w:r>
          </w:p>
          <w:p w14:paraId="35761C4E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0F28B5A7" w14:textId="7D1A4EC6" w:rsidR="0077059F" w:rsidRPr="0012669A" w:rsidRDefault="0077059F" w:rsidP="0077059F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823636">
              <w:t>1</w:t>
            </w:r>
            <w:r w:rsidR="005D01ED">
              <w:t>4</w:t>
            </w:r>
            <w:r>
              <w:t xml:space="preserve"> </w:t>
            </w:r>
            <w:r w:rsidR="005D01ED">
              <w:t>januari</w:t>
            </w:r>
            <w:r>
              <w:t xml:space="preserve"> </w:t>
            </w:r>
            <w:r w:rsidRPr="0012669A">
              <w:t>202</w:t>
            </w:r>
            <w:r w:rsidR="005D01ED">
              <w:t>1</w:t>
            </w:r>
          </w:p>
          <w:p w14:paraId="27CD8EED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13F0E9F9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1C4CC110" w14:textId="71B57B66" w:rsidR="0077059F" w:rsidRPr="005216BE" w:rsidRDefault="0077059F" w:rsidP="0077059F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14:paraId="669147A2" w14:textId="0B74374B" w:rsidR="00B85682" w:rsidRDefault="00B85682"/>
    <w:p w14:paraId="0479FEC2" w14:textId="77777777" w:rsidR="00B85682" w:rsidRDefault="00B85682">
      <w:r>
        <w:br w:type="page"/>
      </w:r>
    </w:p>
    <w:p w14:paraId="72FA67FD" w14:textId="77777777" w:rsidR="002F72BA" w:rsidRDefault="002F72BA"/>
    <w:p w14:paraId="0DAA77C3" w14:textId="77777777" w:rsidR="002A294F" w:rsidRDefault="002A294F"/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23"/>
        <w:gridCol w:w="426"/>
        <w:gridCol w:w="425"/>
        <w:gridCol w:w="425"/>
        <w:gridCol w:w="425"/>
        <w:gridCol w:w="417"/>
        <w:gridCol w:w="449"/>
        <w:gridCol w:w="54"/>
        <w:gridCol w:w="390"/>
        <w:gridCol w:w="533"/>
        <w:gridCol w:w="248"/>
        <w:gridCol w:w="419"/>
        <w:gridCol w:w="41"/>
        <w:gridCol w:w="349"/>
        <w:gridCol w:w="360"/>
        <w:gridCol w:w="30"/>
        <w:gridCol w:w="390"/>
        <w:gridCol w:w="390"/>
      </w:tblGrid>
      <w:tr w:rsidR="002770CB" w:rsidRPr="0012669A" w14:paraId="5E967E34" w14:textId="77777777" w:rsidTr="00B308E5"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60623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66952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7C934B52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D9581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2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2"/>
          <w:p w14:paraId="391D5480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353F75C9" w14:textId="25A84C10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20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2C5A9C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7A51F9">
              <w:rPr>
                <w:rFonts w:ascii="Times New Roman" w:hAnsi="Times New Roman"/>
                <w:sz w:val="22"/>
                <w:szCs w:val="22"/>
              </w:rPr>
              <w:t>1</w:t>
            </w:r>
            <w:r w:rsidR="005D01E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2770CB" w:rsidRPr="0012669A" w14:paraId="7332C8AB" w14:textId="77777777" w:rsidTr="009D3AF7">
        <w:tc>
          <w:tcPr>
            <w:tcW w:w="3123" w:type="dxa"/>
            <w:tcBorders>
              <w:top w:val="single" w:sz="4" w:space="0" w:color="auto"/>
            </w:tcBorders>
          </w:tcPr>
          <w:p w14:paraId="4E74771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6509A444" w14:textId="6A16DC7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1231E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3DEFA8A8" w14:textId="0BDEFB77" w:rsidR="002770CB" w:rsidRPr="0012669A" w:rsidRDefault="00E14E28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3977B2">
              <w:rPr>
                <w:rFonts w:ascii="Times New Roman" w:hAnsi="Times New Roman"/>
                <w:sz w:val="20"/>
                <w:szCs w:val="20"/>
              </w:rPr>
              <w:t>2–</w:t>
            </w:r>
            <w:r w:rsidR="009D3AF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14:paraId="2E261AB6" w14:textId="4519F0B0" w:rsidR="002770CB" w:rsidRPr="0012669A" w:rsidRDefault="009D3AF7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5–12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</w:tcBorders>
          </w:tcPr>
          <w:p w14:paraId="06DB7E41" w14:textId="17FAD013" w:rsidR="002770CB" w:rsidRPr="0012669A" w:rsidRDefault="009D3AF7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13–16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</w:tcBorders>
          </w:tcPr>
          <w:p w14:paraId="2D8737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37703D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68071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655D7E" w14:textId="77777777" w:rsidTr="009D3AF7">
        <w:tc>
          <w:tcPr>
            <w:tcW w:w="3123" w:type="dxa"/>
          </w:tcPr>
          <w:p w14:paraId="7E4944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D2F0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  <w:r w:rsidR="00914B0A">
              <w:rPr>
                <w:rFonts w:ascii="Times New Roman" w:hAnsi="Times New Roman"/>
                <w:sz w:val="20"/>
                <w:szCs w:val="20"/>
              </w:rPr>
              <w:t>/U</w:t>
            </w:r>
          </w:p>
        </w:tc>
        <w:tc>
          <w:tcPr>
            <w:tcW w:w="425" w:type="dxa"/>
          </w:tcPr>
          <w:p w14:paraId="4665F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514E7C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4B08BA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17" w:type="dxa"/>
          </w:tcPr>
          <w:p w14:paraId="28E26E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503" w:type="dxa"/>
            <w:gridSpan w:val="2"/>
          </w:tcPr>
          <w:p w14:paraId="11AD9A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4C109C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533" w:type="dxa"/>
          </w:tcPr>
          <w:p w14:paraId="344808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248" w:type="dxa"/>
          </w:tcPr>
          <w:p w14:paraId="4A6FF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19" w:type="dxa"/>
          </w:tcPr>
          <w:p w14:paraId="446B5B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  <w:gridSpan w:val="2"/>
          </w:tcPr>
          <w:p w14:paraId="65AEE1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  <w:gridSpan w:val="2"/>
          </w:tcPr>
          <w:p w14:paraId="010743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0EB0E7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</w:tcPr>
          <w:p w14:paraId="33B5F4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2770CB" w:rsidRPr="0012669A" w14:paraId="3B717B6D" w14:textId="77777777" w:rsidTr="009D3AF7">
        <w:tc>
          <w:tcPr>
            <w:tcW w:w="3123" w:type="dxa"/>
          </w:tcPr>
          <w:p w14:paraId="59C085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49D31B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BF9A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AEA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1D41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64F9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EBBCF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6057F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1C0597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dxa"/>
          </w:tcPr>
          <w:p w14:paraId="1DA108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5D5CE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4EAB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0F90D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34E5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47902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CC998" w14:textId="77777777" w:rsidTr="009D3AF7">
        <w:tc>
          <w:tcPr>
            <w:tcW w:w="3123" w:type="dxa"/>
          </w:tcPr>
          <w:p w14:paraId="0B98E4B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426" w:type="dxa"/>
          </w:tcPr>
          <w:p w14:paraId="038A459A" w14:textId="338E282D" w:rsidR="002770CB" w:rsidRPr="0012669A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A9CDC9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C871AB" w14:textId="0461CD70" w:rsidR="002770CB" w:rsidRPr="0012669A" w:rsidRDefault="009D3AF7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ABD5F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E076111" w14:textId="5F679134" w:rsidR="002770CB" w:rsidRPr="0012669A" w:rsidRDefault="009D3AF7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1C238F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B4643C1" w14:textId="465CE593" w:rsidR="002770CB" w:rsidRPr="0012669A" w:rsidRDefault="009D3AF7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3" w:type="dxa"/>
          </w:tcPr>
          <w:p w14:paraId="71A1F3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dxa"/>
          </w:tcPr>
          <w:p w14:paraId="6D0515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72845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ECD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C4EB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08872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9D00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9D8FFD7" w14:textId="77777777" w:rsidTr="009D3AF7">
        <w:tc>
          <w:tcPr>
            <w:tcW w:w="3123" w:type="dxa"/>
          </w:tcPr>
          <w:p w14:paraId="603EB3A8" w14:textId="085A544D" w:rsidR="002770CB" w:rsidRPr="0012669A" w:rsidRDefault="002C5A9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Anna-Caren Sätherberg</w:t>
            </w:r>
            <w:r w:rsidR="002770CB" w:rsidRPr="0012669A">
              <w:rPr>
                <w:rFonts w:ascii="Times New Roman" w:hAnsi="Times New Roman"/>
                <w:sz w:val="20"/>
                <w:szCs w:val="20"/>
              </w:rPr>
              <w:t xml:space="preserve"> (S), </w:t>
            </w:r>
          </w:p>
          <w:p w14:paraId="607F17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426" w:type="dxa"/>
          </w:tcPr>
          <w:p w14:paraId="06BC84BF" w14:textId="441CEF6A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3D43A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58C385" w14:textId="371306EC" w:rsidR="002770CB" w:rsidRPr="0012669A" w:rsidRDefault="009D3AF7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E51901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A11CD33" w14:textId="233A50AF" w:rsidR="002770CB" w:rsidRPr="0012669A" w:rsidRDefault="009D3AF7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37F9E7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2C7E80" w14:textId="74E01696" w:rsidR="002770CB" w:rsidRPr="0012669A" w:rsidRDefault="009D3AF7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3" w:type="dxa"/>
          </w:tcPr>
          <w:p w14:paraId="0AFDA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dxa"/>
          </w:tcPr>
          <w:p w14:paraId="3FFF750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63A0B7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BD711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4B5EF5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ACEC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EFC8D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0D8EB31" w14:textId="77777777" w:rsidTr="009D3AF7">
        <w:tc>
          <w:tcPr>
            <w:tcW w:w="3123" w:type="dxa"/>
          </w:tcPr>
          <w:p w14:paraId="64DB931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56A6340A" w14:textId="6C58D4D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275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8D38AE" w14:textId="0DC19987" w:rsidR="002770CB" w:rsidRPr="0012669A" w:rsidRDefault="009D3AF7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0C423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920F55" w14:textId="0F36066B" w:rsidR="002770CB" w:rsidRPr="0012669A" w:rsidRDefault="009D3AF7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11630E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02521C2" w14:textId="53CF5EB2" w:rsidR="002770CB" w:rsidRPr="0012669A" w:rsidRDefault="009D3AF7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3" w:type="dxa"/>
          </w:tcPr>
          <w:p w14:paraId="4B8CD7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dxa"/>
          </w:tcPr>
          <w:p w14:paraId="753EF85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0BCAC00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36C2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DC64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102B2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70C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A5E785" w14:textId="77777777" w:rsidTr="009D3AF7">
        <w:tc>
          <w:tcPr>
            <w:tcW w:w="3123" w:type="dxa"/>
          </w:tcPr>
          <w:p w14:paraId="4CC3AEF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0A1CE0E0" w14:textId="5044E26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EBB75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E610ED" w14:textId="75B8897E" w:rsidR="002770CB" w:rsidRPr="0012669A" w:rsidRDefault="009D3AF7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E24190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9E125F2" w14:textId="26A0FD3B" w:rsidR="002770CB" w:rsidRPr="0012669A" w:rsidRDefault="009D3AF7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1D7966D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6A38B7" w14:textId="5570A336" w:rsidR="002770CB" w:rsidRPr="0012669A" w:rsidRDefault="009D3AF7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3" w:type="dxa"/>
          </w:tcPr>
          <w:p w14:paraId="670EA7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dxa"/>
          </w:tcPr>
          <w:p w14:paraId="3843D1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CC119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FF8C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BFB6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D36A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9EF1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74100D" w14:textId="77777777" w:rsidTr="009D3AF7">
        <w:tc>
          <w:tcPr>
            <w:tcW w:w="3123" w:type="dxa"/>
          </w:tcPr>
          <w:p w14:paraId="71AFBAB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7D9B2A23" w14:textId="47C9890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AC865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A97FCF" w14:textId="437F9E5C" w:rsidR="002770CB" w:rsidRPr="0012669A" w:rsidRDefault="009D3AF7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698EC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3B150AF" w14:textId="091F896B" w:rsidR="002770CB" w:rsidRPr="0012669A" w:rsidRDefault="009D3AF7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1470FE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D98B32" w14:textId="298188FA" w:rsidR="002770CB" w:rsidRPr="0012669A" w:rsidRDefault="009D3AF7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3" w:type="dxa"/>
          </w:tcPr>
          <w:p w14:paraId="2DBDD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dxa"/>
          </w:tcPr>
          <w:p w14:paraId="67DCA8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7316E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6C37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9811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D66E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4D243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555911" w14:textId="77777777" w:rsidTr="009D3AF7">
        <w:tc>
          <w:tcPr>
            <w:tcW w:w="3123" w:type="dxa"/>
          </w:tcPr>
          <w:p w14:paraId="12989F0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0419EDB8" w14:textId="0BF08B74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C1705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FF211B" w14:textId="11EB055E" w:rsidR="002770CB" w:rsidRPr="0012669A" w:rsidRDefault="009D3AF7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AA5D38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6B02619" w14:textId="19E77E34" w:rsidR="002770CB" w:rsidRPr="0012669A" w:rsidRDefault="009D3AF7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5EB281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1170FF6" w14:textId="625A61B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6CCC11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dxa"/>
          </w:tcPr>
          <w:p w14:paraId="6BCA4F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B57C71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7CE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0E4B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C72F1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9B06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CCE9F7E" w14:textId="77777777" w:rsidTr="009D3AF7">
        <w:tc>
          <w:tcPr>
            <w:tcW w:w="3123" w:type="dxa"/>
          </w:tcPr>
          <w:p w14:paraId="5346CD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E402A77" w14:textId="27BF32CA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AA095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35674F" w14:textId="20FA1782" w:rsidR="002770CB" w:rsidRPr="0012669A" w:rsidRDefault="0057745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67C922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4082A6" w14:textId="35649F6F" w:rsidR="002770CB" w:rsidRPr="0012669A" w:rsidRDefault="0057745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14:paraId="07E0EF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B62085B" w14:textId="70452A8E" w:rsidR="002770CB" w:rsidRPr="0012669A" w:rsidRDefault="0057745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33" w:type="dxa"/>
          </w:tcPr>
          <w:p w14:paraId="5AE765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dxa"/>
          </w:tcPr>
          <w:p w14:paraId="7A1C5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D27673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B084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DAC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1435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5A93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11CCE13" w14:textId="77777777" w:rsidTr="009D3AF7">
        <w:tc>
          <w:tcPr>
            <w:tcW w:w="3123" w:type="dxa"/>
          </w:tcPr>
          <w:p w14:paraId="3DC9579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70318215" w14:textId="3C58BFF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585E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1F2306" w14:textId="0039A7BE" w:rsidR="002770CB" w:rsidRPr="0012669A" w:rsidRDefault="009D3AF7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08F88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D794E40" w14:textId="60E14A6F" w:rsidR="002770CB" w:rsidRPr="0012669A" w:rsidRDefault="009D3AF7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51BBA4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6AFF5A2" w14:textId="6970B942" w:rsidR="002770CB" w:rsidRPr="0012669A" w:rsidRDefault="009D3AF7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3" w:type="dxa"/>
          </w:tcPr>
          <w:p w14:paraId="476F0D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dxa"/>
          </w:tcPr>
          <w:p w14:paraId="0A55D8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A60ED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3940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075ACB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D7042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B7B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8882FAD" w14:textId="77777777" w:rsidTr="009D3AF7">
        <w:tc>
          <w:tcPr>
            <w:tcW w:w="3123" w:type="dxa"/>
          </w:tcPr>
          <w:p w14:paraId="191A725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26A1395E" w14:textId="109E0C0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2282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FEAAAF" w14:textId="287E837F" w:rsidR="001527D1" w:rsidRPr="0012669A" w:rsidRDefault="0057745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54E6D87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70BEFE1" w14:textId="188766FF" w:rsidR="002770CB" w:rsidRPr="0012669A" w:rsidRDefault="0057745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14:paraId="5FFE5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010EFC" w14:textId="1D86FF88" w:rsidR="002770CB" w:rsidRPr="0012669A" w:rsidRDefault="0057745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33" w:type="dxa"/>
          </w:tcPr>
          <w:p w14:paraId="32A8AE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dxa"/>
          </w:tcPr>
          <w:p w14:paraId="0C3617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228C5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13E16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0339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CD38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0DB2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5863975" w14:textId="77777777" w:rsidTr="009D3AF7">
        <w:tc>
          <w:tcPr>
            <w:tcW w:w="3123" w:type="dxa"/>
          </w:tcPr>
          <w:p w14:paraId="1B99F93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426" w:type="dxa"/>
          </w:tcPr>
          <w:p w14:paraId="7CFB3029" w14:textId="15CA75A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738C0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CFE18E" w14:textId="3EE4C72A" w:rsidR="002770CB" w:rsidRPr="0012669A" w:rsidRDefault="009D3AF7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40CC57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9009855" w14:textId="3DF17158" w:rsidR="002770CB" w:rsidRPr="0012669A" w:rsidRDefault="009D3AF7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26E0EB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C56836" w14:textId="247FFC09" w:rsidR="002770CB" w:rsidRPr="0012669A" w:rsidRDefault="009D3AF7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3" w:type="dxa"/>
          </w:tcPr>
          <w:p w14:paraId="393B9A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dxa"/>
          </w:tcPr>
          <w:p w14:paraId="3EAEE4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6705D7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FBE1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DCB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CFDA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F935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23774E" w14:textId="77777777" w:rsidTr="009D3AF7">
        <w:tc>
          <w:tcPr>
            <w:tcW w:w="3123" w:type="dxa"/>
          </w:tcPr>
          <w:p w14:paraId="0956FB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6902AC5C" w14:textId="3A63DA6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9B37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A5D580" w14:textId="0D5C313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FC5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28AC0FF" w14:textId="419154B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1AD6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B0FF01" w14:textId="11C805C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713377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dxa"/>
          </w:tcPr>
          <w:p w14:paraId="5E773F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FC11A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2BA4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B60B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8F9A81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B1F5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4ED82E" w14:textId="77777777" w:rsidTr="009D3AF7">
        <w:tc>
          <w:tcPr>
            <w:tcW w:w="3123" w:type="dxa"/>
          </w:tcPr>
          <w:p w14:paraId="65A4BC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7BD9F047" w14:textId="60520D5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E3C71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5A45A1" w14:textId="69B9775D" w:rsidR="002770CB" w:rsidRPr="0012669A" w:rsidRDefault="009D3AF7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D2DFDD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86FFE77" w14:textId="729621D2" w:rsidR="002770CB" w:rsidRPr="0012669A" w:rsidRDefault="009D3AF7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7B8201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580AFD1" w14:textId="5CF49DB0" w:rsidR="002770CB" w:rsidRPr="0012669A" w:rsidRDefault="009D3AF7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3" w:type="dxa"/>
          </w:tcPr>
          <w:p w14:paraId="74E5CB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dxa"/>
          </w:tcPr>
          <w:p w14:paraId="2EC860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82601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D98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784AE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DEFA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084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3DB763F" w14:textId="77777777" w:rsidTr="009D3AF7">
        <w:tc>
          <w:tcPr>
            <w:tcW w:w="3123" w:type="dxa"/>
          </w:tcPr>
          <w:p w14:paraId="68C82E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62A83EFD" w14:textId="4EC3C6A3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85647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D4E40" w14:textId="0B252299" w:rsidR="002770CB" w:rsidRPr="0012669A" w:rsidRDefault="009D3AF7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75FDFA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41464AE" w14:textId="2F526086" w:rsidR="002770CB" w:rsidRPr="0012669A" w:rsidRDefault="009D3AF7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14:paraId="4D6764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98439A" w14:textId="2D56FF7C" w:rsidR="002770CB" w:rsidRPr="0012669A" w:rsidRDefault="009D3AF7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33" w:type="dxa"/>
          </w:tcPr>
          <w:p w14:paraId="76661A7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dxa"/>
          </w:tcPr>
          <w:p w14:paraId="46118DC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A783F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2A78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26A6C3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C5E52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F4CFF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664107" w14:textId="77777777" w:rsidTr="009D3AF7">
        <w:tc>
          <w:tcPr>
            <w:tcW w:w="3123" w:type="dxa"/>
          </w:tcPr>
          <w:p w14:paraId="25543338" w14:textId="60928F85" w:rsidR="002770CB" w:rsidRPr="0012669A" w:rsidRDefault="00C7540A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Joar Forssell</w:t>
            </w:r>
            <w:r w:rsidR="002770CB"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2A3DA723" w14:textId="61D55CD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41C19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AD339E" w14:textId="2AAD0C11" w:rsidR="002770CB" w:rsidRPr="0012669A" w:rsidRDefault="009D3AF7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AA22C3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A86D81A" w14:textId="049C61DD" w:rsidR="002770CB" w:rsidRPr="0012669A" w:rsidRDefault="009D3AF7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621D38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013BA4" w14:textId="7D93F3E9" w:rsidR="002770CB" w:rsidRPr="0012669A" w:rsidRDefault="009D3AF7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3" w:type="dxa"/>
          </w:tcPr>
          <w:p w14:paraId="4859D0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dxa"/>
          </w:tcPr>
          <w:p w14:paraId="38AF1A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3096E8B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6AE2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7EC0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A158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CBE6E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2DB9F2" w14:textId="77777777" w:rsidTr="009D3AF7">
        <w:tc>
          <w:tcPr>
            <w:tcW w:w="3123" w:type="dxa"/>
          </w:tcPr>
          <w:p w14:paraId="2ED96F0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66843B73" w14:textId="0E6B9D6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9E98C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255D" w14:textId="4BB4C2C4" w:rsidR="002770CB" w:rsidRPr="0012669A" w:rsidRDefault="009D3AF7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6202B5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B2B782E" w14:textId="7E631666" w:rsidR="002770CB" w:rsidRPr="0012669A" w:rsidRDefault="009D3AF7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0DAE52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3AB775C" w14:textId="300136DE" w:rsidR="002770CB" w:rsidRPr="0012669A" w:rsidRDefault="009D3AF7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3" w:type="dxa"/>
          </w:tcPr>
          <w:p w14:paraId="140EEC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dxa"/>
          </w:tcPr>
          <w:p w14:paraId="1B826A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53482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4FA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ABD4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06BB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45D5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A175093" w14:textId="77777777" w:rsidTr="009D3AF7">
        <w:tc>
          <w:tcPr>
            <w:tcW w:w="3123" w:type="dxa"/>
          </w:tcPr>
          <w:p w14:paraId="3F435D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6" w:type="dxa"/>
          </w:tcPr>
          <w:p w14:paraId="166B5509" w14:textId="6EC7A36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A9FD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710EC5" w14:textId="70A0A3D4" w:rsidR="002770CB" w:rsidRPr="0012669A" w:rsidRDefault="009D3AF7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E5081C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18F331E" w14:textId="3A5F5352" w:rsidR="002770CB" w:rsidRPr="0012669A" w:rsidRDefault="009D3AF7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0DA8C3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E6357F6" w14:textId="39A2BAFD" w:rsidR="002770CB" w:rsidRPr="0012669A" w:rsidRDefault="009D3AF7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3" w:type="dxa"/>
          </w:tcPr>
          <w:p w14:paraId="64323A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dxa"/>
          </w:tcPr>
          <w:p w14:paraId="75F676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0B1BB0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0459E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417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49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BE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BD150F2" w14:textId="77777777" w:rsidTr="009D3AF7">
        <w:tc>
          <w:tcPr>
            <w:tcW w:w="3123" w:type="dxa"/>
          </w:tcPr>
          <w:p w14:paraId="6B7AFEF3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6893B1AD" w14:textId="7B7828C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142E5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436A91" w14:textId="5DB9F8EB" w:rsidR="002770CB" w:rsidRPr="0012669A" w:rsidRDefault="009D3AF7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F5C332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22A64C" w14:textId="7FDBEA40" w:rsidR="002770CB" w:rsidRPr="0012669A" w:rsidRDefault="009D3AF7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5F5290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D82E386" w14:textId="32EC5BAB" w:rsidR="002770CB" w:rsidRPr="0012669A" w:rsidRDefault="009D3AF7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3" w:type="dxa"/>
          </w:tcPr>
          <w:p w14:paraId="215F7BA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dxa"/>
          </w:tcPr>
          <w:p w14:paraId="67166AF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621338C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765E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61F81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1B965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6EF5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D7DD133" w14:textId="77777777" w:rsidTr="009D3AF7">
        <w:tc>
          <w:tcPr>
            <w:tcW w:w="3123" w:type="dxa"/>
          </w:tcPr>
          <w:p w14:paraId="781AFD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3E734A7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FC573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AB150D" w14:textId="62CB725C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536A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72644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21B83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491B6E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15225B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dxa"/>
          </w:tcPr>
          <w:p w14:paraId="6227403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6D8AD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17637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4AA6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EB0E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908C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C0D710" w14:textId="77777777" w:rsidTr="009D3AF7">
        <w:tc>
          <w:tcPr>
            <w:tcW w:w="3123" w:type="dxa"/>
          </w:tcPr>
          <w:p w14:paraId="3ECF852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426" w:type="dxa"/>
          </w:tcPr>
          <w:p w14:paraId="3A339A55" w14:textId="61C7AF6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B48A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218A2F" w14:textId="428F47C8" w:rsidR="002770CB" w:rsidRPr="0012669A" w:rsidRDefault="009D3AF7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EBF2F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7894AEA" w14:textId="760C4BD3" w:rsidR="002770CB" w:rsidRPr="0012669A" w:rsidRDefault="009D3AF7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690BF9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B6CC5B5" w14:textId="30858E35" w:rsidR="002770CB" w:rsidRPr="0012669A" w:rsidRDefault="009D3AF7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3" w:type="dxa"/>
          </w:tcPr>
          <w:p w14:paraId="66E974F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dxa"/>
          </w:tcPr>
          <w:p w14:paraId="253800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06F0B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F2525F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2E7B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A3BB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116E4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DF5C51" w14:textId="77777777" w:rsidTr="009D3AF7">
        <w:tc>
          <w:tcPr>
            <w:tcW w:w="3123" w:type="dxa"/>
          </w:tcPr>
          <w:p w14:paraId="420753E8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Antoni (M)</w:t>
            </w:r>
          </w:p>
        </w:tc>
        <w:tc>
          <w:tcPr>
            <w:tcW w:w="426" w:type="dxa"/>
          </w:tcPr>
          <w:p w14:paraId="2E2AD5FB" w14:textId="0ED7DB6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5FCAD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F5469D" w14:textId="3C4D0C62" w:rsidR="002770CB" w:rsidRPr="0012669A" w:rsidRDefault="009D3AF7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9A2CA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4C0007" w14:textId="50C5D217" w:rsidR="002770CB" w:rsidRPr="0012669A" w:rsidRDefault="009D3AF7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7FAA04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815B1A" w14:textId="0EAD4DFD" w:rsidR="002770CB" w:rsidRPr="0012669A" w:rsidRDefault="009D3AF7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3" w:type="dxa"/>
          </w:tcPr>
          <w:p w14:paraId="5590C5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dxa"/>
          </w:tcPr>
          <w:p w14:paraId="2DF927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A616D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C0F3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4A80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3039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1186B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D899614" w14:textId="77777777" w:rsidTr="009D3AF7">
        <w:tc>
          <w:tcPr>
            <w:tcW w:w="3123" w:type="dxa"/>
          </w:tcPr>
          <w:p w14:paraId="73E5701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4409BB9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F0B6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14CC3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EC9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1EA71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1995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7FD0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4C7482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dxa"/>
          </w:tcPr>
          <w:p w14:paraId="2CAD9E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BABA7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3404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ED53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CBD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1D49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254B23" w14:textId="77777777" w:rsidTr="009D3AF7">
        <w:tc>
          <w:tcPr>
            <w:tcW w:w="3123" w:type="dxa"/>
          </w:tcPr>
          <w:p w14:paraId="624F42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6" w:type="dxa"/>
          </w:tcPr>
          <w:p w14:paraId="15C55B6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5031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8B70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6323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846DC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17CD0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4B4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0ED7F6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dxa"/>
          </w:tcPr>
          <w:p w14:paraId="0E2B3C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BBCC6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0E77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A0EBC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6B73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2E81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5EF2191" w14:textId="77777777" w:rsidTr="009D3AF7">
        <w:tc>
          <w:tcPr>
            <w:tcW w:w="3123" w:type="dxa"/>
          </w:tcPr>
          <w:p w14:paraId="1FC057B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30F17400" w14:textId="0FDAE3C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FBF52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881C8" w14:textId="5F05D567" w:rsidR="002770CB" w:rsidRPr="0012669A" w:rsidRDefault="0057745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05979A5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409D148" w14:textId="7DD8B7D1" w:rsidR="002770CB" w:rsidRPr="0012669A" w:rsidRDefault="0057745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14:paraId="27AE75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ADB87E6" w14:textId="7E10C03D" w:rsidR="002770CB" w:rsidRPr="0012669A" w:rsidRDefault="0057745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33" w:type="dxa"/>
          </w:tcPr>
          <w:p w14:paraId="02F970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dxa"/>
          </w:tcPr>
          <w:p w14:paraId="3656FE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25C8F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0BC86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13F0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0A03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3518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C3A48B" w14:textId="77777777" w:rsidTr="009D3AF7">
        <w:tc>
          <w:tcPr>
            <w:tcW w:w="3123" w:type="dxa"/>
          </w:tcPr>
          <w:p w14:paraId="01E78F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2B8709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8327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65B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0E2DB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0FCB8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4192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0AC93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579FFC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dxa"/>
          </w:tcPr>
          <w:p w14:paraId="2FA7E1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695BF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C2B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7630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724A8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6EFB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D0892FF" w14:textId="77777777" w:rsidTr="009D3AF7">
        <w:tc>
          <w:tcPr>
            <w:tcW w:w="3123" w:type="dxa"/>
          </w:tcPr>
          <w:p w14:paraId="6C8C1C1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561FB0DF" w14:textId="0C15FEE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137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529BF4" w14:textId="572B89A9" w:rsidR="002770CB" w:rsidRPr="0012669A" w:rsidRDefault="009D3AF7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535B5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88F7B91" w14:textId="5019A0AF" w:rsidR="002770CB" w:rsidRPr="0012669A" w:rsidRDefault="009D3AF7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038422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33E944" w14:textId="2995A85F" w:rsidR="002770CB" w:rsidRPr="0012669A" w:rsidRDefault="009D3AF7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3" w:type="dxa"/>
          </w:tcPr>
          <w:p w14:paraId="0588D76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dxa"/>
          </w:tcPr>
          <w:p w14:paraId="6DBC74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1CBED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6B5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FE2C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0FE21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68BC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0EA8E8E" w14:textId="77777777" w:rsidTr="009D3AF7">
        <w:tc>
          <w:tcPr>
            <w:tcW w:w="3123" w:type="dxa"/>
          </w:tcPr>
          <w:p w14:paraId="1CFC096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0C01297B" w14:textId="5F1FA7A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119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5FA1C0" w14:textId="63ABD2FA" w:rsidR="002D58EB" w:rsidRPr="0012669A" w:rsidRDefault="0057745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4DCD32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40A795B" w14:textId="51C9B389" w:rsidR="002770CB" w:rsidRPr="0012669A" w:rsidRDefault="0057745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14:paraId="30DE7AD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1A66D6" w14:textId="41F96C21" w:rsidR="002770CB" w:rsidRPr="0012669A" w:rsidRDefault="0057745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33" w:type="dxa"/>
          </w:tcPr>
          <w:p w14:paraId="29E801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dxa"/>
          </w:tcPr>
          <w:p w14:paraId="448C6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A46F2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ECD68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A5A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9EE12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02F48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73CAC5F" w14:textId="77777777" w:rsidTr="009D3AF7">
        <w:tc>
          <w:tcPr>
            <w:tcW w:w="3123" w:type="dxa"/>
          </w:tcPr>
          <w:p w14:paraId="516BB3E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2BE18859" w14:textId="5F1A9956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638999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93F3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AA5F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71888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3323A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9001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0463E7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dxa"/>
          </w:tcPr>
          <w:p w14:paraId="07B412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238A6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4EEF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B14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A7B1E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5711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EDAEB" w14:textId="77777777" w:rsidTr="009D3AF7">
        <w:tc>
          <w:tcPr>
            <w:tcW w:w="3123" w:type="dxa"/>
          </w:tcPr>
          <w:p w14:paraId="4DAD8B4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15C6248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7405D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70FF4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1BEB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C2BB8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45FB8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72E16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1E21EC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dxa"/>
          </w:tcPr>
          <w:p w14:paraId="168015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ACAE1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440DD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87ED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A212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B1E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C1DA425" w14:textId="77777777" w:rsidTr="009D3AF7">
        <w:tc>
          <w:tcPr>
            <w:tcW w:w="3123" w:type="dxa"/>
          </w:tcPr>
          <w:p w14:paraId="2F91448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72FFFDF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1BEA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9655F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108EC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E5DF4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56E4B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3563A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3E194E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dxa"/>
          </w:tcPr>
          <w:p w14:paraId="6BE4F0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8F39E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3B4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FF5928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F1C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23A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3637D2" w14:textId="77777777" w:rsidTr="009D3AF7">
        <w:tc>
          <w:tcPr>
            <w:tcW w:w="3123" w:type="dxa"/>
          </w:tcPr>
          <w:p w14:paraId="682ECBF2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652FF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9102E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CD6CF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7DCD0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D2D7E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551C2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AF0D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52B080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dxa"/>
          </w:tcPr>
          <w:p w14:paraId="58494B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0EDAB0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6A760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E1DFC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70FD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CB819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C7E933F" w14:textId="77777777" w:rsidTr="009D3AF7">
        <w:tc>
          <w:tcPr>
            <w:tcW w:w="3123" w:type="dxa"/>
          </w:tcPr>
          <w:p w14:paraId="29084A3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E13A1B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22F570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D2B4D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142BE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8896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491A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18858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56A91C1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dxa"/>
          </w:tcPr>
          <w:p w14:paraId="30A66F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C06B1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C638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BD7A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0DA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27138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084598" w14:textId="77777777" w:rsidTr="009D3AF7">
        <w:tc>
          <w:tcPr>
            <w:tcW w:w="3123" w:type="dxa"/>
          </w:tcPr>
          <w:p w14:paraId="5EE3AEA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5FB0238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50746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8E2B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37BF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AB776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B3835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6472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167FDA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dxa"/>
          </w:tcPr>
          <w:p w14:paraId="41FF134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193B9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32DA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FABE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79E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A871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0B7FF4" w14:textId="77777777" w:rsidTr="009D3AF7">
        <w:tc>
          <w:tcPr>
            <w:tcW w:w="3123" w:type="dxa"/>
          </w:tcPr>
          <w:p w14:paraId="2262ACD1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3E8C842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B7794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B57F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F0D2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6B9857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64110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3221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6329920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dxa"/>
          </w:tcPr>
          <w:p w14:paraId="4CD344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600039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AD005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F1BC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EB9A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B8CB5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330EC9" w14:textId="77777777" w:rsidTr="009D3AF7">
        <w:tc>
          <w:tcPr>
            <w:tcW w:w="3123" w:type="dxa"/>
          </w:tcPr>
          <w:p w14:paraId="34389CC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426" w:type="dxa"/>
          </w:tcPr>
          <w:p w14:paraId="7AE2DEF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90D32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1007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CC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1FDD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34FA2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127B1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4ACCBF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dxa"/>
          </w:tcPr>
          <w:p w14:paraId="2BE765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67386D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D216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8B8C68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A489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A4CFA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F6F62F" w14:textId="77777777" w:rsidTr="009D3AF7">
        <w:tc>
          <w:tcPr>
            <w:tcW w:w="3123" w:type="dxa"/>
          </w:tcPr>
          <w:p w14:paraId="4FCB32C0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4166C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FC53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DE770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88EE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82176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6D9C5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82D7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5596B5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dxa"/>
          </w:tcPr>
          <w:p w14:paraId="11CEC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5BAC1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8B74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8F28F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79AF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5CD8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91FD612" w14:textId="77777777" w:rsidTr="009D3AF7">
        <w:tc>
          <w:tcPr>
            <w:tcW w:w="3123" w:type="dxa"/>
          </w:tcPr>
          <w:p w14:paraId="2C4F5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7B2DD57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642D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31479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4FE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DF5F04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F101F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A48C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1BA746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dxa"/>
          </w:tcPr>
          <w:p w14:paraId="7B41F4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C6033A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AB3C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13548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2F856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E1EA7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E83EBDE" w14:textId="77777777" w:rsidTr="009D3AF7">
        <w:tc>
          <w:tcPr>
            <w:tcW w:w="3123" w:type="dxa"/>
          </w:tcPr>
          <w:p w14:paraId="55647B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0AD868A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3420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D425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B2E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BD54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B1C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9F60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334154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dxa"/>
          </w:tcPr>
          <w:p w14:paraId="6C54E9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09A5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CC2A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F82E2B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4177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9259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1BB8957" w14:textId="77777777" w:rsidTr="009D3AF7">
        <w:tc>
          <w:tcPr>
            <w:tcW w:w="3123" w:type="dxa"/>
          </w:tcPr>
          <w:p w14:paraId="35FC80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32E2908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CF26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FDCFC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83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672A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E3DFD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E0EEB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4D6521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dxa"/>
          </w:tcPr>
          <w:p w14:paraId="3BC2A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36934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8AD8E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AF617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23B0C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6487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C70A56" w14:textId="77777777" w:rsidTr="009D3AF7">
        <w:tc>
          <w:tcPr>
            <w:tcW w:w="3123" w:type="dxa"/>
          </w:tcPr>
          <w:p w14:paraId="1290805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C99144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ABC3E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867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C29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F45F9D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8ECF0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3A907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368515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dxa"/>
          </w:tcPr>
          <w:p w14:paraId="2A9E51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6A8091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77270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633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CE94A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1299F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FE7E2D" w14:paraId="2A8FF496" w14:textId="77777777" w:rsidTr="009D3AF7">
        <w:tc>
          <w:tcPr>
            <w:tcW w:w="3123" w:type="dxa"/>
          </w:tcPr>
          <w:p w14:paraId="42E47F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52E9033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02CEAC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6637F56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BCDC5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14:paraId="700CB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14:paraId="33D223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1F9936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3" w:type="dxa"/>
          </w:tcPr>
          <w:p w14:paraId="53CA8E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48" w:type="dxa"/>
          </w:tcPr>
          <w:p w14:paraId="1CC4E6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9" w:type="dxa"/>
          </w:tcPr>
          <w:p w14:paraId="48C5A6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18878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4B9366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0C861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525BE5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0CB" w:rsidRPr="0012669A" w14:paraId="2A9BA5FB" w14:textId="77777777" w:rsidTr="009D3AF7">
        <w:tc>
          <w:tcPr>
            <w:tcW w:w="3123" w:type="dxa"/>
          </w:tcPr>
          <w:p w14:paraId="6FA6E9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714FE08B" w14:textId="2A3DA529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6624AA" w14:textId="211C712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9996474" w14:textId="3C4D1F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CAF6F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15C7998" w14:textId="236045E6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3B1A112" w14:textId="0FC285E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7D1C1D" w14:textId="2AEF4C3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4AAC3F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dxa"/>
          </w:tcPr>
          <w:p w14:paraId="4D0FEF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76B85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E150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8CC36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53494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F2F09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5401AD3" w14:textId="77777777" w:rsidTr="009D3AF7">
        <w:tc>
          <w:tcPr>
            <w:tcW w:w="3123" w:type="dxa"/>
          </w:tcPr>
          <w:p w14:paraId="303B57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6F973C6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7F63D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CABB6E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294B9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E8BE8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8592E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06147E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3F0FDE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dxa"/>
          </w:tcPr>
          <w:p w14:paraId="5EE62A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3EFAD0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2E7B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356E3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1D85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E649F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13C8BA" w14:textId="77777777" w:rsidTr="009D3AF7">
        <w:tc>
          <w:tcPr>
            <w:tcW w:w="3123" w:type="dxa"/>
            <w:tcBorders>
              <w:bottom w:val="single" w:sz="4" w:space="0" w:color="auto"/>
            </w:tcBorders>
          </w:tcPr>
          <w:p w14:paraId="2751E00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B0B478E" w14:textId="48385E61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AC4C7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1763A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E57A9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41DFC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D7918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9BC04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</w:tcPr>
          <w:p w14:paraId="2CFC9C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bottom w:val="single" w:sz="4" w:space="0" w:color="auto"/>
            </w:tcBorders>
          </w:tcPr>
          <w:p w14:paraId="7201B8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472153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4955C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11191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9FB18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0E8E1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FF73523" w14:textId="77777777" w:rsidTr="009D3AF7">
        <w:tc>
          <w:tcPr>
            <w:tcW w:w="3123" w:type="dxa"/>
            <w:tcBorders>
              <w:bottom w:val="single" w:sz="4" w:space="0" w:color="auto"/>
            </w:tcBorders>
          </w:tcPr>
          <w:p w14:paraId="0F085C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ED8B2F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A567E3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346DE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D6814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CDAC8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03B91C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85404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</w:tcPr>
          <w:p w14:paraId="0A2AD2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bottom w:val="single" w:sz="4" w:space="0" w:color="auto"/>
            </w:tcBorders>
          </w:tcPr>
          <w:p w14:paraId="27C79E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301E0C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BDE5E7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CDB632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776F0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8E262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DA7124" w14:textId="77777777" w:rsidTr="009D3AF7">
        <w:tc>
          <w:tcPr>
            <w:tcW w:w="3123" w:type="dxa"/>
            <w:tcBorders>
              <w:bottom w:val="single" w:sz="4" w:space="0" w:color="auto"/>
            </w:tcBorders>
          </w:tcPr>
          <w:p w14:paraId="59BE6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8A095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9B4A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8971F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E6459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30937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3A614A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57386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</w:tcPr>
          <w:p w14:paraId="2C07B7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bottom w:val="single" w:sz="4" w:space="0" w:color="auto"/>
            </w:tcBorders>
          </w:tcPr>
          <w:p w14:paraId="3F0CE1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6C338C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952E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6371E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BA0E37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642EF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446A9B" w14:textId="77777777" w:rsidTr="009D3AF7">
        <w:tc>
          <w:tcPr>
            <w:tcW w:w="3123" w:type="dxa"/>
            <w:tcBorders>
              <w:bottom w:val="single" w:sz="4" w:space="0" w:color="auto"/>
            </w:tcBorders>
          </w:tcPr>
          <w:p w14:paraId="57331F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F43151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8E2C0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83B628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40B7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2DBFC5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C6CB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B253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</w:tcPr>
          <w:p w14:paraId="3E3463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bottom w:val="single" w:sz="4" w:space="0" w:color="auto"/>
            </w:tcBorders>
          </w:tcPr>
          <w:p w14:paraId="7ACCF0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232188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889D9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3B7AD89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D474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B9647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1794AA" w14:textId="77777777" w:rsidTr="009D3AF7">
        <w:tc>
          <w:tcPr>
            <w:tcW w:w="3123" w:type="dxa"/>
            <w:tcBorders>
              <w:bottom w:val="single" w:sz="4" w:space="0" w:color="auto"/>
            </w:tcBorders>
          </w:tcPr>
          <w:p w14:paraId="6EBA89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5393756" w14:textId="0C1BCA0E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F0C974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113C7F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EA6A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1FB03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5B68F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7A15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</w:tcPr>
          <w:p w14:paraId="330A4E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bottom w:val="single" w:sz="4" w:space="0" w:color="auto"/>
            </w:tcBorders>
          </w:tcPr>
          <w:p w14:paraId="2D77E5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6BB816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37D6B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9347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BFD0C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5D269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DECFC06" w14:textId="77777777" w:rsidTr="009D3AF7">
        <w:tc>
          <w:tcPr>
            <w:tcW w:w="3123" w:type="dxa"/>
            <w:tcBorders>
              <w:bottom w:val="single" w:sz="4" w:space="0" w:color="auto"/>
            </w:tcBorders>
          </w:tcPr>
          <w:p w14:paraId="77AF25C1" w14:textId="77777777" w:rsidR="002770CB" w:rsidRPr="004F43CB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54861D0" w14:textId="4B46045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DD366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7D4FC9" w14:textId="75BCED1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6A8C3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1992DF2C" w14:textId="513663C6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32885AC0" w14:textId="3496A9E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40E4155" w14:textId="13ABCB7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</w:tcPr>
          <w:p w14:paraId="21ED1B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bottom w:val="single" w:sz="4" w:space="0" w:color="auto"/>
            </w:tcBorders>
          </w:tcPr>
          <w:p w14:paraId="204855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11F7CF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AE21C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BAB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65FC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483C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557B" w:rsidRPr="00BE0F75" w14:paraId="3A3B32F7" w14:textId="77777777" w:rsidTr="009D3AF7">
        <w:tc>
          <w:tcPr>
            <w:tcW w:w="3123" w:type="dxa"/>
            <w:tcBorders>
              <w:bottom w:val="single" w:sz="4" w:space="0" w:color="auto"/>
            </w:tcBorders>
          </w:tcPr>
          <w:p w14:paraId="777A3BC7" w14:textId="58FB8CD7" w:rsidR="0032557B" w:rsidRPr="00BE0F75" w:rsidRDefault="00A47B63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9" w:history="1">
              <w:proofErr w:type="spellStart"/>
              <w:r w:rsidR="0032557B" w:rsidRPr="00BE0F75">
                <w:rPr>
                  <w:rStyle w:val="Hyperlnk"/>
                  <w:rFonts w:ascii="Times New Roman" w:hAnsi="Times New Roman"/>
                  <w:color w:val="auto"/>
                  <w:sz w:val="20"/>
                  <w:szCs w:val="20"/>
                </w:rPr>
                <w:t>Solange</w:t>
              </w:r>
              <w:proofErr w:type="spellEnd"/>
              <w:r w:rsidR="0032557B" w:rsidRPr="00BE0F75">
                <w:rPr>
                  <w:rStyle w:val="Hyperlnk"/>
                  <w:rFonts w:ascii="Times New Roman" w:hAnsi="Times New Roman"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="0032557B" w:rsidRPr="00BE0F75">
                <w:rPr>
                  <w:rStyle w:val="Hyperlnk"/>
                  <w:rFonts w:ascii="Times New Roman" w:hAnsi="Times New Roman"/>
                  <w:color w:val="auto"/>
                  <w:sz w:val="20"/>
                  <w:szCs w:val="20"/>
                </w:rPr>
                <w:t>Olame</w:t>
              </w:r>
              <w:proofErr w:type="spellEnd"/>
              <w:r w:rsidR="0032557B" w:rsidRPr="00BE0F75">
                <w:rPr>
                  <w:rStyle w:val="Hyperlnk"/>
                  <w:rFonts w:ascii="Times New Roman" w:hAnsi="Times New Roman"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="0032557B" w:rsidRPr="00BE0F75">
                <w:rPr>
                  <w:rStyle w:val="Hyperlnk"/>
                  <w:rFonts w:ascii="Times New Roman" w:hAnsi="Times New Roman"/>
                  <w:color w:val="auto"/>
                  <w:sz w:val="20"/>
                  <w:szCs w:val="20"/>
                </w:rPr>
                <w:t>Bayibsa</w:t>
              </w:r>
              <w:proofErr w:type="spellEnd"/>
              <w:r w:rsidR="0032557B" w:rsidRPr="00BE0F75">
                <w:rPr>
                  <w:rStyle w:val="Hyperlnk"/>
                  <w:rFonts w:ascii="Times New Roman" w:hAnsi="Times New Roman"/>
                  <w:color w:val="auto"/>
                  <w:sz w:val="20"/>
                  <w:szCs w:val="20"/>
                </w:rPr>
                <w:t xml:space="preserve"> </w:t>
              </w:r>
            </w:hyperlink>
            <w:r w:rsidR="0032557B" w:rsidRPr="00BE0F75">
              <w:rPr>
                <w:rFonts w:ascii="Times New Roman" w:hAnsi="Times New Roman"/>
                <w:sz w:val="20"/>
                <w:szCs w:val="20"/>
              </w:rPr>
              <w:t>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7543DC0" w14:textId="77777777" w:rsidR="0032557B" w:rsidRPr="00BE0F75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5D1BD59" w14:textId="132DABD5" w:rsidR="0032557B" w:rsidRPr="00BE0F75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59EDED" w14:textId="30F6E4D4" w:rsidR="0032557B" w:rsidRPr="00BE0F75" w:rsidRDefault="00ED44A6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E0F75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7097AD6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1BA2023" w14:textId="54F616F7" w:rsidR="0032557B" w:rsidRPr="00BE0F75" w:rsidRDefault="009D3AF7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BE0F75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4C6FA1A0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19858D4" w14:textId="6D690699" w:rsidR="0032557B" w:rsidRPr="00BE0F75" w:rsidRDefault="009D3AF7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BE0F75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3" w:type="dxa"/>
            <w:tcBorders>
              <w:bottom w:val="single" w:sz="4" w:space="0" w:color="auto"/>
            </w:tcBorders>
          </w:tcPr>
          <w:p w14:paraId="7C94B7D2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bottom w:val="single" w:sz="4" w:space="0" w:color="auto"/>
            </w:tcBorders>
          </w:tcPr>
          <w:p w14:paraId="705CE866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374C8DA9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EE368EF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53D58D0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D85020C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2AC6212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45C" w:rsidRPr="00BE0F75" w14:paraId="4A38087B" w14:textId="77777777" w:rsidTr="009D3AF7">
        <w:tc>
          <w:tcPr>
            <w:tcW w:w="3123" w:type="dxa"/>
            <w:tcBorders>
              <w:bottom w:val="single" w:sz="4" w:space="0" w:color="auto"/>
            </w:tcBorders>
          </w:tcPr>
          <w:p w14:paraId="00B1B2C8" w14:textId="03EB83DD" w:rsidR="0057745C" w:rsidRPr="00BE0F75" w:rsidRDefault="0057745C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BE0F75">
              <w:rPr>
                <w:rFonts w:ascii="Times New Roman" w:hAnsi="Times New Roman"/>
                <w:sz w:val="20"/>
                <w:szCs w:val="20"/>
              </w:rPr>
              <w:t xml:space="preserve">Anna </w:t>
            </w:r>
            <w:proofErr w:type="spellStart"/>
            <w:r w:rsidRPr="00BE0F75">
              <w:rPr>
                <w:rFonts w:ascii="Times New Roman" w:hAnsi="Times New Roman"/>
                <w:sz w:val="20"/>
                <w:szCs w:val="20"/>
              </w:rPr>
              <w:t>Sibinska</w:t>
            </w:r>
            <w:proofErr w:type="spellEnd"/>
            <w:r w:rsidRPr="00BE0F75">
              <w:rPr>
                <w:rFonts w:ascii="Times New Roman" w:hAnsi="Times New Roman"/>
                <w:sz w:val="20"/>
                <w:szCs w:val="20"/>
              </w:rPr>
              <w:t xml:space="preserve"> 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C244B0B" w14:textId="77777777" w:rsidR="0057745C" w:rsidRPr="00BE0F75" w:rsidRDefault="0057745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75FBB2A" w14:textId="77777777" w:rsidR="0057745C" w:rsidRPr="00BE0F75" w:rsidRDefault="0057745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9C1B38" w14:textId="762667FD" w:rsidR="0057745C" w:rsidRPr="00BE0F75" w:rsidRDefault="0057745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E0F75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5CCE879" w14:textId="77777777" w:rsidR="0057745C" w:rsidRPr="00BE0F75" w:rsidRDefault="0057745C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0FF151D" w14:textId="3A705DCE" w:rsidR="0057745C" w:rsidRPr="00BE0F75" w:rsidRDefault="0057745C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BE0F75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04D9EB5B" w14:textId="77777777" w:rsidR="0057745C" w:rsidRPr="00BE0F75" w:rsidRDefault="0057745C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726B23D" w14:textId="03CB7C49" w:rsidR="0057745C" w:rsidRPr="00BE0F75" w:rsidRDefault="0057745C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BE0F75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33" w:type="dxa"/>
            <w:tcBorders>
              <w:bottom w:val="single" w:sz="4" w:space="0" w:color="auto"/>
            </w:tcBorders>
          </w:tcPr>
          <w:p w14:paraId="6290A021" w14:textId="77777777" w:rsidR="0057745C" w:rsidRPr="00BE0F75" w:rsidRDefault="0057745C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bottom w:val="single" w:sz="4" w:space="0" w:color="auto"/>
            </w:tcBorders>
          </w:tcPr>
          <w:p w14:paraId="615C0740" w14:textId="77777777" w:rsidR="0057745C" w:rsidRPr="00BE0F75" w:rsidRDefault="0057745C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228F065B" w14:textId="77777777" w:rsidR="0057745C" w:rsidRPr="00BE0F75" w:rsidRDefault="0057745C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3F39E4F" w14:textId="77777777" w:rsidR="0057745C" w:rsidRPr="00BE0F75" w:rsidRDefault="0057745C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40D20F5" w14:textId="77777777" w:rsidR="0057745C" w:rsidRPr="00BE0F75" w:rsidRDefault="0057745C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6B60BD4" w14:textId="77777777" w:rsidR="0057745C" w:rsidRPr="00BE0F75" w:rsidRDefault="0057745C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0F0A008" w14:textId="77777777" w:rsidR="0057745C" w:rsidRPr="00BE0F75" w:rsidRDefault="0057745C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CB64FC1" w14:textId="77777777" w:rsidTr="00B308E5">
        <w:tc>
          <w:tcPr>
            <w:tcW w:w="3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8D3A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3CC0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2770CB" w:rsidRPr="0012669A" w14:paraId="09CA4C39" w14:textId="77777777" w:rsidTr="00B308E5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691E6F9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FABB8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14:paraId="0A4F1697" w14:textId="00E301C1" w:rsidR="002B4785" w:rsidRDefault="002B4785" w:rsidP="00C74909">
      <w:pPr>
        <w:tabs>
          <w:tab w:val="left" w:pos="1701"/>
        </w:tabs>
      </w:pPr>
    </w:p>
    <w:sectPr w:rsidR="002B4785" w:rsidSect="00196B2D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4B41C" w14:textId="77777777" w:rsidR="00EE734D" w:rsidRDefault="00EE734D" w:rsidP="002130F1">
      <w:r>
        <w:separator/>
      </w:r>
    </w:p>
  </w:endnote>
  <w:endnote w:type="continuationSeparator" w:id="0">
    <w:p w14:paraId="2F8C501C" w14:textId="77777777" w:rsidR="00EE734D" w:rsidRDefault="00EE734D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C6E81" w14:textId="77777777" w:rsidR="00EE734D" w:rsidRDefault="00EE734D" w:rsidP="002130F1">
      <w:r>
        <w:separator/>
      </w:r>
    </w:p>
  </w:footnote>
  <w:footnote w:type="continuationSeparator" w:id="0">
    <w:p w14:paraId="6BEFF2B8" w14:textId="77777777" w:rsidR="00EE734D" w:rsidRDefault="00EE734D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9"/>
  </w:num>
  <w:num w:numId="5">
    <w:abstractNumId w:val="3"/>
  </w:num>
  <w:num w:numId="6">
    <w:abstractNumId w:val="7"/>
  </w:num>
  <w:num w:numId="7">
    <w:abstractNumId w:val="5"/>
  </w:num>
  <w:num w:numId="8">
    <w:abstractNumId w:val="13"/>
  </w:num>
  <w:num w:numId="9">
    <w:abstractNumId w:val="6"/>
  </w:num>
  <w:num w:numId="10">
    <w:abstractNumId w:val="11"/>
  </w:num>
  <w:num w:numId="11">
    <w:abstractNumId w:val="17"/>
  </w:num>
  <w:num w:numId="12">
    <w:abstractNumId w:val="15"/>
  </w:num>
  <w:num w:numId="13">
    <w:abstractNumId w:val="19"/>
  </w:num>
  <w:num w:numId="14">
    <w:abstractNumId w:val="4"/>
  </w:num>
  <w:num w:numId="15">
    <w:abstractNumId w:val="18"/>
  </w:num>
  <w:num w:numId="16">
    <w:abstractNumId w:val="8"/>
  </w:num>
  <w:num w:numId="17">
    <w:abstractNumId w:val="14"/>
  </w:num>
  <w:num w:numId="18">
    <w:abstractNumId w:val="16"/>
  </w:num>
  <w:num w:numId="19">
    <w:abstractNumId w:val="1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2533"/>
    <w:rsid w:val="00004FFC"/>
    <w:rsid w:val="00005653"/>
    <w:rsid w:val="00006695"/>
    <w:rsid w:val="0000794F"/>
    <w:rsid w:val="000102DD"/>
    <w:rsid w:val="000116C9"/>
    <w:rsid w:val="000135E0"/>
    <w:rsid w:val="00013E52"/>
    <w:rsid w:val="00023C91"/>
    <w:rsid w:val="0002508C"/>
    <w:rsid w:val="0002654B"/>
    <w:rsid w:val="00026DBB"/>
    <w:rsid w:val="0002763F"/>
    <w:rsid w:val="00031133"/>
    <w:rsid w:val="00032D19"/>
    <w:rsid w:val="0003355B"/>
    <w:rsid w:val="0003414D"/>
    <w:rsid w:val="00036024"/>
    <w:rsid w:val="000401E7"/>
    <w:rsid w:val="00041F79"/>
    <w:rsid w:val="00042475"/>
    <w:rsid w:val="000442DA"/>
    <w:rsid w:val="00044E80"/>
    <w:rsid w:val="00045A8A"/>
    <w:rsid w:val="00053421"/>
    <w:rsid w:val="000536D9"/>
    <w:rsid w:val="0005545D"/>
    <w:rsid w:val="000564A8"/>
    <w:rsid w:val="0006613C"/>
    <w:rsid w:val="00067448"/>
    <w:rsid w:val="000715BD"/>
    <w:rsid w:val="000816C5"/>
    <w:rsid w:val="00084B36"/>
    <w:rsid w:val="000915AB"/>
    <w:rsid w:val="00092337"/>
    <w:rsid w:val="000A052E"/>
    <w:rsid w:val="000A094B"/>
    <w:rsid w:val="000A5556"/>
    <w:rsid w:val="000A6372"/>
    <w:rsid w:val="000B00FE"/>
    <w:rsid w:val="000B1280"/>
    <w:rsid w:val="000B13DA"/>
    <w:rsid w:val="000B2260"/>
    <w:rsid w:val="000B5A98"/>
    <w:rsid w:val="000B6492"/>
    <w:rsid w:val="000B7F07"/>
    <w:rsid w:val="000C01EC"/>
    <w:rsid w:val="000C19CB"/>
    <w:rsid w:val="000C2E08"/>
    <w:rsid w:val="000C3B08"/>
    <w:rsid w:val="000C711E"/>
    <w:rsid w:val="000D056D"/>
    <w:rsid w:val="000D2228"/>
    <w:rsid w:val="000D2552"/>
    <w:rsid w:val="000D6392"/>
    <w:rsid w:val="000E0864"/>
    <w:rsid w:val="000E0EAC"/>
    <w:rsid w:val="000E3D3D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13C2E"/>
    <w:rsid w:val="00113EA6"/>
    <w:rsid w:val="00114FC3"/>
    <w:rsid w:val="00115492"/>
    <w:rsid w:val="00116397"/>
    <w:rsid w:val="001210A1"/>
    <w:rsid w:val="00122AA3"/>
    <w:rsid w:val="001231EB"/>
    <w:rsid w:val="00123797"/>
    <w:rsid w:val="00125439"/>
    <w:rsid w:val="0012669A"/>
    <w:rsid w:val="00126738"/>
    <w:rsid w:val="00127B08"/>
    <w:rsid w:val="0013080B"/>
    <w:rsid w:val="0013203F"/>
    <w:rsid w:val="00133616"/>
    <w:rsid w:val="001351D5"/>
    <w:rsid w:val="00136ADC"/>
    <w:rsid w:val="00137616"/>
    <w:rsid w:val="00137A4C"/>
    <w:rsid w:val="00140798"/>
    <w:rsid w:val="00141DA2"/>
    <w:rsid w:val="0014252C"/>
    <w:rsid w:val="00143C5E"/>
    <w:rsid w:val="00145F5A"/>
    <w:rsid w:val="001460BD"/>
    <w:rsid w:val="00147035"/>
    <w:rsid w:val="0015234D"/>
    <w:rsid w:val="001527D1"/>
    <w:rsid w:val="001544CD"/>
    <w:rsid w:val="00154751"/>
    <w:rsid w:val="00161C62"/>
    <w:rsid w:val="00161CC2"/>
    <w:rsid w:val="00163E80"/>
    <w:rsid w:val="00165662"/>
    <w:rsid w:val="001673BD"/>
    <w:rsid w:val="001710C0"/>
    <w:rsid w:val="0017416D"/>
    <w:rsid w:val="00176050"/>
    <w:rsid w:val="00193522"/>
    <w:rsid w:val="00196B2D"/>
    <w:rsid w:val="00196CFE"/>
    <w:rsid w:val="00197761"/>
    <w:rsid w:val="00197781"/>
    <w:rsid w:val="001A19D4"/>
    <w:rsid w:val="001A4B24"/>
    <w:rsid w:val="001B04DF"/>
    <w:rsid w:val="001B0F3C"/>
    <w:rsid w:val="001B209A"/>
    <w:rsid w:val="001B43F9"/>
    <w:rsid w:val="001B5342"/>
    <w:rsid w:val="001B6CAE"/>
    <w:rsid w:val="001C0623"/>
    <w:rsid w:val="001C3257"/>
    <w:rsid w:val="001C648B"/>
    <w:rsid w:val="001C784E"/>
    <w:rsid w:val="001D2797"/>
    <w:rsid w:val="001D335C"/>
    <w:rsid w:val="001D36A4"/>
    <w:rsid w:val="001D5957"/>
    <w:rsid w:val="001D627A"/>
    <w:rsid w:val="001D6526"/>
    <w:rsid w:val="001E0BA2"/>
    <w:rsid w:val="001E10D7"/>
    <w:rsid w:val="001E1CC3"/>
    <w:rsid w:val="001E625D"/>
    <w:rsid w:val="001E6EE5"/>
    <w:rsid w:val="001F0CF0"/>
    <w:rsid w:val="001F24AF"/>
    <w:rsid w:val="001F4A9E"/>
    <w:rsid w:val="001F61FD"/>
    <w:rsid w:val="001F6A18"/>
    <w:rsid w:val="001F7E84"/>
    <w:rsid w:val="002006D8"/>
    <w:rsid w:val="002029F3"/>
    <w:rsid w:val="0020387B"/>
    <w:rsid w:val="00204401"/>
    <w:rsid w:val="002054AD"/>
    <w:rsid w:val="002056F1"/>
    <w:rsid w:val="002130F1"/>
    <w:rsid w:val="00214B29"/>
    <w:rsid w:val="00216B48"/>
    <w:rsid w:val="00216C89"/>
    <w:rsid w:val="00216E89"/>
    <w:rsid w:val="00222D1D"/>
    <w:rsid w:val="00224578"/>
    <w:rsid w:val="00227526"/>
    <w:rsid w:val="00231D5D"/>
    <w:rsid w:val="00234A48"/>
    <w:rsid w:val="00241FF0"/>
    <w:rsid w:val="0024203D"/>
    <w:rsid w:val="00242D8C"/>
    <w:rsid w:val="00253AD1"/>
    <w:rsid w:val="00255734"/>
    <w:rsid w:val="00257D2B"/>
    <w:rsid w:val="0026023A"/>
    <w:rsid w:val="00266857"/>
    <w:rsid w:val="00271E64"/>
    <w:rsid w:val="00273580"/>
    <w:rsid w:val="002770CB"/>
    <w:rsid w:val="002779BC"/>
    <w:rsid w:val="00280FBF"/>
    <w:rsid w:val="0028147A"/>
    <w:rsid w:val="00292B8E"/>
    <w:rsid w:val="002959B7"/>
    <w:rsid w:val="00297258"/>
    <w:rsid w:val="00297761"/>
    <w:rsid w:val="002A1912"/>
    <w:rsid w:val="002A2024"/>
    <w:rsid w:val="002A294F"/>
    <w:rsid w:val="002A3009"/>
    <w:rsid w:val="002A61C3"/>
    <w:rsid w:val="002B00B4"/>
    <w:rsid w:val="002B0571"/>
    <w:rsid w:val="002B2BDC"/>
    <w:rsid w:val="002B4785"/>
    <w:rsid w:val="002B6776"/>
    <w:rsid w:val="002C0577"/>
    <w:rsid w:val="002C5A9C"/>
    <w:rsid w:val="002C5B13"/>
    <w:rsid w:val="002C7F50"/>
    <w:rsid w:val="002D0CCA"/>
    <w:rsid w:val="002D1551"/>
    <w:rsid w:val="002D1DB8"/>
    <w:rsid w:val="002D58EB"/>
    <w:rsid w:val="002E23EC"/>
    <w:rsid w:val="002E24EE"/>
    <w:rsid w:val="002E70A1"/>
    <w:rsid w:val="002E7359"/>
    <w:rsid w:val="002E7D83"/>
    <w:rsid w:val="002F211F"/>
    <w:rsid w:val="002F72BA"/>
    <w:rsid w:val="00300673"/>
    <w:rsid w:val="00302C89"/>
    <w:rsid w:val="00303925"/>
    <w:rsid w:val="00307E10"/>
    <w:rsid w:val="00311C95"/>
    <w:rsid w:val="00316738"/>
    <w:rsid w:val="00317369"/>
    <w:rsid w:val="00320856"/>
    <w:rsid w:val="00324C1A"/>
    <w:rsid w:val="0032557B"/>
    <w:rsid w:val="003307F3"/>
    <w:rsid w:val="00331936"/>
    <w:rsid w:val="003334A3"/>
    <w:rsid w:val="003336A9"/>
    <w:rsid w:val="00333F6D"/>
    <w:rsid w:val="00334ACF"/>
    <w:rsid w:val="00337531"/>
    <w:rsid w:val="00341ECB"/>
    <w:rsid w:val="0034326C"/>
    <w:rsid w:val="003469A0"/>
    <w:rsid w:val="003504FF"/>
    <w:rsid w:val="0035348E"/>
    <w:rsid w:val="00354753"/>
    <w:rsid w:val="00360156"/>
    <w:rsid w:val="00361296"/>
    <w:rsid w:val="00364210"/>
    <w:rsid w:val="00365A3F"/>
    <w:rsid w:val="00367B20"/>
    <w:rsid w:val="00372C94"/>
    <w:rsid w:val="00372E60"/>
    <w:rsid w:val="00372E9D"/>
    <w:rsid w:val="003735A8"/>
    <w:rsid w:val="00373988"/>
    <w:rsid w:val="00383280"/>
    <w:rsid w:val="00384E0C"/>
    <w:rsid w:val="00391552"/>
    <w:rsid w:val="00395D3B"/>
    <w:rsid w:val="003977B2"/>
    <w:rsid w:val="003A0707"/>
    <w:rsid w:val="003A09E2"/>
    <w:rsid w:val="003A0C53"/>
    <w:rsid w:val="003A0F50"/>
    <w:rsid w:val="003A33A5"/>
    <w:rsid w:val="003A54BB"/>
    <w:rsid w:val="003B3B53"/>
    <w:rsid w:val="003B72FF"/>
    <w:rsid w:val="003B792B"/>
    <w:rsid w:val="003B7F4F"/>
    <w:rsid w:val="003C0AB7"/>
    <w:rsid w:val="003C0D5F"/>
    <w:rsid w:val="003C24C9"/>
    <w:rsid w:val="003C275D"/>
    <w:rsid w:val="003C3197"/>
    <w:rsid w:val="003C3B92"/>
    <w:rsid w:val="003C46EE"/>
    <w:rsid w:val="003C60F8"/>
    <w:rsid w:val="003C6535"/>
    <w:rsid w:val="003C76D7"/>
    <w:rsid w:val="003D065A"/>
    <w:rsid w:val="003D2D24"/>
    <w:rsid w:val="003D32DA"/>
    <w:rsid w:val="003D7AE3"/>
    <w:rsid w:val="003E001A"/>
    <w:rsid w:val="003E2BEE"/>
    <w:rsid w:val="003E2D25"/>
    <w:rsid w:val="003E4F9A"/>
    <w:rsid w:val="003E5390"/>
    <w:rsid w:val="003F2EE8"/>
    <w:rsid w:val="003F46CF"/>
    <w:rsid w:val="003F4CCA"/>
    <w:rsid w:val="00403845"/>
    <w:rsid w:val="004110BF"/>
    <w:rsid w:val="004123D7"/>
    <w:rsid w:val="00414CA2"/>
    <w:rsid w:val="0042152D"/>
    <w:rsid w:val="00423168"/>
    <w:rsid w:val="004250D2"/>
    <w:rsid w:val="004259BF"/>
    <w:rsid w:val="00427039"/>
    <w:rsid w:val="0042756E"/>
    <w:rsid w:val="0042782B"/>
    <w:rsid w:val="00427FFB"/>
    <w:rsid w:val="004316D5"/>
    <w:rsid w:val="00435433"/>
    <w:rsid w:val="0043545F"/>
    <w:rsid w:val="00440A71"/>
    <w:rsid w:val="00441C92"/>
    <w:rsid w:val="004446A8"/>
    <w:rsid w:val="00457D11"/>
    <w:rsid w:val="004606D5"/>
    <w:rsid w:val="00461F9F"/>
    <w:rsid w:val="00471B89"/>
    <w:rsid w:val="004724D5"/>
    <w:rsid w:val="00473648"/>
    <w:rsid w:val="00474FBA"/>
    <w:rsid w:val="004752EA"/>
    <w:rsid w:val="004758C0"/>
    <w:rsid w:val="004765C9"/>
    <w:rsid w:val="00477B37"/>
    <w:rsid w:val="0048197A"/>
    <w:rsid w:val="00482258"/>
    <w:rsid w:val="00491DBB"/>
    <w:rsid w:val="004940A0"/>
    <w:rsid w:val="004949A9"/>
    <w:rsid w:val="00496A50"/>
    <w:rsid w:val="004A0737"/>
    <w:rsid w:val="004A0ADD"/>
    <w:rsid w:val="004A1272"/>
    <w:rsid w:val="004A12B4"/>
    <w:rsid w:val="004A3552"/>
    <w:rsid w:val="004B09AE"/>
    <w:rsid w:val="004B1C51"/>
    <w:rsid w:val="004B260F"/>
    <w:rsid w:val="004B333D"/>
    <w:rsid w:val="004B6A61"/>
    <w:rsid w:val="004C2BE4"/>
    <w:rsid w:val="004D078A"/>
    <w:rsid w:val="004D13A9"/>
    <w:rsid w:val="004D211B"/>
    <w:rsid w:val="004D6235"/>
    <w:rsid w:val="004D71D6"/>
    <w:rsid w:val="004D7B37"/>
    <w:rsid w:val="004D7E3A"/>
    <w:rsid w:val="004E0E9F"/>
    <w:rsid w:val="004E1DB6"/>
    <w:rsid w:val="004E2370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73"/>
    <w:rsid w:val="0050727D"/>
    <w:rsid w:val="005101C5"/>
    <w:rsid w:val="00510753"/>
    <w:rsid w:val="00511880"/>
    <w:rsid w:val="00512D9C"/>
    <w:rsid w:val="005131DB"/>
    <w:rsid w:val="005137BA"/>
    <w:rsid w:val="005148AD"/>
    <w:rsid w:val="00515A76"/>
    <w:rsid w:val="00516FF9"/>
    <w:rsid w:val="005204D0"/>
    <w:rsid w:val="005216BE"/>
    <w:rsid w:val="00523B38"/>
    <w:rsid w:val="005242EE"/>
    <w:rsid w:val="00527783"/>
    <w:rsid w:val="00533167"/>
    <w:rsid w:val="0053369E"/>
    <w:rsid w:val="00534A8F"/>
    <w:rsid w:val="00536E3E"/>
    <w:rsid w:val="005372A7"/>
    <w:rsid w:val="00544E5D"/>
    <w:rsid w:val="00544ED2"/>
    <w:rsid w:val="0054639F"/>
    <w:rsid w:val="005562F4"/>
    <w:rsid w:val="00556956"/>
    <w:rsid w:val="0056490E"/>
    <w:rsid w:val="00565818"/>
    <w:rsid w:val="0057064F"/>
    <w:rsid w:val="005719EF"/>
    <w:rsid w:val="00571B86"/>
    <w:rsid w:val="005743E6"/>
    <w:rsid w:val="005750E5"/>
    <w:rsid w:val="0057745C"/>
    <w:rsid w:val="00577B8E"/>
    <w:rsid w:val="00580F66"/>
    <w:rsid w:val="00581FFA"/>
    <w:rsid w:val="0059057B"/>
    <w:rsid w:val="00591D06"/>
    <w:rsid w:val="00593E7E"/>
    <w:rsid w:val="00594389"/>
    <w:rsid w:val="00597A95"/>
    <w:rsid w:val="005A1A51"/>
    <w:rsid w:val="005A1EC1"/>
    <w:rsid w:val="005A5CBA"/>
    <w:rsid w:val="005B2DE1"/>
    <w:rsid w:val="005B31DA"/>
    <w:rsid w:val="005B556C"/>
    <w:rsid w:val="005C023B"/>
    <w:rsid w:val="005C1C9A"/>
    <w:rsid w:val="005C3B1D"/>
    <w:rsid w:val="005C3E54"/>
    <w:rsid w:val="005C3EC5"/>
    <w:rsid w:val="005C4C7B"/>
    <w:rsid w:val="005C593E"/>
    <w:rsid w:val="005C73CC"/>
    <w:rsid w:val="005D01ED"/>
    <w:rsid w:val="005D378B"/>
    <w:rsid w:val="005D608A"/>
    <w:rsid w:val="005E06EA"/>
    <w:rsid w:val="005E0863"/>
    <w:rsid w:val="005E187A"/>
    <w:rsid w:val="005E6024"/>
    <w:rsid w:val="005E6C08"/>
    <w:rsid w:val="005E7551"/>
    <w:rsid w:val="005F072E"/>
    <w:rsid w:val="005F09E0"/>
    <w:rsid w:val="005F1DA3"/>
    <w:rsid w:val="005F45B9"/>
    <w:rsid w:val="005F4AF3"/>
    <w:rsid w:val="005F596C"/>
    <w:rsid w:val="00604400"/>
    <w:rsid w:val="0060455C"/>
    <w:rsid w:val="00605232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31263"/>
    <w:rsid w:val="00631646"/>
    <w:rsid w:val="00632E52"/>
    <w:rsid w:val="00633103"/>
    <w:rsid w:val="00640471"/>
    <w:rsid w:val="0064286F"/>
    <w:rsid w:val="00642E1E"/>
    <w:rsid w:val="00646158"/>
    <w:rsid w:val="00651C34"/>
    <w:rsid w:val="0065416A"/>
    <w:rsid w:val="006570E7"/>
    <w:rsid w:val="0065759A"/>
    <w:rsid w:val="00660B4D"/>
    <w:rsid w:val="00662303"/>
    <w:rsid w:val="0066516C"/>
    <w:rsid w:val="00667AE0"/>
    <w:rsid w:val="00671B72"/>
    <w:rsid w:val="00671BAC"/>
    <w:rsid w:val="00674E2D"/>
    <w:rsid w:val="00676B07"/>
    <w:rsid w:val="00677699"/>
    <w:rsid w:val="00684611"/>
    <w:rsid w:val="00684658"/>
    <w:rsid w:val="00685425"/>
    <w:rsid w:val="006855A0"/>
    <w:rsid w:val="0069055B"/>
    <w:rsid w:val="00690981"/>
    <w:rsid w:val="00693DC7"/>
    <w:rsid w:val="00696210"/>
    <w:rsid w:val="00696516"/>
    <w:rsid w:val="00696F59"/>
    <w:rsid w:val="006A2402"/>
    <w:rsid w:val="006A445E"/>
    <w:rsid w:val="006A582F"/>
    <w:rsid w:val="006A7E23"/>
    <w:rsid w:val="006B0BC3"/>
    <w:rsid w:val="006B3962"/>
    <w:rsid w:val="006C3067"/>
    <w:rsid w:val="006C4B9F"/>
    <w:rsid w:val="006C5854"/>
    <w:rsid w:val="006D14D3"/>
    <w:rsid w:val="006D214C"/>
    <w:rsid w:val="006E07B8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1EF9"/>
    <w:rsid w:val="006F2692"/>
    <w:rsid w:val="006F2F2C"/>
    <w:rsid w:val="006F4F00"/>
    <w:rsid w:val="007077FA"/>
    <w:rsid w:val="00710069"/>
    <w:rsid w:val="00710E1A"/>
    <w:rsid w:val="007114CA"/>
    <w:rsid w:val="00711CCB"/>
    <w:rsid w:val="00712B19"/>
    <w:rsid w:val="0072119B"/>
    <w:rsid w:val="00721D54"/>
    <w:rsid w:val="0072255C"/>
    <w:rsid w:val="0072640B"/>
    <w:rsid w:val="00727AF8"/>
    <w:rsid w:val="007323BF"/>
    <w:rsid w:val="0073273E"/>
    <w:rsid w:val="00732C84"/>
    <w:rsid w:val="00733AB6"/>
    <w:rsid w:val="007344DC"/>
    <w:rsid w:val="00735DA8"/>
    <w:rsid w:val="007378A6"/>
    <w:rsid w:val="00740CCF"/>
    <w:rsid w:val="00744776"/>
    <w:rsid w:val="007448DC"/>
    <w:rsid w:val="007469A2"/>
    <w:rsid w:val="007501F8"/>
    <w:rsid w:val="007518A3"/>
    <w:rsid w:val="00752E7E"/>
    <w:rsid w:val="007541AA"/>
    <w:rsid w:val="00757D4C"/>
    <w:rsid w:val="00757DB6"/>
    <w:rsid w:val="007615C2"/>
    <w:rsid w:val="00764128"/>
    <w:rsid w:val="00766D9C"/>
    <w:rsid w:val="00766EF7"/>
    <w:rsid w:val="007670DE"/>
    <w:rsid w:val="00767753"/>
    <w:rsid w:val="0077059F"/>
    <w:rsid w:val="007709E7"/>
    <w:rsid w:val="00772FEE"/>
    <w:rsid w:val="00773E28"/>
    <w:rsid w:val="00774543"/>
    <w:rsid w:val="007763E9"/>
    <w:rsid w:val="0078029A"/>
    <w:rsid w:val="007834AB"/>
    <w:rsid w:val="007859A4"/>
    <w:rsid w:val="00791BF8"/>
    <w:rsid w:val="007938E4"/>
    <w:rsid w:val="00793991"/>
    <w:rsid w:val="00794D20"/>
    <w:rsid w:val="00795292"/>
    <w:rsid w:val="00797658"/>
    <w:rsid w:val="00797841"/>
    <w:rsid w:val="00797FA4"/>
    <w:rsid w:val="007A51F9"/>
    <w:rsid w:val="007A5F1A"/>
    <w:rsid w:val="007A77E4"/>
    <w:rsid w:val="007A7B0C"/>
    <w:rsid w:val="007B0643"/>
    <w:rsid w:val="007B22DB"/>
    <w:rsid w:val="007B405B"/>
    <w:rsid w:val="007B47BB"/>
    <w:rsid w:val="007B565C"/>
    <w:rsid w:val="007B6000"/>
    <w:rsid w:val="007B7145"/>
    <w:rsid w:val="007C1563"/>
    <w:rsid w:val="007C2261"/>
    <w:rsid w:val="007C36B4"/>
    <w:rsid w:val="007C74B4"/>
    <w:rsid w:val="007D12E5"/>
    <w:rsid w:val="007D3AB0"/>
    <w:rsid w:val="007D3F4E"/>
    <w:rsid w:val="007D776A"/>
    <w:rsid w:val="007D7C70"/>
    <w:rsid w:val="007E01FD"/>
    <w:rsid w:val="007E2A55"/>
    <w:rsid w:val="007E4560"/>
    <w:rsid w:val="007E6A87"/>
    <w:rsid w:val="007F1B8A"/>
    <w:rsid w:val="007F2B4F"/>
    <w:rsid w:val="007F375B"/>
    <w:rsid w:val="007F3FE4"/>
    <w:rsid w:val="007F4FB0"/>
    <w:rsid w:val="007F5585"/>
    <w:rsid w:val="008008ED"/>
    <w:rsid w:val="00802594"/>
    <w:rsid w:val="0080297A"/>
    <w:rsid w:val="0080315E"/>
    <w:rsid w:val="008035B7"/>
    <w:rsid w:val="008037AB"/>
    <w:rsid w:val="008069B0"/>
    <w:rsid w:val="00806C28"/>
    <w:rsid w:val="008111BD"/>
    <w:rsid w:val="008142A7"/>
    <w:rsid w:val="008145C4"/>
    <w:rsid w:val="00823636"/>
    <w:rsid w:val="00823B30"/>
    <w:rsid w:val="00831F2D"/>
    <w:rsid w:val="00836598"/>
    <w:rsid w:val="00837950"/>
    <w:rsid w:val="00841D45"/>
    <w:rsid w:val="00843719"/>
    <w:rsid w:val="00843F06"/>
    <w:rsid w:val="008445B7"/>
    <w:rsid w:val="00844725"/>
    <w:rsid w:val="00844A7A"/>
    <w:rsid w:val="00844CD4"/>
    <w:rsid w:val="00845241"/>
    <w:rsid w:val="00847A6A"/>
    <w:rsid w:val="00847F94"/>
    <w:rsid w:val="00852EB8"/>
    <w:rsid w:val="00853B12"/>
    <w:rsid w:val="00853E8B"/>
    <w:rsid w:val="00854A24"/>
    <w:rsid w:val="008578E7"/>
    <w:rsid w:val="00860CB9"/>
    <w:rsid w:val="00860F11"/>
    <w:rsid w:val="00861FED"/>
    <w:rsid w:val="00862B83"/>
    <w:rsid w:val="00862BA2"/>
    <w:rsid w:val="00862DAB"/>
    <w:rsid w:val="008637E0"/>
    <w:rsid w:val="00866D4A"/>
    <w:rsid w:val="00870234"/>
    <w:rsid w:val="00871EA3"/>
    <w:rsid w:val="008727AB"/>
    <w:rsid w:val="00872DC2"/>
    <w:rsid w:val="00874E53"/>
    <w:rsid w:val="00876D3E"/>
    <w:rsid w:val="00880882"/>
    <w:rsid w:val="008822B7"/>
    <w:rsid w:val="008825AF"/>
    <w:rsid w:val="00882F65"/>
    <w:rsid w:val="00885502"/>
    <w:rsid w:val="008951B1"/>
    <w:rsid w:val="008966EA"/>
    <w:rsid w:val="008A03E0"/>
    <w:rsid w:val="008A0508"/>
    <w:rsid w:val="008B225D"/>
    <w:rsid w:val="008B2286"/>
    <w:rsid w:val="008B556E"/>
    <w:rsid w:val="008B72D2"/>
    <w:rsid w:val="008B734D"/>
    <w:rsid w:val="008B7A6E"/>
    <w:rsid w:val="008B7CDE"/>
    <w:rsid w:val="008C0B0C"/>
    <w:rsid w:val="008C5385"/>
    <w:rsid w:val="008C57B9"/>
    <w:rsid w:val="008D0376"/>
    <w:rsid w:val="008D058C"/>
    <w:rsid w:val="008D1B1B"/>
    <w:rsid w:val="008D1BD7"/>
    <w:rsid w:val="008D2343"/>
    <w:rsid w:val="008D2698"/>
    <w:rsid w:val="008D52DA"/>
    <w:rsid w:val="008D7422"/>
    <w:rsid w:val="008D7A19"/>
    <w:rsid w:val="008E77C4"/>
    <w:rsid w:val="008F0875"/>
    <w:rsid w:val="008F0F47"/>
    <w:rsid w:val="008F41E3"/>
    <w:rsid w:val="008F7F3A"/>
    <w:rsid w:val="009019F0"/>
    <w:rsid w:val="00902E0C"/>
    <w:rsid w:val="00903CAF"/>
    <w:rsid w:val="0090492E"/>
    <w:rsid w:val="009068AD"/>
    <w:rsid w:val="00911655"/>
    <w:rsid w:val="00912018"/>
    <w:rsid w:val="00914B0A"/>
    <w:rsid w:val="00915DA2"/>
    <w:rsid w:val="00922D50"/>
    <w:rsid w:val="009233D0"/>
    <w:rsid w:val="009246A6"/>
    <w:rsid w:val="00925DF9"/>
    <w:rsid w:val="00926022"/>
    <w:rsid w:val="00930144"/>
    <w:rsid w:val="0093107A"/>
    <w:rsid w:val="00933CC5"/>
    <w:rsid w:val="009401AB"/>
    <w:rsid w:val="009425AD"/>
    <w:rsid w:val="009435A4"/>
    <w:rsid w:val="00944EFE"/>
    <w:rsid w:val="00945FAF"/>
    <w:rsid w:val="00951C9C"/>
    <w:rsid w:val="009538FE"/>
    <w:rsid w:val="009541B3"/>
    <w:rsid w:val="0095434B"/>
    <w:rsid w:val="009578C3"/>
    <w:rsid w:val="00957FEC"/>
    <w:rsid w:val="009639F9"/>
    <w:rsid w:val="00965288"/>
    <w:rsid w:val="00965875"/>
    <w:rsid w:val="00966DFD"/>
    <w:rsid w:val="009678A0"/>
    <w:rsid w:val="0098056C"/>
    <w:rsid w:val="00982EC7"/>
    <w:rsid w:val="009846AA"/>
    <w:rsid w:val="00993231"/>
    <w:rsid w:val="00993873"/>
    <w:rsid w:val="00994329"/>
    <w:rsid w:val="00994AA3"/>
    <w:rsid w:val="00994ECE"/>
    <w:rsid w:val="009A62F8"/>
    <w:rsid w:val="009B0293"/>
    <w:rsid w:val="009B6981"/>
    <w:rsid w:val="009C3D26"/>
    <w:rsid w:val="009C4AC7"/>
    <w:rsid w:val="009C4E9C"/>
    <w:rsid w:val="009C637E"/>
    <w:rsid w:val="009C6B01"/>
    <w:rsid w:val="009C6B34"/>
    <w:rsid w:val="009C74DB"/>
    <w:rsid w:val="009D12FA"/>
    <w:rsid w:val="009D1859"/>
    <w:rsid w:val="009D1AA2"/>
    <w:rsid w:val="009D20F9"/>
    <w:rsid w:val="009D2F12"/>
    <w:rsid w:val="009D2F41"/>
    <w:rsid w:val="009D3AF7"/>
    <w:rsid w:val="009E271A"/>
    <w:rsid w:val="009E3A92"/>
    <w:rsid w:val="009E3DED"/>
    <w:rsid w:val="009E5205"/>
    <w:rsid w:val="009E5B94"/>
    <w:rsid w:val="009E6AEC"/>
    <w:rsid w:val="009E6ECA"/>
    <w:rsid w:val="009E7E71"/>
    <w:rsid w:val="009F0412"/>
    <w:rsid w:val="009F2C18"/>
    <w:rsid w:val="009F3914"/>
    <w:rsid w:val="009F592C"/>
    <w:rsid w:val="009F5F90"/>
    <w:rsid w:val="009F6836"/>
    <w:rsid w:val="009F7472"/>
    <w:rsid w:val="009F7E39"/>
    <w:rsid w:val="00A02494"/>
    <w:rsid w:val="00A03524"/>
    <w:rsid w:val="00A14AFA"/>
    <w:rsid w:val="00A16FCD"/>
    <w:rsid w:val="00A204CA"/>
    <w:rsid w:val="00A20798"/>
    <w:rsid w:val="00A236E3"/>
    <w:rsid w:val="00A23CF7"/>
    <w:rsid w:val="00A24521"/>
    <w:rsid w:val="00A25DBE"/>
    <w:rsid w:val="00A342BD"/>
    <w:rsid w:val="00A3598F"/>
    <w:rsid w:val="00A37A2E"/>
    <w:rsid w:val="00A40614"/>
    <w:rsid w:val="00A44399"/>
    <w:rsid w:val="00A453B3"/>
    <w:rsid w:val="00A468CD"/>
    <w:rsid w:val="00A46EA5"/>
    <w:rsid w:val="00A471CD"/>
    <w:rsid w:val="00A47B63"/>
    <w:rsid w:val="00A5384D"/>
    <w:rsid w:val="00A56C8C"/>
    <w:rsid w:val="00A63874"/>
    <w:rsid w:val="00A64150"/>
    <w:rsid w:val="00A642E5"/>
    <w:rsid w:val="00A65DD2"/>
    <w:rsid w:val="00A6636F"/>
    <w:rsid w:val="00A6686A"/>
    <w:rsid w:val="00A66C14"/>
    <w:rsid w:val="00A675D1"/>
    <w:rsid w:val="00A676E1"/>
    <w:rsid w:val="00A7078E"/>
    <w:rsid w:val="00A7277C"/>
    <w:rsid w:val="00A74486"/>
    <w:rsid w:val="00A75E66"/>
    <w:rsid w:val="00A769E6"/>
    <w:rsid w:val="00A76AD4"/>
    <w:rsid w:val="00A8463C"/>
    <w:rsid w:val="00A8693F"/>
    <w:rsid w:val="00A91B64"/>
    <w:rsid w:val="00A94CB0"/>
    <w:rsid w:val="00A967CE"/>
    <w:rsid w:val="00AA2DEF"/>
    <w:rsid w:val="00AA2F04"/>
    <w:rsid w:val="00AA3C4B"/>
    <w:rsid w:val="00AA4B18"/>
    <w:rsid w:val="00AA5602"/>
    <w:rsid w:val="00AB0726"/>
    <w:rsid w:val="00AB3B3E"/>
    <w:rsid w:val="00AB46EA"/>
    <w:rsid w:val="00AB62EF"/>
    <w:rsid w:val="00AB6F1B"/>
    <w:rsid w:val="00AB75D0"/>
    <w:rsid w:val="00AB7E86"/>
    <w:rsid w:val="00AC07FD"/>
    <w:rsid w:val="00AC138C"/>
    <w:rsid w:val="00AC2E3E"/>
    <w:rsid w:val="00AC3762"/>
    <w:rsid w:val="00AC4696"/>
    <w:rsid w:val="00AC4877"/>
    <w:rsid w:val="00AC70CA"/>
    <w:rsid w:val="00AC76E0"/>
    <w:rsid w:val="00AC7B3A"/>
    <w:rsid w:val="00AC7F49"/>
    <w:rsid w:val="00AD05B4"/>
    <w:rsid w:val="00AD355C"/>
    <w:rsid w:val="00AD5CC2"/>
    <w:rsid w:val="00AD5FE5"/>
    <w:rsid w:val="00AE2321"/>
    <w:rsid w:val="00AE239C"/>
    <w:rsid w:val="00AE3FBE"/>
    <w:rsid w:val="00AE4E93"/>
    <w:rsid w:val="00AF0AA7"/>
    <w:rsid w:val="00AF25A0"/>
    <w:rsid w:val="00B01F49"/>
    <w:rsid w:val="00B02C69"/>
    <w:rsid w:val="00B0455B"/>
    <w:rsid w:val="00B048E9"/>
    <w:rsid w:val="00B06022"/>
    <w:rsid w:val="00B1092E"/>
    <w:rsid w:val="00B10A71"/>
    <w:rsid w:val="00B119E9"/>
    <w:rsid w:val="00B1376F"/>
    <w:rsid w:val="00B21709"/>
    <w:rsid w:val="00B224A5"/>
    <w:rsid w:val="00B225AE"/>
    <w:rsid w:val="00B23050"/>
    <w:rsid w:val="00B25D09"/>
    <w:rsid w:val="00B26C1F"/>
    <w:rsid w:val="00B303F1"/>
    <w:rsid w:val="00B308E5"/>
    <w:rsid w:val="00B33138"/>
    <w:rsid w:val="00B37289"/>
    <w:rsid w:val="00B37318"/>
    <w:rsid w:val="00B44051"/>
    <w:rsid w:val="00B441EB"/>
    <w:rsid w:val="00B44C74"/>
    <w:rsid w:val="00B44F8A"/>
    <w:rsid w:val="00B46BAB"/>
    <w:rsid w:val="00B532E0"/>
    <w:rsid w:val="00B545F6"/>
    <w:rsid w:val="00B54D33"/>
    <w:rsid w:val="00B559D8"/>
    <w:rsid w:val="00B564FF"/>
    <w:rsid w:val="00B66723"/>
    <w:rsid w:val="00B67165"/>
    <w:rsid w:val="00B7168F"/>
    <w:rsid w:val="00B72482"/>
    <w:rsid w:val="00B7332F"/>
    <w:rsid w:val="00B74D7C"/>
    <w:rsid w:val="00B77AEE"/>
    <w:rsid w:val="00B815D6"/>
    <w:rsid w:val="00B81DBC"/>
    <w:rsid w:val="00B82409"/>
    <w:rsid w:val="00B82D70"/>
    <w:rsid w:val="00B84DB5"/>
    <w:rsid w:val="00B85682"/>
    <w:rsid w:val="00B86AC0"/>
    <w:rsid w:val="00B872B2"/>
    <w:rsid w:val="00B9100A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9F"/>
    <w:rsid w:val="00BC34CA"/>
    <w:rsid w:val="00BC771A"/>
    <w:rsid w:val="00BD04EA"/>
    <w:rsid w:val="00BD061A"/>
    <w:rsid w:val="00BD0FEC"/>
    <w:rsid w:val="00BD28ED"/>
    <w:rsid w:val="00BD3923"/>
    <w:rsid w:val="00BD3EED"/>
    <w:rsid w:val="00BD5712"/>
    <w:rsid w:val="00BD7885"/>
    <w:rsid w:val="00BE0F75"/>
    <w:rsid w:val="00BE2DF5"/>
    <w:rsid w:val="00BE4161"/>
    <w:rsid w:val="00BE61AF"/>
    <w:rsid w:val="00BE78C9"/>
    <w:rsid w:val="00BE7CB3"/>
    <w:rsid w:val="00BE7D42"/>
    <w:rsid w:val="00BF4A20"/>
    <w:rsid w:val="00C00C6D"/>
    <w:rsid w:val="00C00E97"/>
    <w:rsid w:val="00C01F32"/>
    <w:rsid w:val="00C028F3"/>
    <w:rsid w:val="00C05B27"/>
    <w:rsid w:val="00C159ED"/>
    <w:rsid w:val="00C21FEC"/>
    <w:rsid w:val="00C2207E"/>
    <w:rsid w:val="00C22964"/>
    <w:rsid w:val="00C22CBA"/>
    <w:rsid w:val="00C2307C"/>
    <w:rsid w:val="00C24532"/>
    <w:rsid w:val="00C2771E"/>
    <w:rsid w:val="00C31AED"/>
    <w:rsid w:val="00C3297F"/>
    <w:rsid w:val="00C32AF5"/>
    <w:rsid w:val="00C34186"/>
    <w:rsid w:val="00C34BF5"/>
    <w:rsid w:val="00C363F8"/>
    <w:rsid w:val="00C36AB2"/>
    <w:rsid w:val="00C51E52"/>
    <w:rsid w:val="00C53816"/>
    <w:rsid w:val="00C569E6"/>
    <w:rsid w:val="00C56F1D"/>
    <w:rsid w:val="00C630C1"/>
    <w:rsid w:val="00C63928"/>
    <w:rsid w:val="00C66D10"/>
    <w:rsid w:val="00C705A5"/>
    <w:rsid w:val="00C705CD"/>
    <w:rsid w:val="00C73EBF"/>
    <w:rsid w:val="00C74909"/>
    <w:rsid w:val="00C7540A"/>
    <w:rsid w:val="00C75BD7"/>
    <w:rsid w:val="00C76190"/>
    <w:rsid w:val="00C77557"/>
    <w:rsid w:val="00C80F07"/>
    <w:rsid w:val="00C824B8"/>
    <w:rsid w:val="00C87801"/>
    <w:rsid w:val="00C9305C"/>
    <w:rsid w:val="00C96555"/>
    <w:rsid w:val="00CA3C45"/>
    <w:rsid w:val="00CA41CC"/>
    <w:rsid w:val="00CA4A64"/>
    <w:rsid w:val="00CA4BBA"/>
    <w:rsid w:val="00CA5AB1"/>
    <w:rsid w:val="00CB0696"/>
    <w:rsid w:val="00CB1CC1"/>
    <w:rsid w:val="00CB310B"/>
    <w:rsid w:val="00CB494F"/>
    <w:rsid w:val="00CB56DF"/>
    <w:rsid w:val="00CB7122"/>
    <w:rsid w:val="00CC0668"/>
    <w:rsid w:val="00CC38FF"/>
    <w:rsid w:val="00CC3E19"/>
    <w:rsid w:val="00CC4712"/>
    <w:rsid w:val="00CC54AC"/>
    <w:rsid w:val="00CC6F1E"/>
    <w:rsid w:val="00CD10C2"/>
    <w:rsid w:val="00CD11E2"/>
    <w:rsid w:val="00CE1A34"/>
    <w:rsid w:val="00CE2965"/>
    <w:rsid w:val="00CE3C3B"/>
    <w:rsid w:val="00CF0942"/>
    <w:rsid w:val="00CF1A13"/>
    <w:rsid w:val="00CF4245"/>
    <w:rsid w:val="00CF65FD"/>
    <w:rsid w:val="00D04756"/>
    <w:rsid w:val="00D061BA"/>
    <w:rsid w:val="00D10A59"/>
    <w:rsid w:val="00D14D98"/>
    <w:rsid w:val="00D1675A"/>
    <w:rsid w:val="00D17389"/>
    <w:rsid w:val="00D20968"/>
    <w:rsid w:val="00D27745"/>
    <w:rsid w:val="00D30B3B"/>
    <w:rsid w:val="00D31BB3"/>
    <w:rsid w:val="00D34ADC"/>
    <w:rsid w:val="00D36206"/>
    <w:rsid w:val="00D366B8"/>
    <w:rsid w:val="00D4082E"/>
    <w:rsid w:val="00D40900"/>
    <w:rsid w:val="00D4469E"/>
    <w:rsid w:val="00D4691C"/>
    <w:rsid w:val="00D46F51"/>
    <w:rsid w:val="00D47FF3"/>
    <w:rsid w:val="00D50BF1"/>
    <w:rsid w:val="00D51ACC"/>
    <w:rsid w:val="00D52365"/>
    <w:rsid w:val="00D5740C"/>
    <w:rsid w:val="00D61342"/>
    <w:rsid w:val="00D61427"/>
    <w:rsid w:val="00D617AF"/>
    <w:rsid w:val="00D645C2"/>
    <w:rsid w:val="00D668A9"/>
    <w:rsid w:val="00D6765B"/>
    <w:rsid w:val="00D678EB"/>
    <w:rsid w:val="00D71A8B"/>
    <w:rsid w:val="00D741CB"/>
    <w:rsid w:val="00D7441E"/>
    <w:rsid w:val="00D80E3C"/>
    <w:rsid w:val="00D82EB2"/>
    <w:rsid w:val="00D849EC"/>
    <w:rsid w:val="00D84EAF"/>
    <w:rsid w:val="00D915A9"/>
    <w:rsid w:val="00D91D4F"/>
    <w:rsid w:val="00D923E0"/>
    <w:rsid w:val="00D92D19"/>
    <w:rsid w:val="00D93CDC"/>
    <w:rsid w:val="00D94682"/>
    <w:rsid w:val="00D97971"/>
    <w:rsid w:val="00DA7002"/>
    <w:rsid w:val="00DB79DB"/>
    <w:rsid w:val="00DC2572"/>
    <w:rsid w:val="00DC3521"/>
    <w:rsid w:val="00DC493B"/>
    <w:rsid w:val="00DC4AD6"/>
    <w:rsid w:val="00DC570C"/>
    <w:rsid w:val="00DC73EB"/>
    <w:rsid w:val="00DC76BA"/>
    <w:rsid w:val="00DC7AA9"/>
    <w:rsid w:val="00DD0F94"/>
    <w:rsid w:val="00DD24DE"/>
    <w:rsid w:val="00DD2562"/>
    <w:rsid w:val="00DD54E9"/>
    <w:rsid w:val="00DD706D"/>
    <w:rsid w:val="00DD769B"/>
    <w:rsid w:val="00DE063B"/>
    <w:rsid w:val="00DE36F5"/>
    <w:rsid w:val="00DE44DE"/>
    <w:rsid w:val="00DE4CC5"/>
    <w:rsid w:val="00DE537F"/>
    <w:rsid w:val="00DF0C2E"/>
    <w:rsid w:val="00DF232F"/>
    <w:rsid w:val="00DF47D6"/>
    <w:rsid w:val="00DF53C7"/>
    <w:rsid w:val="00DF5B16"/>
    <w:rsid w:val="00DF660E"/>
    <w:rsid w:val="00E00122"/>
    <w:rsid w:val="00E01B18"/>
    <w:rsid w:val="00E0207A"/>
    <w:rsid w:val="00E056FC"/>
    <w:rsid w:val="00E067E5"/>
    <w:rsid w:val="00E11E3D"/>
    <w:rsid w:val="00E142D7"/>
    <w:rsid w:val="00E14E28"/>
    <w:rsid w:val="00E15B2C"/>
    <w:rsid w:val="00E16133"/>
    <w:rsid w:val="00E21077"/>
    <w:rsid w:val="00E210DA"/>
    <w:rsid w:val="00E22772"/>
    <w:rsid w:val="00E22D39"/>
    <w:rsid w:val="00E2564A"/>
    <w:rsid w:val="00E26580"/>
    <w:rsid w:val="00E276C4"/>
    <w:rsid w:val="00E305C3"/>
    <w:rsid w:val="00E32413"/>
    <w:rsid w:val="00E32563"/>
    <w:rsid w:val="00E34F12"/>
    <w:rsid w:val="00E35865"/>
    <w:rsid w:val="00E37B40"/>
    <w:rsid w:val="00E42495"/>
    <w:rsid w:val="00E42ECE"/>
    <w:rsid w:val="00E44B43"/>
    <w:rsid w:val="00E50661"/>
    <w:rsid w:val="00E50E3A"/>
    <w:rsid w:val="00E5461E"/>
    <w:rsid w:val="00E54CB6"/>
    <w:rsid w:val="00E5584E"/>
    <w:rsid w:val="00E5630E"/>
    <w:rsid w:val="00E56ADA"/>
    <w:rsid w:val="00E60753"/>
    <w:rsid w:val="00E60D28"/>
    <w:rsid w:val="00E60F4C"/>
    <w:rsid w:val="00E638A9"/>
    <w:rsid w:val="00E639B3"/>
    <w:rsid w:val="00E65E6F"/>
    <w:rsid w:val="00E66D6B"/>
    <w:rsid w:val="00E70150"/>
    <w:rsid w:val="00E70B24"/>
    <w:rsid w:val="00E711E2"/>
    <w:rsid w:val="00E71BA3"/>
    <w:rsid w:val="00E72840"/>
    <w:rsid w:val="00E72E69"/>
    <w:rsid w:val="00E737B8"/>
    <w:rsid w:val="00E818C0"/>
    <w:rsid w:val="00E84C9B"/>
    <w:rsid w:val="00E9263F"/>
    <w:rsid w:val="00E9297D"/>
    <w:rsid w:val="00E93352"/>
    <w:rsid w:val="00E9414B"/>
    <w:rsid w:val="00E94C32"/>
    <w:rsid w:val="00E96262"/>
    <w:rsid w:val="00EA0C08"/>
    <w:rsid w:val="00EA1031"/>
    <w:rsid w:val="00EA4307"/>
    <w:rsid w:val="00EA5B50"/>
    <w:rsid w:val="00EB3A71"/>
    <w:rsid w:val="00EB56A5"/>
    <w:rsid w:val="00EB5A37"/>
    <w:rsid w:val="00EB69EB"/>
    <w:rsid w:val="00EC0BB8"/>
    <w:rsid w:val="00EC35A2"/>
    <w:rsid w:val="00EC3E07"/>
    <w:rsid w:val="00ED2E4F"/>
    <w:rsid w:val="00ED44A6"/>
    <w:rsid w:val="00ED5715"/>
    <w:rsid w:val="00EE263F"/>
    <w:rsid w:val="00EE29BF"/>
    <w:rsid w:val="00EE48C1"/>
    <w:rsid w:val="00EE5677"/>
    <w:rsid w:val="00EE68CF"/>
    <w:rsid w:val="00EE6D7D"/>
    <w:rsid w:val="00EE734D"/>
    <w:rsid w:val="00EE76D8"/>
    <w:rsid w:val="00EF35A1"/>
    <w:rsid w:val="00EF6AC8"/>
    <w:rsid w:val="00F00990"/>
    <w:rsid w:val="00F053F8"/>
    <w:rsid w:val="00F06771"/>
    <w:rsid w:val="00F07286"/>
    <w:rsid w:val="00F1051E"/>
    <w:rsid w:val="00F12FAE"/>
    <w:rsid w:val="00F14591"/>
    <w:rsid w:val="00F15BC0"/>
    <w:rsid w:val="00F176B4"/>
    <w:rsid w:val="00F2235F"/>
    <w:rsid w:val="00F2241D"/>
    <w:rsid w:val="00F23E4E"/>
    <w:rsid w:val="00F24D8E"/>
    <w:rsid w:val="00F2577B"/>
    <w:rsid w:val="00F26BFF"/>
    <w:rsid w:val="00F2706A"/>
    <w:rsid w:val="00F30136"/>
    <w:rsid w:val="00F35CFA"/>
    <w:rsid w:val="00F36DF3"/>
    <w:rsid w:val="00F37EFC"/>
    <w:rsid w:val="00F40ADD"/>
    <w:rsid w:val="00F41B6D"/>
    <w:rsid w:val="00F428E6"/>
    <w:rsid w:val="00F448B7"/>
    <w:rsid w:val="00F45CCC"/>
    <w:rsid w:val="00F511F5"/>
    <w:rsid w:val="00F532FD"/>
    <w:rsid w:val="00F5338C"/>
    <w:rsid w:val="00F53585"/>
    <w:rsid w:val="00F572EB"/>
    <w:rsid w:val="00F602BF"/>
    <w:rsid w:val="00F61602"/>
    <w:rsid w:val="00F63BF0"/>
    <w:rsid w:val="00F65DF8"/>
    <w:rsid w:val="00F67641"/>
    <w:rsid w:val="00F71145"/>
    <w:rsid w:val="00F72DB1"/>
    <w:rsid w:val="00F73627"/>
    <w:rsid w:val="00F74625"/>
    <w:rsid w:val="00F74B91"/>
    <w:rsid w:val="00F8010F"/>
    <w:rsid w:val="00F81959"/>
    <w:rsid w:val="00F82018"/>
    <w:rsid w:val="00F8236C"/>
    <w:rsid w:val="00F95F3F"/>
    <w:rsid w:val="00FA0259"/>
    <w:rsid w:val="00FA5D1B"/>
    <w:rsid w:val="00FA6778"/>
    <w:rsid w:val="00FB0C27"/>
    <w:rsid w:val="00FB1442"/>
    <w:rsid w:val="00FB1F94"/>
    <w:rsid w:val="00FB2813"/>
    <w:rsid w:val="00FC077E"/>
    <w:rsid w:val="00FC1B7D"/>
    <w:rsid w:val="00FC5660"/>
    <w:rsid w:val="00FC59EA"/>
    <w:rsid w:val="00FC6EEE"/>
    <w:rsid w:val="00FC6FB0"/>
    <w:rsid w:val="00FC7545"/>
    <w:rsid w:val="00FC7B23"/>
    <w:rsid w:val="00FD3946"/>
    <w:rsid w:val="00FE3D96"/>
    <w:rsid w:val="00FE58C1"/>
    <w:rsid w:val="00FE7E2D"/>
    <w:rsid w:val="00FF29CE"/>
    <w:rsid w:val="00FF2D44"/>
    <w:rsid w:val="00FF355E"/>
    <w:rsid w:val="00FF3A01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A0E53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atet.riksdagen.se/Vem-gor-vad/Kontaktsida/?uid=se0807a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ranatet.riksdagen.se/Vem-gor-vad/Kontaktsida/?uid=se0807aa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8E47D-B7D3-4BAF-AAAF-7E6D65E14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883</Words>
  <Characters>5992</Characters>
  <Application>Microsoft Office Word</Application>
  <DocSecurity>4</DocSecurity>
  <Lines>1198</Lines>
  <Paragraphs>312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Anna Bolmström</cp:lastModifiedBy>
  <cp:revision>2</cp:revision>
  <cp:lastPrinted>2020-12-01T07:56:00Z</cp:lastPrinted>
  <dcterms:created xsi:type="dcterms:W3CDTF">2021-01-14T15:35:00Z</dcterms:created>
  <dcterms:modified xsi:type="dcterms:W3CDTF">2021-01-14T15:35:00Z</dcterms:modified>
</cp:coreProperties>
</file>