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AD265A97F378475EBA6D2251A09B607F"/>
        </w:placeholder>
        <w:text/>
      </w:sdtPr>
      <w:sdtEndPr/>
      <w:sdtContent>
        <w:p w:rsidRPr="009B062B" w:rsidR="00AF30DD" w:rsidP="001C3BAB" w:rsidRDefault="00AF30DD" w14:paraId="226A6A0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fdd2f88-721f-43f6-b243-b84e1a0739af"/>
        <w:id w:val="1536149645"/>
        <w:lock w:val="sdtLocked"/>
      </w:sdtPr>
      <w:sdtEndPr/>
      <w:sdtContent>
        <w:p w:rsidR="007C29B3" w:rsidRDefault="006C6E2B" w14:paraId="6771D9D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Sverige behöver prioritera Europarådets ministerkommitté högre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50C5F43CF014DC59E1557D6FD3B8965"/>
        </w:placeholder>
        <w:text/>
      </w:sdtPr>
      <w:sdtEndPr/>
      <w:sdtContent>
        <w:p w:rsidRPr="009B062B" w:rsidR="006D79C9" w:rsidP="00333E95" w:rsidRDefault="006D79C9" w14:paraId="15BFFF41" w14:textId="77777777">
          <w:pPr>
            <w:pStyle w:val="Rubrik1"/>
          </w:pPr>
          <w:r>
            <w:t>Motivering</w:t>
          </w:r>
        </w:p>
      </w:sdtContent>
    </w:sdt>
    <w:p w:rsidRPr="00422B9E" w:rsidR="00422B9E" w:rsidP="00A45CAE" w:rsidRDefault="00A45CAE" w14:paraId="01B01FC8" w14:textId="77777777">
      <w:pPr>
        <w:pStyle w:val="Normalutanindragellerluft"/>
      </w:pPr>
      <w:r>
        <w:t xml:space="preserve">I regeringens skrivelse klargör man helt korrekt att Europa och Europarådet alltjämt genomgår en prövande </w:t>
      </w:r>
      <w:r>
        <w:tab/>
        <w:t xml:space="preserve">tid till följd av de oroväckande trender vi sett i och omkring </w:t>
      </w:r>
      <w:r w:rsidR="00643919">
        <w:t xml:space="preserve">de länder som ingår i </w:t>
      </w:r>
      <w:r>
        <w:t>detta samarbete. Vi har sett hur tongivande aktörer har utmanat Europarådets kärnvärden om mänskliga rättigheter, demokrati och rättsstatens principer samtidigt som covid-19-pandemin</w:t>
      </w:r>
      <w:r w:rsidR="00944118">
        <w:t xml:space="preserve"> </w:t>
      </w:r>
      <w:r>
        <w:t>slog till</w:t>
      </w:r>
      <w:r w:rsidR="00643919">
        <w:t>.</w:t>
      </w:r>
      <w:r>
        <w:t xml:space="preserve"> </w:t>
      </w:r>
      <w:r w:rsidR="00643919">
        <w:t xml:space="preserve">Detta har </w:t>
      </w:r>
      <w:r>
        <w:t xml:space="preserve">bidragit till såväl ett utökat förtryck </w:t>
      </w:r>
      <w:r w:rsidR="00643919">
        <w:t xml:space="preserve">genom </w:t>
      </w:r>
      <w:r w:rsidRPr="00643919" w:rsidR="00643919">
        <w:t>oproportionerlig</w:t>
      </w:r>
      <w:r w:rsidR="00643919">
        <w:t xml:space="preserve">a begränsningar av enskildas friheter </w:t>
      </w:r>
      <w:r w:rsidR="00171A93">
        <w:t>som</w:t>
      </w:r>
      <w:r>
        <w:t xml:space="preserve"> ytterligare svårigheter </w:t>
      </w:r>
      <w:r w:rsidR="00643919">
        <w:t xml:space="preserve">för aktuella aktörer </w:t>
      </w:r>
      <w:r>
        <w:t>att bedriva ett effektivt arbete.</w:t>
      </w:r>
    </w:p>
    <w:p w:rsidRPr="00E734F6" w:rsidR="00F848AA" w:rsidP="00E734F6" w:rsidRDefault="00A45CAE" w14:paraId="5CBFF3DA" w14:textId="31B39564">
      <w:r w:rsidRPr="00E734F6">
        <w:t xml:space="preserve">Sverigedemokraterna har </w:t>
      </w:r>
      <w:r w:rsidRPr="00E734F6" w:rsidR="00281320">
        <w:t xml:space="preserve">i den parlamentariska församlingen </w:t>
      </w:r>
      <w:r w:rsidRPr="00E734F6">
        <w:t>sedan tidigare lyft en rad viktiga frågor som är direkt</w:t>
      </w:r>
      <w:r w:rsidRPr="00E734F6" w:rsidR="00281320">
        <w:t>a</w:t>
      </w:r>
      <w:r w:rsidRPr="00E734F6">
        <w:t xml:space="preserve"> hot mot Europarådets kärnvärden. </w:t>
      </w:r>
      <w:r w:rsidRPr="00E734F6" w:rsidR="00F848AA">
        <w:t>Vi har kritiserat</w:t>
      </w:r>
      <w:r w:rsidRPr="00E734F6">
        <w:t xml:space="preserve"> Socialdemokraternas ledamöter och </w:t>
      </w:r>
      <w:r w:rsidRPr="00E734F6" w:rsidR="00F848AA">
        <w:t>d</w:t>
      </w:r>
      <w:r w:rsidRPr="00E734F6">
        <w:t>en majoritet av församling</w:t>
      </w:r>
      <w:r w:rsidRPr="00E734F6" w:rsidR="00F848AA">
        <w:t xml:space="preserve">ens ledamöter som gjorde att </w:t>
      </w:r>
      <w:r w:rsidRPr="00E734F6">
        <w:t>Ryssland</w:t>
      </w:r>
      <w:r w:rsidRPr="00E734F6" w:rsidR="00281320">
        <w:t xml:space="preserve"> utan eftergifter</w:t>
      </w:r>
      <w:r w:rsidRPr="00E734F6">
        <w:t xml:space="preserve"> </w:t>
      </w:r>
      <w:r w:rsidRPr="00E734F6" w:rsidR="00F848AA">
        <w:t xml:space="preserve">tilläts att </w:t>
      </w:r>
      <w:r w:rsidRPr="00E734F6">
        <w:t>komma tillbaka till den parlamentariska församlingen</w:t>
      </w:r>
      <w:r w:rsidRPr="00E734F6" w:rsidR="00F848AA">
        <w:t>. Detta var ett moraliskt felaktigt beslut som dessutom underminerade församlingens trovärdighet.</w:t>
      </w:r>
      <w:r w:rsidRPr="00E734F6">
        <w:t xml:space="preserve"> </w:t>
      </w:r>
      <w:r w:rsidRPr="00E734F6" w:rsidR="002614C5">
        <w:t xml:space="preserve">Ett annat exempel är </w:t>
      </w:r>
      <w:r w:rsidRPr="00E734F6" w:rsidR="00944118">
        <w:t>h</w:t>
      </w:r>
      <w:r w:rsidRPr="00E734F6" w:rsidR="002614C5">
        <w:t>ur v</w:t>
      </w:r>
      <w:r w:rsidRPr="00E734F6" w:rsidR="00F848AA">
        <w:t xml:space="preserve">i </w:t>
      </w:r>
      <w:r w:rsidRPr="00E734F6" w:rsidR="002614C5">
        <w:t>a</w:t>
      </w:r>
      <w:r w:rsidRPr="00E734F6" w:rsidR="00F848AA">
        <w:t>ktivt drivit frågan om att motverka spridningen av sharia i Europa</w:t>
      </w:r>
      <w:r w:rsidRPr="00E734F6" w:rsidR="002E7933">
        <w:t>,</w:t>
      </w:r>
      <w:r w:rsidRPr="00E734F6" w:rsidR="002614C5">
        <w:t xml:space="preserve"> vilket </w:t>
      </w:r>
      <w:r w:rsidRPr="00E734F6" w:rsidR="00F848AA">
        <w:t xml:space="preserve">på allvar hotar </w:t>
      </w:r>
      <w:r w:rsidRPr="00E734F6" w:rsidR="00486AA7">
        <w:t xml:space="preserve">hela </w:t>
      </w:r>
      <w:r w:rsidRPr="00E734F6" w:rsidR="00F848AA">
        <w:t>vårt samhälle</w:t>
      </w:r>
      <w:r w:rsidRPr="00E734F6" w:rsidR="00486AA7">
        <w:t>, inte minst</w:t>
      </w:r>
      <w:r w:rsidRPr="00E734F6" w:rsidR="00F848AA">
        <w:t xml:space="preserve"> sexuella minoriteter och kvinnor. </w:t>
      </w:r>
    </w:p>
    <w:p w:rsidRPr="00E734F6" w:rsidR="00F848AA" w:rsidP="00E734F6" w:rsidRDefault="00F848AA" w14:paraId="4AFAD4E1" w14:textId="03B9C7AF">
      <w:bookmarkStart w:name="_Hlk69731548" w:id="1"/>
      <w:r w:rsidRPr="00E734F6">
        <w:t xml:space="preserve">Att värna kvinnor är en i sammanhanget mycket angelägen fråga mot bakgrund av att Turkiet nu beslutat sig för att lämna Istanbulkonventionen, som tecknades i just Istanbul och med Turkiet som första anslutningsland. Det kan inte nog poängteras </w:t>
      </w:r>
      <w:r w:rsidRPr="00E734F6" w:rsidR="001C3BAB">
        <w:t xml:space="preserve">hur </w:t>
      </w:r>
      <w:r w:rsidRPr="00E734F6" w:rsidR="001C3BAB">
        <w:lastRenderedPageBreak/>
        <w:t xml:space="preserve">viktigt det är </w:t>
      </w:r>
      <w:r w:rsidRPr="00E734F6">
        <w:t xml:space="preserve">att Istanbulkonventionen om våld mot kvinnor genomförs framgångsrikt i alla medlemsländer i församlingen, inte minst </w:t>
      </w:r>
      <w:r w:rsidRPr="00E734F6" w:rsidR="00E31E77">
        <w:t xml:space="preserve">i </w:t>
      </w:r>
      <w:r w:rsidRPr="00E734F6">
        <w:t>länder som Turkiet där vi ser dokumenterade problem med just detta. Det är för oss Sverigedemokrater fullkomligt oacceptabelt att inte agera mot fysiska, mentala och sociala övergrepp</w:t>
      </w:r>
      <w:r w:rsidRPr="00E734F6" w:rsidR="00E31E77">
        <w:t xml:space="preserve"> mot kvinnor, något</w:t>
      </w:r>
      <w:r w:rsidRPr="00E734F6">
        <w:t xml:space="preserve"> som i många fall</w:t>
      </w:r>
      <w:r w:rsidRPr="00E734F6" w:rsidR="00643919">
        <w:t xml:space="preserve">, </w:t>
      </w:r>
      <w:r w:rsidRPr="00E734F6" w:rsidR="00E31E77">
        <w:t xml:space="preserve">även i </w:t>
      </w:r>
      <w:r w:rsidRPr="00E734F6" w:rsidR="00643919">
        <w:t>Sverige,</w:t>
      </w:r>
      <w:r w:rsidRPr="00E734F6">
        <w:t xml:space="preserve"> ser ut att öka </w:t>
      </w:r>
      <w:r w:rsidRPr="00E734F6" w:rsidR="00643919">
        <w:t>lavinartat</w:t>
      </w:r>
      <w:r w:rsidRPr="00E734F6">
        <w:t xml:space="preserve">. </w:t>
      </w:r>
    </w:p>
    <w:bookmarkEnd w:id="1"/>
    <w:p w:rsidRPr="00E734F6" w:rsidR="00F848AA" w:rsidP="00E734F6" w:rsidRDefault="00643919" w14:paraId="13C58EB0" w14:textId="53AC3C56">
      <w:r w:rsidRPr="00E734F6">
        <w:t xml:space="preserve">Mot bakgrund av regeringens påstådda </w:t>
      </w:r>
      <w:r w:rsidRPr="00E734F6" w:rsidR="00281320">
        <w:t xml:space="preserve">demokratioffensiv och </w:t>
      </w:r>
      <w:r w:rsidRPr="00E734F6">
        <w:t>feministiska utrikes</w:t>
      </w:r>
      <w:r w:rsidR="00E734F6">
        <w:softHyphen/>
      </w:r>
      <w:r w:rsidRPr="00E734F6">
        <w:t xml:space="preserve">politik kunde man förvänta sig mer engagemang i just denna fråga. Även om de första </w:t>
      </w:r>
      <w:r w:rsidRPr="00E734F6" w:rsidR="00F848AA">
        <w:t>lagar</w:t>
      </w:r>
      <w:r w:rsidRPr="00E734F6">
        <w:t>na</w:t>
      </w:r>
      <w:r w:rsidRPr="00E734F6" w:rsidR="00F848AA">
        <w:t xml:space="preserve"> som skyddade kvinnor </w:t>
      </w:r>
      <w:r w:rsidRPr="00E734F6">
        <w:t xml:space="preserve">kom till i vårt land </w:t>
      </w:r>
      <w:r w:rsidRPr="00E734F6" w:rsidR="00F848AA">
        <w:t>för över 700 år sedan</w:t>
      </w:r>
      <w:r w:rsidRPr="00E734F6">
        <w:t xml:space="preserve"> (</w:t>
      </w:r>
      <w:r w:rsidRPr="00E734F6" w:rsidR="00F848AA">
        <w:t>år 1280</w:t>
      </w:r>
      <w:r w:rsidRPr="00E734F6">
        <w:t xml:space="preserve">) ser vi </w:t>
      </w:r>
      <w:r w:rsidRPr="00E734F6" w:rsidR="00281320">
        <w:t xml:space="preserve">hur kvinnornas situation i Sverige nått </w:t>
      </w:r>
      <w:r w:rsidRPr="00E734F6">
        <w:t>en dramatisk tillbakagång</w:t>
      </w:r>
      <w:r w:rsidRPr="00E734F6" w:rsidR="00F848AA">
        <w:t>.</w:t>
      </w:r>
      <w:r w:rsidRPr="00E734F6">
        <w:t xml:space="preserve"> Vi är inte ensamma om det, i Europa. Sverigedemokraterna menar att regeringen behöver prioritera Europa</w:t>
      </w:r>
      <w:r w:rsidR="00E734F6">
        <w:softHyphen/>
      </w:r>
      <w:bookmarkStart w:name="_GoBack" w:id="2"/>
      <w:bookmarkEnd w:id="2"/>
      <w:r w:rsidRPr="00E734F6">
        <w:t xml:space="preserve">rådets ministerkommitté högre, inte minst i syfte att motverka kvinnoförtryckande tendenser. </w:t>
      </w:r>
    </w:p>
    <w:sdt>
      <w:sdtPr>
        <w:alias w:val="CC_Underskrifter"/>
        <w:tag w:val="CC_Underskrifter"/>
        <w:id w:val="583496634"/>
        <w:lock w:val="sdtContentLocked"/>
        <w:placeholder>
          <w:docPart w:val="6AD217318A504E0DA94D6AD6F000475B"/>
        </w:placeholder>
      </w:sdtPr>
      <w:sdtEndPr/>
      <w:sdtContent>
        <w:p w:rsidR="001C3BAB" w:rsidP="00003158" w:rsidRDefault="001C3BAB" w14:paraId="1CFFAC57" w14:textId="77777777"/>
        <w:p w:rsidRPr="008E0FE2" w:rsidR="004801AC" w:rsidP="00003158" w:rsidRDefault="00E734F6" w14:paraId="1783342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Markus Wiechel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Björn Söder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Mats Nordberg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Sara Gille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Alexander Christiansson (SD)</w:t>
            </w:r>
          </w:p>
        </w:tc>
      </w:tr>
    </w:tbl>
    <w:p w:rsidR="004B3070" w:rsidRDefault="004B3070" w14:paraId="2545F3F4" w14:textId="77777777"/>
    <w:sectPr w:rsidR="004B307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7E73F4" w14:textId="77777777" w:rsidR="00873596" w:rsidRDefault="00873596" w:rsidP="000C1CAD">
      <w:pPr>
        <w:spacing w:line="240" w:lineRule="auto"/>
      </w:pPr>
      <w:r>
        <w:separator/>
      </w:r>
    </w:p>
  </w:endnote>
  <w:endnote w:type="continuationSeparator" w:id="0">
    <w:p w14:paraId="2FA5CAEA" w14:textId="77777777" w:rsidR="00873596" w:rsidRDefault="0087359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7537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01381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80FC2" w14:textId="77777777" w:rsidR="00262EA3" w:rsidRPr="00003158" w:rsidRDefault="00262EA3" w:rsidP="0000315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8A4FCC" w14:textId="77777777" w:rsidR="00873596" w:rsidRDefault="00873596" w:rsidP="000C1CAD">
      <w:pPr>
        <w:spacing w:line="240" w:lineRule="auto"/>
      </w:pPr>
      <w:r>
        <w:separator/>
      </w:r>
    </w:p>
  </w:footnote>
  <w:footnote w:type="continuationSeparator" w:id="0">
    <w:p w14:paraId="12884733" w14:textId="77777777" w:rsidR="00873596" w:rsidRDefault="0087359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E512A7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43761C4" wp14:anchorId="2FF424E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734F6" w14:paraId="64D38FF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AA41C6773DE41BA86A88D8F82D43CD9"/>
                              </w:placeholder>
                              <w:text/>
                            </w:sdtPr>
                            <w:sdtEndPr/>
                            <w:sdtContent>
                              <w:r w:rsidR="002B1005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91507AF61CD4FCA9EC92C47761C525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FF424E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734F6" w14:paraId="64D38FF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AA41C6773DE41BA86A88D8F82D43CD9"/>
                        </w:placeholder>
                        <w:text/>
                      </w:sdtPr>
                      <w:sdtEndPr/>
                      <w:sdtContent>
                        <w:r w:rsidR="002B1005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91507AF61CD4FCA9EC92C47761C525F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AD7BD7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D5883BB" w14:textId="77777777">
    <w:pPr>
      <w:jc w:val="right"/>
    </w:pPr>
  </w:p>
  <w:p w:rsidR="00262EA3" w:rsidP="00776B74" w:rsidRDefault="00262EA3" w14:paraId="47C2AA1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E734F6" w14:paraId="01B5AB7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1437B08" wp14:anchorId="1BAE857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734F6" w14:paraId="317F99D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2B1005">
          <w:t>SD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E734F6" w14:paraId="073DD45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734F6" w14:paraId="6A086C3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:3918</w:t>
        </w:r>
      </w:sdtContent>
    </w:sdt>
  </w:p>
  <w:p w:rsidR="00262EA3" w:rsidP="00E03A3D" w:rsidRDefault="00E734F6" w14:paraId="602C6CE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Markus Wiechel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6C6E2B" w14:paraId="235B65A4" w14:textId="77777777">
        <w:pPr>
          <w:pStyle w:val="FSHRub2"/>
        </w:pPr>
        <w:r>
          <w:t>med anledning av skr. 2020/21:106 Verksamheten inom Europarådets ministerkommitté under andra halvåret 2019 och helåret 2020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456F82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2-25"/>
  </w:docVars>
  <w:rsids>
    <w:rsidRoot w:val="002B1005"/>
    <w:rsid w:val="000000E0"/>
    <w:rsid w:val="00000761"/>
    <w:rsid w:val="000014AF"/>
    <w:rsid w:val="00002310"/>
    <w:rsid w:val="00002CB4"/>
    <w:rsid w:val="000030B6"/>
    <w:rsid w:val="00003158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03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2A3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1A93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4A0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3BAB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4C5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320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005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933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5D76"/>
    <w:rsid w:val="004860AB"/>
    <w:rsid w:val="004869AE"/>
    <w:rsid w:val="00486AA7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070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3919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6E2B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29B3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596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5FED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118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58A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5CAE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1E77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34F6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68B"/>
    <w:rsid w:val="00F807FA"/>
    <w:rsid w:val="00F80EE2"/>
    <w:rsid w:val="00F80FD0"/>
    <w:rsid w:val="00F81044"/>
    <w:rsid w:val="00F81F92"/>
    <w:rsid w:val="00F83BAB"/>
    <w:rsid w:val="00F841E1"/>
    <w:rsid w:val="00F848AA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22F1F23"/>
  <w15:chartTrackingRefBased/>
  <w15:docId w15:val="{17E1DE23-55E3-4AB8-8C4B-7D83CF0AA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2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265A97F378475EBA6D2251A09B60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B4B340-7FC6-4E5D-8646-5E27DD9AEC2B}"/>
      </w:docPartPr>
      <w:docPartBody>
        <w:p w:rsidR="00C36545" w:rsidRDefault="00D55F65">
          <w:pPr>
            <w:pStyle w:val="AD265A97F378475EBA6D2251A09B607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50C5F43CF014DC59E1557D6FD3B89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DE34BF-B8BC-4EB9-9051-002B4387109A}"/>
      </w:docPartPr>
      <w:docPartBody>
        <w:p w:rsidR="00C36545" w:rsidRDefault="00D55F65">
          <w:pPr>
            <w:pStyle w:val="050C5F43CF014DC59E1557D6FD3B896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AA41C6773DE41BA86A88D8F82D43C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179635-7EF8-477E-B5EE-2891681FB9B3}"/>
      </w:docPartPr>
      <w:docPartBody>
        <w:p w:rsidR="00C36545" w:rsidRDefault="00D55F65">
          <w:pPr>
            <w:pStyle w:val="3AA41C6773DE41BA86A88D8F82D43CD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91507AF61CD4FCA9EC92C47761C52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518D0A-07B2-4A22-9D10-66D6E62F2764}"/>
      </w:docPartPr>
      <w:docPartBody>
        <w:p w:rsidR="00C36545" w:rsidRDefault="00D55F65">
          <w:pPr>
            <w:pStyle w:val="F91507AF61CD4FCA9EC92C47761C525F"/>
          </w:pPr>
          <w:r>
            <w:t xml:space="preserve"> </w:t>
          </w:r>
        </w:p>
      </w:docPartBody>
    </w:docPart>
    <w:docPart>
      <w:docPartPr>
        <w:name w:val="6AD217318A504E0DA94D6AD6F00047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1F6C3E-440A-41BD-BBCB-96FE5BC8C1D9}"/>
      </w:docPartPr>
      <w:docPartBody>
        <w:p w:rsidR="005F519C" w:rsidRDefault="005F519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F65"/>
    <w:rsid w:val="005F519C"/>
    <w:rsid w:val="00C36545"/>
    <w:rsid w:val="00D55F65"/>
    <w:rsid w:val="00E3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D265A97F378475EBA6D2251A09B607F">
    <w:name w:val="AD265A97F378475EBA6D2251A09B607F"/>
  </w:style>
  <w:style w:type="paragraph" w:customStyle="1" w:styleId="4F61D3BE6C6E4E4E845182CBA83A1E66">
    <w:name w:val="4F61D3BE6C6E4E4E845182CBA83A1E6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0A36395F18D4FEB86D02C93D7E19748">
    <w:name w:val="90A36395F18D4FEB86D02C93D7E19748"/>
  </w:style>
  <w:style w:type="paragraph" w:customStyle="1" w:styleId="050C5F43CF014DC59E1557D6FD3B8965">
    <w:name w:val="050C5F43CF014DC59E1557D6FD3B8965"/>
  </w:style>
  <w:style w:type="paragraph" w:customStyle="1" w:styleId="387B843B3E7745458A1BFE02A8A70F74">
    <w:name w:val="387B843B3E7745458A1BFE02A8A70F74"/>
  </w:style>
  <w:style w:type="paragraph" w:customStyle="1" w:styleId="07315EB54DBE4A06850C29D061A7730F">
    <w:name w:val="07315EB54DBE4A06850C29D061A7730F"/>
  </w:style>
  <w:style w:type="paragraph" w:customStyle="1" w:styleId="3AA41C6773DE41BA86A88D8F82D43CD9">
    <w:name w:val="3AA41C6773DE41BA86A88D8F82D43CD9"/>
  </w:style>
  <w:style w:type="paragraph" w:customStyle="1" w:styleId="F91507AF61CD4FCA9EC92C47761C525F">
    <w:name w:val="F91507AF61CD4FCA9EC92C47761C52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FDE831-A46D-44D8-B1AE-709FE2316785}"/>
</file>

<file path=customXml/itemProps2.xml><?xml version="1.0" encoding="utf-8"?>
<ds:datastoreItem xmlns:ds="http://schemas.openxmlformats.org/officeDocument/2006/customXml" ds:itemID="{22E7DB8A-34B5-4D56-A28F-E417AA00DC62}"/>
</file>

<file path=customXml/itemProps3.xml><?xml version="1.0" encoding="utf-8"?>
<ds:datastoreItem xmlns:ds="http://schemas.openxmlformats.org/officeDocument/2006/customXml" ds:itemID="{318B1B4F-FC0C-4EAB-B416-3CE8A445BD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386</Words>
  <Characters>2307</Characters>
  <Application>Microsoft Office Word</Application>
  <DocSecurity>0</DocSecurity>
  <Lines>43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Verksamheten inom Europarådets ministerkommitt  under andra halvåret 2019 och helåret 2020</vt:lpstr>
      <vt:lpstr>
      </vt:lpstr>
    </vt:vector>
  </TitlesOfParts>
  <Company>Sveriges riksdag</Company>
  <LinksUpToDate>false</LinksUpToDate>
  <CharactersWithSpaces>2679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