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96A" w:rsidRPr="00D22662" w:rsidRDefault="00DC496A">
      <w:pPr>
        <w:pStyle w:val="Frslagsrubrik"/>
      </w:pPr>
      <w:r w:rsidRPr="00D22662">
        <w:t>Förslag till riksdagsbeslut</w:t>
      </w:r>
    </w:p>
    <w:p w:rsidR="00DC496A" w:rsidRPr="00D22662" w:rsidRDefault="00DC496A">
      <w:pPr>
        <w:pStyle w:val="Hemstlatt"/>
        <w:ind w:left="0"/>
      </w:pPr>
      <w:r w:rsidRPr="00D22662">
        <w:t>Riksdagen tillkännager för regeringen som sin mening vad som anförs i motionen om att regeringen ska ta fram förslag till lagstif</w:t>
      </w:r>
      <w:r w:rsidRPr="00D22662">
        <w:t>t</w:t>
      </w:r>
      <w:r w:rsidRPr="00D22662">
        <w:t>ning som gör det straffbart för föräldrar att vägra låta sina barn delta i all obligatorisk undervisning i grundskolan.</w:t>
      </w:r>
    </w:p>
    <w:p w:rsidR="00DC496A" w:rsidRPr="00D22662" w:rsidRDefault="00DC496A">
      <w:pPr>
        <w:pStyle w:val="Rubrik1"/>
      </w:pPr>
      <w:r w:rsidRPr="00D22662">
        <w:t>Alla barn har samma rätt till undervisning</w:t>
      </w:r>
    </w:p>
    <w:p w:rsidR="00DC496A" w:rsidRPr="00D22662" w:rsidRDefault="00DC496A">
      <w:r w:rsidRPr="00D22662">
        <w:t>Kampen mot det hedersrelaterade våldet och förtrycket måste börja redan i skolan. I dag tas det inte tillräckligt på allvar när elever hindras av sina föräl</w:t>
      </w:r>
      <w:r w:rsidRPr="00D22662">
        <w:t>d</w:t>
      </w:r>
      <w:r w:rsidRPr="00D22662">
        <w:t>rar att delta i sexualundervisning eller gymnastiklektioner.</w:t>
      </w:r>
    </w:p>
    <w:p w:rsidR="00DC496A" w:rsidRPr="00D22662" w:rsidRDefault="00DC496A">
      <w:pPr>
        <w:pStyle w:val="Normaltindrag"/>
        <w:rPr>
          <w:color w:val="000000"/>
          <w:szCs w:val="24"/>
        </w:rPr>
      </w:pPr>
      <w:r w:rsidRPr="00D22662">
        <w:t>En studie gjord av Sara Högdin förra året visar på skrämmande siffror. Hela 27 procent av flickorna och 17 procent av pojkarna med invandrarba</w:t>
      </w:r>
      <w:r w:rsidRPr="00D22662">
        <w:t>k</w:t>
      </w:r>
      <w:r w:rsidRPr="00D22662">
        <w:t>grund på högstadiet hindrades av sina föräldrar att delta i ett eller flera utbil</w:t>
      </w:r>
      <w:r w:rsidRPr="00D22662">
        <w:t>d</w:t>
      </w:r>
      <w:r w:rsidRPr="00D22662">
        <w:t xml:space="preserve">ningsinslag i skolan. I en kollektiv skräck bland stora delar av skolväsendet vågar man inte ta tag i problemen. I stället för att hjälpa barnen som tvingas utebli från undervisningen så blundar man, </w:t>
      </w:r>
      <w:r w:rsidRPr="00D22662">
        <w:rPr>
          <w:color w:val="000000"/>
          <w:szCs w:val="24"/>
        </w:rPr>
        <w:t>allt på grund av rädsla för att bli misstänkt för att vara främlingsfientlig om man tar tag i problemet, som främst drabbar barn med invandrarbakgrund men som även kan drabba barn till föräldrar som är aktiva inom t.ex. Jehovas v</w:t>
      </w:r>
      <w:r w:rsidRPr="00D22662">
        <w:rPr>
          <w:color w:val="000000"/>
          <w:szCs w:val="24"/>
        </w:rPr>
        <w:t>ittnen.</w:t>
      </w:r>
    </w:p>
    <w:p w:rsidR="00DC496A" w:rsidRPr="00D22662" w:rsidRDefault="00DC496A">
      <w:pPr>
        <w:pStyle w:val="Normaltindrag"/>
      </w:pPr>
      <w:r w:rsidRPr="00D22662">
        <w:t>Många av de barn och ungdomar som lever med hedersrelaterade familj</w:t>
      </w:r>
      <w:r w:rsidRPr="00D22662">
        <w:t>e</w:t>
      </w:r>
      <w:r w:rsidRPr="00D22662">
        <w:t>strukturer har skolan som en av få frizoner från övervakning och förtryck. Skolan måste i större utsträckning ta ansvar för att skolplikten fullgörs bland de barn vars föräldrar inte vill deras bästa.</w:t>
      </w:r>
    </w:p>
    <w:p w:rsidR="00DC496A" w:rsidRPr="00D22662" w:rsidRDefault="00DC496A">
      <w:pPr>
        <w:pStyle w:val="Normaltindrag"/>
      </w:pPr>
      <w:r w:rsidRPr="00D22662">
        <w:t>Dagens lagstiftning säger att elever kan befrias från obligatorisk undervi</w:t>
      </w:r>
      <w:r w:rsidRPr="00D22662">
        <w:t>s</w:t>
      </w:r>
      <w:r w:rsidRPr="00D22662">
        <w:t>ning ”vid särskilda omständigheter”. Lagtextens luddighet gör att det är lätt att tolka om, rädslan för rasistanklagelser gör att många rektorer har svårt att sätta ned foten då det kommer till invandrarbarns utbildning.</w:t>
      </w:r>
    </w:p>
    <w:p w:rsidR="00DC496A" w:rsidRPr="00D22662" w:rsidRDefault="00DC496A">
      <w:pPr>
        <w:pStyle w:val="Normaltindrag"/>
      </w:pPr>
      <w:r w:rsidRPr="00D22662">
        <w:lastRenderedPageBreak/>
        <w:t>I Frankrike finns en lagstiftning som säger att all undervisning är obligat</w:t>
      </w:r>
      <w:r w:rsidRPr="00D22662">
        <w:t>o</w:t>
      </w:r>
      <w:r w:rsidRPr="00D22662">
        <w:t xml:space="preserve">risk och att det är brottsligt för föräldrar att mot barnets vilja hindra barnet från att delta i delar av undervisningen. </w:t>
      </w:r>
      <w:r w:rsidRPr="00D22662">
        <w:rPr>
          <w:color w:val="000000"/>
          <w:szCs w:val="24"/>
        </w:rPr>
        <w:t xml:space="preserve">Lagstiftningen ger en tydlig signal om att barn, oavsett kulturell och religiös bakgrund, har rätt till undervisning. Det är även en tydlig markering mot hederskulturen. Regeringen bör därför lägga fram förslag till en liknande lagstiftning för att möjliggöra en rättvis skolgång för alla elever. </w:t>
      </w:r>
      <w:r w:rsidRPr="00D22662">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2662">
        <w:trPr>
          <w:cantSplit/>
        </w:trPr>
        <w:tc>
          <w:tcPr>
            <w:tcW w:w="3046" w:type="dxa"/>
          </w:tcPr>
          <w:p w:rsidR="00DC496A" w:rsidRPr="00D22662" w:rsidRDefault="00DC496A">
            <w:pPr>
              <w:pStyle w:val="UnderskriftDatum"/>
              <w:spacing w:before="240"/>
            </w:pPr>
            <w:r w:rsidRPr="00D22662">
              <w:t>Stockholm den 1 oktober 2011</w:t>
            </w:r>
          </w:p>
        </w:tc>
        <w:tc>
          <w:tcPr>
            <w:tcW w:w="3047" w:type="dxa"/>
          </w:tcPr>
          <w:p w:rsidR="00DC496A" w:rsidRPr="00D22662" w:rsidRDefault="00DC496A">
            <w:pPr>
              <w:pStyle w:val="Underskrifter"/>
              <w:spacing w:before="240"/>
            </w:pPr>
          </w:p>
        </w:tc>
      </w:tr>
      <w:tr w:rsidR="00000000" w:rsidRPr="00D22662">
        <w:trPr>
          <w:cantSplit/>
        </w:trPr>
        <w:tc>
          <w:tcPr>
            <w:tcW w:w="3046" w:type="dxa"/>
          </w:tcPr>
          <w:p w:rsidR="00DC496A" w:rsidRPr="00D22662" w:rsidRDefault="00DC496A">
            <w:pPr>
              <w:pStyle w:val="Underskrifter"/>
            </w:pPr>
            <w:r w:rsidRPr="00D22662">
              <w:t>Amineh Kakabaveh (V)</w:t>
            </w:r>
          </w:p>
        </w:tc>
        <w:tc>
          <w:tcPr>
            <w:tcW w:w="3046" w:type="dxa"/>
          </w:tcPr>
          <w:p w:rsidR="00DC496A" w:rsidRPr="00D22662" w:rsidRDefault="00DC496A">
            <w:pPr>
              <w:pStyle w:val="Underskrifter"/>
            </w:pPr>
          </w:p>
        </w:tc>
      </w:tr>
    </w:tbl>
    <w:p w:rsidR="00DC496A" w:rsidRPr="00D22662" w:rsidRDefault="00DC496A">
      <w:pPr>
        <w:pStyle w:val="Normaltindrag"/>
      </w:pPr>
    </w:p>
    <w:sectPr w:rsidR="00DC496A" w:rsidRPr="00D226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96A" w:rsidRPr="00D22662" w:rsidRDefault="00DC496A">
      <w:r w:rsidRPr="00D22662">
        <w:separator/>
      </w:r>
    </w:p>
  </w:endnote>
  <w:endnote w:type="continuationSeparator" w:id="0">
    <w:p w:rsidR="00DC496A" w:rsidRPr="00D22662" w:rsidRDefault="00DC496A">
      <w:r w:rsidRPr="00D226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96A" w:rsidRPr="00D22662" w:rsidRDefault="00D22662">
    <w:pPr>
      <w:pStyle w:val="Sidfot"/>
    </w:pPr>
    <w:r w:rsidRPr="00D226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164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96A" w:rsidRDefault="00DC49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496A" w:rsidRDefault="00DC49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96A" w:rsidRPr="00D22662" w:rsidRDefault="00D22662">
    <w:pPr>
      <w:pStyle w:val="Sidfot"/>
    </w:pPr>
    <w:r w:rsidRPr="00D226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704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96A" w:rsidRDefault="00DC49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496A" w:rsidRDefault="00DC49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96A" w:rsidRPr="00D22662" w:rsidRDefault="00D22662">
    <w:pPr>
      <w:pStyle w:val="Sidfot"/>
    </w:pPr>
    <w:r w:rsidRPr="00D226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435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96A" w:rsidRDefault="00DC49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496A" w:rsidRDefault="00DC49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96A" w:rsidRPr="00D22662" w:rsidRDefault="00DC496A">
      <w:r w:rsidRPr="00D22662">
        <w:separator/>
      </w:r>
    </w:p>
  </w:footnote>
  <w:footnote w:type="continuationSeparator" w:id="0">
    <w:p w:rsidR="00DC496A" w:rsidRPr="00D22662" w:rsidRDefault="00DC496A">
      <w:r w:rsidRPr="00D226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96A" w:rsidRPr="00D22662" w:rsidRDefault="00D22662">
    <w:pPr>
      <w:pStyle w:val="Sidhuvud"/>
    </w:pPr>
    <w:r w:rsidRPr="00D226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6694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96A" w:rsidRDefault="00DC49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496A" w:rsidRDefault="00DC49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96A" w:rsidRPr="00D22662" w:rsidRDefault="00D22662">
    <w:pPr>
      <w:pStyle w:val="Sidhuvud"/>
    </w:pPr>
    <w:r w:rsidRPr="00D226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789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96A" w:rsidRDefault="00DC49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496A" w:rsidRDefault="00DC49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96A" w:rsidRPr="00D22662" w:rsidRDefault="00DC496A">
    <w:pPr>
      <w:pStyle w:val="FSHNormal"/>
      <w:tabs>
        <w:tab w:val="right" w:pos="5840"/>
      </w:tabs>
    </w:pPr>
    <w:r w:rsidRPr="00D22662">
      <w:br/>
    </w:r>
    <w:r w:rsidRPr="00D22662">
      <w:fldChar w:fldCharType="begin" w:fldLock="1"/>
    </w:r>
    <w:r w:rsidRPr="00D22662">
      <w:instrText xml:space="preserve"> DOCPROPERTY</w:instrText>
    </w:r>
    <w:r w:rsidRPr="00D22662">
      <w:rPr>
        <w:sz w:val="18"/>
      </w:rPr>
      <w:instrText xml:space="preserve"> "YearUser" *\charformat </w:instrText>
    </w:r>
    <w:r w:rsidRPr="00D22662">
      <w:fldChar w:fldCharType="separate"/>
    </w:r>
    <w:r w:rsidRPr="00D22662">
      <w:t>2011/12</w:t>
    </w:r>
    <w:r w:rsidRPr="00D22662">
      <w:fldChar w:fldCharType="end"/>
    </w:r>
    <w:r w:rsidRPr="00D22662">
      <w:t xml:space="preserve"> </w:t>
    </w:r>
    <w:r w:rsidRPr="00D22662">
      <w:tab/>
      <w:t xml:space="preserve">mnr: </w:t>
    </w:r>
    <w:r w:rsidRPr="00D22662">
      <w:fldChar w:fldCharType="begin" w:fldLock="1"/>
    </w:r>
    <w:r w:rsidRPr="00D22662">
      <w:instrText xml:space="preserve"> DOCPROPERTY</w:instrText>
    </w:r>
    <w:r w:rsidRPr="00D22662">
      <w:rPr>
        <w:sz w:val="18"/>
      </w:rPr>
      <w:instrText xml:space="preserve"> "Motionsnummer" *\charformat </w:instrText>
    </w:r>
    <w:r w:rsidRPr="00D22662">
      <w:fldChar w:fldCharType="separate"/>
    </w:r>
    <w:r w:rsidRPr="00D22662">
      <w:t>Ub382</w:t>
    </w:r>
    <w:r w:rsidRPr="00D22662">
      <w:fldChar w:fldCharType="end"/>
    </w:r>
    <w:r w:rsidRPr="00D22662">
      <w:br/>
    </w:r>
    <w:r w:rsidRPr="00D22662">
      <w:fldChar w:fldCharType="begin" w:fldLock="1"/>
    </w:r>
    <w:r w:rsidRPr="00D22662">
      <w:instrText xml:space="preserve"> DOCPROPERTY</w:instrText>
    </w:r>
    <w:r w:rsidRPr="00D22662">
      <w:rPr>
        <w:sz w:val="18"/>
      </w:rPr>
      <w:instrText xml:space="preserve"> "Samling" *\charformat </w:instrText>
    </w:r>
    <w:r w:rsidRPr="00D22662">
      <w:fldChar w:fldCharType="end"/>
    </w:r>
    <w:r w:rsidRPr="00D22662">
      <w:tab/>
      <w:t xml:space="preserve">pnr: </w:t>
    </w:r>
    <w:r w:rsidRPr="00D22662">
      <w:fldChar w:fldCharType="begin" w:fldLock="1"/>
    </w:r>
    <w:r w:rsidRPr="00D22662">
      <w:instrText xml:space="preserve"> DOCPROPERTY</w:instrText>
    </w:r>
    <w:r w:rsidRPr="00D22662">
      <w:rPr>
        <w:sz w:val="18"/>
      </w:rPr>
      <w:instrText xml:space="preserve"> "Partinummer" *\charformat </w:instrText>
    </w:r>
    <w:r w:rsidRPr="00D22662">
      <w:fldChar w:fldCharType="separate"/>
    </w:r>
    <w:r w:rsidRPr="00D22662">
      <w:t>V595</w:t>
    </w:r>
    <w:r w:rsidRPr="00D22662">
      <w:fldChar w:fldCharType="end"/>
    </w:r>
  </w:p>
  <w:p w:rsidR="00DC496A" w:rsidRPr="00D22662" w:rsidRDefault="00DC496A">
    <w:pPr>
      <w:pStyle w:val="FSHRub1"/>
    </w:pPr>
    <w:r w:rsidRPr="00D22662">
      <w:t>Motion till riksdagen</w:t>
    </w:r>
    <w:r w:rsidRPr="00D22662">
      <w:br/>
    </w:r>
    <w:r w:rsidRPr="00D22662">
      <w:fldChar w:fldCharType="begin" w:fldLock="1"/>
    </w:r>
    <w:r w:rsidRPr="00D22662">
      <w:instrText xml:space="preserve"> DOCPROPERTY "YearUser" *\charformat </w:instrText>
    </w:r>
    <w:r w:rsidRPr="00D22662">
      <w:fldChar w:fldCharType="separate"/>
    </w:r>
    <w:r w:rsidRPr="00D22662">
      <w:t>2011/12</w:t>
    </w:r>
    <w:r w:rsidRPr="00D22662">
      <w:fldChar w:fldCharType="end"/>
    </w:r>
    <w:r w:rsidRPr="00D22662">
      <w:t>:</w:t>
    </w:r>
    <w:r w:rsidRPr="00D22662">
      <w:fldChar w:fldCharType="begin" w:fldLock="1"/>
    </w:r>
    <w:r w:rsidRPr="00D22662">
      <w:instrText xml:space="preserve"> DOCPROPERTY "Motionsnummer" *\charformat </w:instrText>
    </w:r>
    <w:r w:rsidRPr="00D22662">
      <w:fldChar w:fldCharType="separate"/>
    </w:r>
    <w:r w:rsidRPr="00D22662">
      <w:t>Ub382</w:t>
    </w:r>
    <w:r w:rsidRPr="00D22662">
      <w:fldChar w:fldCharType="end"/>
    </w:r>
  </w:p>
  <w:p w:rsidR="00DC496A" w:rsidRPr="00D22662" w:rsidRDefault="00DC496A">
    <w:pPr>
      <w:pStyle w:val="FSHNormalS5"/>
    </w:pPr>
    <w:r w:rsidRPr="00D22662">
      <w:fldChar w:fldCharType="begin" w:fldLock="1"/>
    </w:r>
    <w:r w:rsidRPr="00D22662">
      <w:instrText xml:space="preserve"> DOCPROPERTY "MotionarText" *\charformat </w:instrText>
    </w:r>
    <w:r w:rsidRPr="00D22662">
      <w:fldChar w:fldCharType="separate"/>
    </w:r>
    <w:r w:rsidRPr="00D22662">
      <w:t>av Amineh Kakabaveh (V)</w:t>
    </w:r>
    <w:r w:rsidRPr="00D22662">
      <w:fldChar w:fldCharType="end"/>
    </w:r>
    <w:r w:rsidRPr="00D22662">
      <w:br/>
    </w:r>
    <w:r w:rsidRPr="00D22662">
      <w:fldChar w:fldCharType="begin" w:fldLock="1"/>
    </w:r>
    <w:r w:rsidRPr="00D22662">
      <w:instrText xml:space="preserve"> DOCPROPERTY "SvarFrasKort" *\charformat </w:instrText>
    </w:r>
    <w:r w:rsidRPr="00D22662">
      <w:fldChar w:fldCharType="end"/>
    </w:r>
  </w:p>
  <w:p w:rsidR="00DC496A" w:rsidRPr="00D22662" w:rsidRDefault="00DC496A">
    <w:pPr>
      <w:pStyle w:val="FSHTitel"/>
    </w:pPr>
    <w:r w:rsidRPr="00D22662">
      <w:fldChar w:fldCharType="begin" w:fldLock="1"/>
    </w:r>
    <w:r w:rsidRPr="00D22662">
      <w:instrText xml:space="preserve"> DOCPROPERTY</w:instrText>
    </w:r>
    <w:r w:rsidRPr="00D22662">
      <w:rPr>
        <w:sz w:val="18"/>
      </w:rPr>
      <w:instrText xml:space="preserve"> "RubrikSvar" *\charformat </w:instrText>
    </w:r>
    <w:r w:rsidRPr="00D22662">
      <w:fldChar w:fldCharType="separate"/>
    </w:r>
    <w:r w:rsidRPr="00D22662">
      <w:t>Skolan och hedersrelaterat våld och förtryck</w:t>
    </w:r>
    <w:r w:rsidRPr="00D22662">
      <w:fldChar w:fldCharType="end"/>
    </w:r>
  </w:p>
  <w:p w:rsidR="00DC496A" w:rsidRPr="00D22662" w:rsidRDefault="00DC496A">
    <w:pPr>
      <w:pStyle w:val="Normal00"/>
    </w:pPr>
  </w:p>
  <w:p w:rsidR="00DC496A" w:rsidRPr="00D22662" w:rsidRDefault="00DC49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4127635">
    <w:abstractNumId w:val="3"/>
  </w:num>
  <w:num w:numId="2" w16cid:durableId="507213707">
    <w:abstractNumId w:val="2"/>
  </w:num>
  <w:num w:numId="3" w16cid:durableId="1836217150">
    <w:abstractNumId w:val="1"/>
  </w:num>
  <w:num w:numId="4" w16cid:durableId="1608658287">
    <w:abstractNumId w:val="0"/>
  </w:num>
  <w:num w:numId="5" w16cid:durableId="663321402">
    <w:abstractNumId w:val="7"/>
  </w:num>
  <w:num w:numId="6" w16cid:durableId="817528086">
    <w:abstractNumId w:val="6"/>
  </w:num>
  <w:num w:numId="7" w16cid:durableId="368800655">
    <w:abstractNumId w:val="5"/>
  </w:num>
  <w:num w:numId="8" w16cid:durableId="374889184">
    <w:abstractNumId w:val="4"/>
  </w:num>
  <w:num w:numId="9" w16cid:durableId="216287270">
    <w:abstractNumId w:val="8"/>
  </w:num>
  <w:num w:numId="10" w16cid:durableId="329019950">
    <w:abstractNumId w:val="9"/>
  </w:num>
  <w:num w:numId="11" w16cid:durableId="612323916">
    <w:abstractNumId w:val="10"/>
  </w:num>
  <w:num w:numId="12" w16cid:durableId="6717148">
    <w:abstractNumId w:val="13"/>
  </w:num>
  <w:num w:numId="13" w16cid:durableId="508063188">
    <w:abstractNumId w:val="15"/>
  </w:num>
  <w:num w:numId="14" w16cid:durableId="624697851">
    <w:abstractNumId w:val="16"/>
  </w:num>
  <w:num w:numId="15" w16cid:durableId="1423139781">
    <w:abstractNumId w:val="11"/>
  </w:num>
  <w:num w:numId="16" w16cid:durableId="1297834520">
    <w:abstractNumId w:val="18"/>
  </w:num>
  <w:num w:numId="17" w16cid:durableId="145976688">
    <w:abstractNumId w:val="17"/>
  </w:num>
  <w:num w:numId="18" w16cid:durableId="795684609">
    <w:abstractNumId w:val="14"/>
  </w:num>
  <w:num w:numId="19" w16cid:durableId="20739175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BDC31807-F167-4EDB-8926-D170E9714DCF}"/>
  </w:docVars>
  <w:rsids>
    <w:rsidRoot w:val="0060110E"/>
    <w:rsid w:val="0060110E"/>
    <w:rsid w:val="00D22662"/>
    <w:rsid w:val="00DC49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5BBC7B-F8E5-48FC-9094-68277B40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2009</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V595</vt:lpstr>
    </vt:vector>
  </TitlesOfParts>
  <Company>Riksdagen</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V595</dc:title>
  <dc:subject>V595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2011-11-24T07:35:00Z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Skolan och hedersrelaterat våld och förtryck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 och hedersrelaterat våld och förtryck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V595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Amineh Kakabaveh (V)</vt:lpwstr>
  </property>
  <property fmtid="{D5CDD505-2E9C-101B-9397-08002B2CF9AE}" pid="26" name="MotionarLista">
    <vt:lpwstr>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20112012000000000086000005950069</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20112012000000000086000005950069</vt:lpwstr>
  </property>
  <property fmtid="{D5CDD505-2E9C-101B-9397-08002B2CF9AE}" pid="50" name="nummer">
    <vt:lpwstr>382</vt:lpwstr>
  </property>
  <property fmtid="{D5CDD505-2E9C-101B-9397-08002B2CF9AE}" pid="51" name="utskottsbeteckning">
    <vt:lpwstr>Ub</vt:lpwstr>
  </property>
  <property fmtid="{D5CDD505-2E9C-101B-9397-08002B2CF9AE}" pid="52" name="GlobalUID">
    <vt:lpwstr>{CBE9FB64-4C3D-49B3-85DD-961D44B94636}</vt:lpwstr>
  </property>
  <property fmtid="{D5CDD505-2E9C-101B-9397-08002B2CF9AE}" pid="53" name="Överföringar">
    <vt:i4>0</vt:i4>
  </property>
  <property fmtid="{D5CDD505-2E9C-101B-9397-08002B2CF9AE}" pid="54" name="Checksum">
    <vt:lpwstr>*1003913607099*</vt:lpwstr>
  </property>
  <property fmtid="{D5CDD505-2E9C-101B-9397-08002B2CF9AE}" pid="55" name="skuggnummer">
    <vt:lpwstr>1934</vt:lpwstr>
  </property>
  <property fmtid="{D5CDD505-2E9C-101B-9397-08002B2CF9AE}" pid="56" name="urixVersion">
    <vt:lpwstr>4.5.0.25</vt:lpwstr>
  </property>
  <property fmtid="{D5CDD505-2E9C-101B-9397-08002B2CF9AE}" pid="57" name="urixOrigin">
    <vt:lpwstr>111124 08:37:24.629</vt:lpwstr>
  </property>
  <property fmtid="{D5CDD505-2E9C-101B-9397-08002B2CF9AE}" pid="58" name="urixGuid">
    <vt:lpwstr>{1FE8B545-9559-4433-AF96-F02C26A03FE3}</vt:lpwstr>
  </property>
</Properties>
</file>