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3EF660CAA34FF7BA16DC72F096B6C2"/>
        </w:placeholder>
        <w:text/>
      </w:sdtPr>
      <w:sdtEndPr/>
      <w:sdtContent>
        <w:p w:rsidRPr="009B062B" w:rsidR="00AF30DD" w:rsidP="00DA28CE" w:rsidRDefault="00AF30DD" w14:paraId="14001C3D" w14:textId="77777777">
          <w:pPr>
            <w:pStyle w:val="Rubrik1"/>
            <w:spacing w:after="300"/>
          </w:pPr>
          <w:r w:rsidRPr="009B062B">
            <w:t>Förslag till riksdagsbeslut</w:t>
          </w:r>
        </w:p>
      </w:sdtContent>
    </w:sdt>
    <w:sdt>
      <w:sdtPr>
        <w:alias w:val="Yrkande 1"/>
        <w:tag w:val="967e665a-d5ba-4114-84b3-4bf5f0e7a2d9"/>
        <w:id w:val="222796102"/>
        <w:lock w:val="sdtLocked"/>
      </w:sdtPr>
      <w:sdtEndPr/>
      <w:sdtContent>
        <w:p w:rsidR="00AE55EC" w:rsidRDefault="002A653C" w14:paraId="6347FB18" w14:textId="77777777">
          <w:pPr>
            <w:pStyle w:val="Frslagstext"/>
            <w:numPr>
              <w:ilvl w:val="0"/>
              <w:numId w:val="0"/>
            </w:numPr>
          </w:pPr>
          <w:r>
            <w:t>Riksdagen ställer sig bakom det som anförs i motionen om en kraftfull regionalisering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AA851CFD0144AD9DAB0D01E430BEC9"/>
        </w:placeholder>
        <w:text/>
      </w:sdtPr>
      <w:sdtEndPr/>
      <w:sdtContent>
        <w:p w:rsidRPr="009B062B" w:rsidR="006D79C9" w:rsidP="00333E95" w:rsidRDefault="006D79C9" w14:paraId="5B78A4A1" w14:textId="77777777">
          <w:pPr>
            <w:pStyle w:val="Rubrik1"/>
          </w:pPr>
          <w:r>
            <w:t>Motivering</w:t>
          </w:r>
        </w:p>
      </w:sdtContent>
    </w:sdt>
    <w:p w:rsidR="00723EEB" w:rsidP="008E0FE2" w:rsidRDefault="00332F36" w14:paraId="3E509752" w14:textId="0908E6FC">
      <w:pPr>
        <w:pStyle w:val="Normalutanindragellerluft"/>
      </w:pPr>
      <w:r>
        <w:t>Landets l</w:t>
      </w:r>
      <w:r w:rsidR="00723EEB">
        <w:t>änsstyrelser har funnits sedan år 1634. Till en början var länsstyrelserna uppgift att sköta polismyndigheterna i varje län, se till att lag och rätt följdes m.m. Länsstyrel</w:t>
      </w:r>
      <w:r w:rsidR="009E739B">
        <w:softHyphen/>
      </w:r>
      <w:r w:rsidR="00723EEB">
        <w:t>serna är en statlig myndighet och ska vara regeringens förlängda arm ute i länen. Under de senaste 20 åren har flera landsting gått över och bildat regioner och också tagit över ansvar för miljö, regionutveckling, kultur m.m. Till regionerna sker ju också val vart fjärde år och de styrande i folkförsamlingen sitter inom regionens gränser. För att makten ska komma närmare medborgare och invånare bör regeringen utreda möjlig</w:t>
      </w:r>
      <w:r w:rsidR="009E739B">
        <w:softHyphen/>
      </w:r>
      <w:r w:rsidR="00723EEB">
        <w:t>heten till att låta regionerna ta över ett större ansvar för de uppdrag som idag länsstyrel</w:t>
      </w:r>
      <w:r w:rsidR="009E739B">
        <w:softHyphen/>
      </w:r>
      <w:r w:rsidR="00723EEB">
        <w:t xml:space="preserve">serna har. En del av uppdragen kan också föras över till kommunerna och en del av ansvaret bör kanske fortfarande ligga kvar på </w:t>
      </w:r>
      <w:r w:rsidR="00953D52">
        <w:t xml:space="preserve">staten. I dessa församlingar finns folkvalda politiker </w:t>
      </w:r>
      <w:r w:rsidR="00953D52">
        <w:lastRenderedPageBreak/>
        <w:t xml:space="preserve">som på ett annat sätt kan bevaka och fatta beslut kring frågor som rör invånarna i regionerna. </w:t>
      </w:r>
    </w:p>
    <w:bookmarkStart w:name="_GoBack" w:displacedByCustomXml="next" w:id="1"/>
    <w:bookmarkEnd w:displacedByCustomXml="next" w:id="1"/>
    <w:sdt>
      <w:sdtPr>
        <w:rPr>
          <w:i/>
          <w:noProof/>
        </w:rPr>
        <w:alias w:val="CC_Underskrifter"/>
        <w:tag w:val="CC_Underskrifter"/>
        <w:id w:val="583496634"/>
        <w:lock w:val="sdtContentLocked"/>
        <w:placeholder>
          <w:docPart w:val="D9C6437A82AC445185535E41FD5DA4E9"/>
        </w:placeholder>
      </w:sdtPr>
      <w:sdtEndPr>
        <w:rPr>
          <w:i w:val="0"/>
          <w:noProof w:val="0"/>
        </w:rPr>
      </w:sdtEndPr>
      <w:sdtContent>
        <w:p w:rsidR="00387189" w:rsidP="000E3EAA" w:rsidRDefault="00387189" w14:paraId="47F33B93" w14:textId="77777777"/>
        <w:p w:rsidRPr="008E0FE2" w:rsidR="004801AC" w:rsidP="000E3EAA" w:rsidRDefault="009E739B" w14:paraId="594141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492925" w:rsidRDefault="00492925" w14:paraId="298ADEFE" w14:textId="77777777"/>
    <w:sectPr w:rsidR="004929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F591C" w14:textId="77777777" w:rsidR="003975AE" w:rsidRDefault="003975AE" w:rsidP="000C1CAD">
      <w:pPr>
        <w:spacing w:line="240" w:lineRule="auto"/>
      </w:pPr>
      <w:r>
        <w:separator/>
      </w:r>
    </w:p>
  </w:endnote>
  <w:endnote w:type="continuationSeparator" w:id="0">
    <w:p w14:paraId="6F16FC12" w14:textId="77777777" w:rsidR="003975AE" w:rsidRDefault="00397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660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5C18A" w14:textId="3D76ADE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73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732E9" w14:textId="77777777" w:rsidR="003975AE" w:rsidRDefault="003975AE" w:rsidP="000C1CAD">
      <w:pPr>
        <w:spacing w:line="240" w:lineRule="auto"/>
      </w:pPr>
      <w:r>
        <w:separator/>
      </w:r>
    </w:p>
  </w:footnote>
  <w:footnote w:type="continuationSeparator" w:id="0">
    <w:p w14:paraId="475CCF45" w14:textId="77777777" w:rsidR="003975AE" w:rsidRDefault="003975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2241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B52CE5" wp14:anchorId="1AE9F0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39B" w14:paraId="5AA2ACEA" w14:textId="77777777">
                          <w:pPr>
                            <w:jc w:val="right"/>
                          </w:pPr>
                          <w:sdt>
                            <w:sdtPr>
                              <w:alias w:val="CC_Noformat_Partikod"/>
                              <w:tag w:val="CC_Noformat_Partikod"/>
                              <w:id w:val="-53464382"/>
                              <w:placeholder>
                                <w:docPart w:val="3D383F250784402DA29DE1E51D654C5F"/>
                              </w:placeholder>
                              <w:text/>
                            </w:sdtPr>
                            <w:sdtEndPr/>
                            <w:sdtContent>
                              <w:r w:rsidR="00723EEB">
                                <w:t>C</w:t>
                              </w:r>
                            </w:sdtContent>
                          </w:sdt>
                          <w:sdt>
                            <w:sdtPr>
                              <w:alias w:val="CC_Noformat_Partinummer"/>
                              <w:tag w:val="CC_Noformat_Partinummer"/>
                              <w:id w:val="-1709555926"/>
                              <w:placeholder>
                                <w:docPart w:val="4CAE976FBB2A42688DA7D2E97CB9B9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9F0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739B" w14:paraId="5AA2ACEA" w14:textId="77777777">
                    <w:pPr>
                      <w:jc w:val="right"/>
                    </w:pPr>
                    <w:sdt>
                      <w:sdtPr>
                        <w:alias w:val="CC_Noformat_Partikod"/>
                        <w:tag w:val="CC_Noformat_Partikod"/>
                        <w:id w:val="-53464382"/>
                        <w:placeholder>
                          <w:docPart w:val="3D383F250784402DA29DE1E51D654C5F"/>
                        </w:placeholder>
                        <w:text/>
                      </w:sdtPr>
                      <w:sdtEndPr/>
                      <w:sdtContent>
                        <w:r w:rsidR="00723EEB">
                          <w:t>C</w:t>
                        </w:r>
                      </w:sdtContent>
                    </w:sdt>
                    <w:sdt>
                      <w:sdtPr>
                        <w:alias w:val="CC_Noformat_Partinummer"/>
                        <w:tag w:val="CC_Noformat_Partinummer"/>
                        <w:id w:val="-1709555926"/>
                        <w:placeholder>
                          <w:docPart w:val="4CAE976FBB2A42688DA7D2E97CB9B9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3D9B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F54889" w14:textId="77777777">
    <w:pPr>
      <w:jc w:val="right"/>
    </w:pPr>
  </w:p>
  <w:p w:rsidR="00262EA3" w:rsidP="00776B74" w:rsidRDefault="00262EA3" w14:paraId="3EEC9F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E739B" w14:paraId="289BE5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DC39D0" wp14:anchorId="1087FC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39B" w14:paraId="7FCF32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3EE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739B" w14:paraId="4AD4D8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39B" w14:paraId="6272F9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:2435</w:t>
        </w:r>
      </w:sdtContent>
    </w:sdt>
  </w:p>
  <w:p w:rsidR="00262EA3" w:rsidP="00E03A3D" w:rsidRDefault="009E739B" w14:paraId="6FE1E77F"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387189" w14:paraId="487AD811" w14:textId="77777777">
        <w:pPr>
          <w:pStyle w:val="FSHRub2"/>
        </w:pPr>
        <w:r>
          <w:t>Kraftfull regionalisering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BFD1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3E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A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3C"/>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3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89"/>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AE"/>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25"/>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9AB"/>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E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E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D52"/>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9B"/>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EC"/>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FB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767F5F"/>
  <w15:chartTrackingRefBased/>
  <w15:docId w15:val="{D1FF64F4-57F1-4093-977F-DCE38ECB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3EF660CAA34FF7BA16DC72F096B6C2"/>
        <w:category>
          <w:name w:val="Allmänt"/>
          <w:gallery w:val="placeholder"/>
        </w:category>
        <w:types>
          <w:type w:val="bbPlcHdr"/>
        </w:types>
        <w:behaviors>
          <w:behavior w:val="content"/>
        </w:behaviors>
        <w:guid w:val="{C588BACD-54B8-47E9-A40F-4B1E5A5CA93F}"/>
      </w:docPartPr>
      <w:docPartBody>
        <w:p w:rsidR="004D22EB" w:rsidRDefault="00C44B4A">
          <w:pPr>
            <w:pStyle w:val="D83EF660CAA34FF7BA16DC72F096B6C2"/>
          </w:pPr>
          <w:r w:rsidRPr="005A0A93">
            <w:rPr>
              <w:rStyle w:val="Platshllartext"/>
            </w:rPr>
            <w:t>Förslag till riksdagsbeslut</w:t>
          </w:r>
        </w:p>
      </w:docPartBody>
    </w:docPart>
    <w:docPart>
      <w:docPartPr>
        <w:name w:val="3AAA851CFD0144AD9DAB0D01E430BEC9"/>
        <w:category>
          <w:name w:val="Allmänt"/>
          <w:gallery w:val="placeholder"/>
        </w:category>
        <w:types>
          <w:type w:val="bbPlcHdr"/>
        </w:types>
        <w:behaviors>
          <w:behavior w:val="content"/>
        </w:behaviors>
        <w:guid w:val="{A13D2389-C905-4197-A10C-BA15BB504EB2}"/>
      </w:docPartPr>
      <w:docPartBody>
        <w:p w:rsidR="004D22EB" w:rsidRDefault="00C44B4A">
          <w:pPr>
            <w:pStyle w:val="3AAA851CFD0144AD9DAB0D01E430BEC9"/>
          </w:pPr>
          <w:r w:rsidRPr="005A0A93">
            <w:rPr>
              <w:rStyle w:val="Platshllartext"/>
            </w:rPr>
            <w:t>Motivering</w:t>
          </w:r>
        </w:p>
      </w:docPartBody>
    </w:docPart>
    <w:docPart>
      <w:docPartPr>
        <w:name w:val="3D383F250784402DA29DE1E51D654C5F"/>
        <w:category>
          <w:name w:val="Allmänt"/>
          <w:gallery w:val="placeholder"/>
        </w:category>
        <w:types>
          <w:type w:val="bbPlcHdr"/>
        </w:types>
        <w:behaviors>
          <w:behavior w:val="content"/>
        </w:behaviors>
        <w:guid w:val="{C8D5BAA5-01B3-44FE-AFD5-3F356C50DC7F}"/>
      </w:docPartPr>
      <w:docPartBody>
        <w:p w:rsidR="004D22EB" w:rsidRDefault="00C44B4A">
          <w:pPr>
            <w:pStyle w:val="3D383F250784402DA29DE1E51D654C5F"/>
          </w:pPr>
          <w:r>
            <w:rPr>
              <w:rStyle w:val="Platshllartext"/>
            </w:rPr>
            <w:t xml:space="preserve"> </w:t>
          </w:r>
        </w:p>
      </w:docPartBody>
    </w:docPart>
    <w:docPart>
      <w:docPartPr>
        <w:name w:val="4CAE976FBB2A42688DA7D2E97CB9B9C0"/>
        <w:category>
          <w:name w:val="Allmänt"/>
          <w:gallery w:val="placeholder"/>
        </w:category>
        <w:types>
          <w:type w:val="bbPlcHdr"/>
        </w:types>
        <w:behaviors>
          <w:behavior w:val="content"/>
        </w:behaviors>
        <w:guid w:val="{CEFE9C37-1751-4197-94FC-0C58655E78A8}"/>
      </w:docPartPr>
      <w:docPartBody>
        <w:p w:rsidR="004D22EB" w:rsidRDefault="00C44B4A">
          <w:pPr>
            <w:pStyle w:val="4CAE976FBB2A42688DA7D2E97CB9B9C0"/>
          </w:pPr>
          <w:r>
            <w:t xml:space="preserve"> </w:t>
          </w:r>
        </w:p>
      </w:docPartBody>
    </w:docPart>
    <w:docPart>
      <w:docPartPr>
        <w:name w:val="D9C6437A82AC445185535E41FD5DA4E9"/>
        <w:category>
          <w:name w:val="Allmänt"/>
          <w:gallery w:val="placeholder"/>
        </w:category>
        <w:types>
          <w:type w:val="bbPlcHdr"/>
        </w:types>
        <w:behaviors>
          <w:behavior w:val="content"/>
        </w:behaviors>
        <w:guid w:val="{D832F54C-A66B-46EB-974B-28DAF006712B}"/>
      </w:docPartPr>
      <w:docPartBody>
        <w:p w:rsidR="00A40AC3" w:rsidRDefault="00A40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4A"/>
    <w:rsid w:val="004D22EB"/>
    <w:rsid w:val="00A40AC3"/>
    <w:rsid w:val="00C44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3EF660CAA34FF7BA16DC72F096B6C2">
    <w:name w:val="D83EF660CAA34FF7BA16DC72F096B6C2"/>
  </w:style>
  <w:style w:type="paragraph" w:customStyle="1" w:styleId="CE22AE1137004701B93056655C3E809B">
    <w:name w:val="CE22AE1137004701B93056655C3E80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7DBC2D4AB044069084150F331E7D3C">
    <w:name w:val="BE7DBC2D4AB044069084150F331E7D3C"/>
  </w:style>
  <w:style w:type="paragraph" w:customStyle="1" w:styleId="3AAA851CFD0144AD9DAB0D01E430BEC9">
    <w:name w:val="3AAA851CFD0144AD9DAB0D01E430BEC9"/>
  </w:style>
  <w:style w:type="paragraph" w:customStyle="1" w:styleId="2913006AC1EE4C18BEBFDAE2B4D4198C">
    <w:name w:val="2913006AC1EE4C18BEBFDAE2B4D4198C"/>
  </w:style>
  <w:style w:type="paragraph" w:customStyle="1" w:styleId="A0F3E6FD7CDB4C68A21A2030A47D41B9">
    <w:name w:val="A0F3E6FD7CDB4C68A21A2030A47D41B9"/>
  </w:style>
  <w:style w:type="paragraph" w:customStyle="1" w:styleId="3D383F250784402DA29DE1E51D654C5F">
    <w:name w:val="3D383F250784402DA29DE1E51D654C5F"/>
  </w:style>
  <w:style w:type="paragraph" w:customStyle="1" w:styleId="4CAE976FBB2A42688DA7D2E97CB9B9C0">
    <w:name w:val="4CAE976FBB2A42688DA7D2E97CB9B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3BFB5-7726-46BF-8407-7C8660E92FB5}"/>
</file>

<file path=customXml/itemProps2.xml><?xml version="1.0" encoding="utf-8"?>
<ds:datastoreItem xmlns:ds="http://schemas.openxmlformats.org/officeDocument/2006/customXml" ds:itemID="{1B074E9D-DF8B-46FC-BEA0-123B44051384}"/>
</file>

<file path=customXml/itemProps3.xml><?xml version="1.0" encoding="utf-8"?>
<ds:datastoreItem xmlns:ds="http://schemas.openxmlformats.org/officeDocument/2006/customXml" ds:itemID="{90AF861D-8D59-474B-8CE7-B9B2F78BD093}"/>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995</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Avskaffning av Länsstyrelserna</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