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7C1604DE994BF2AF1F9F50A8513002"/>
        </w:placeholder>
        <w:text/>
      </w:sdtPr>
      <w:sdtEndPr/>
      <w:sdtContent>
        <w:p w:rsidRPr="009B062B" w:rsidR="00AF30DD" w:rsidP="00DA28CE" w:rsidRDefault="00AF30DD" w14:paraId="1C5EE951" w14:textId="77777777">
          <w:pPr>
            <w:pStyle w:val="Rubrik1"/>
            <w:spacing w:after="300"/>
          </w:pPr>
          <w:r w:rsidRPr="009B062B">
            <w:t>Förslag till riksdagsbeslut</w:t>
          </w:r>
        </w:p>
      </w:sdtContent>
    </w:sdt>
    <w:sdt>
      <w:sdtPr>
        <w:alias w:val="Yrkande 1"/>
        <w:tag w:val="47d4de0f-41a9-4660-9584-4a5e9c737d79"/>
        <w:id w:val="-171881759"/>
        <w:lock w:val="sdtLocked"/>
      </w:sdtPr>
      <w:sdtEndPr/>
      <w:sdtContent>
        <w:p w:rsidR="0096305C" w:rsidRDefault="00B405BE" w14:paraId="1C5EE952" w14:textId="0F656B46">
          <w:pPr>
            <w:pStyle w:val="Frslagstext"/>
            <w:numPr>
              <w:ilvl w:val="0"/>
              <w:numId w:val="0"/>
            </w:numPr>
          </w:pPr>
          <w:r>
            <w:t>Riksdagen ställer sig bakom det som anförs i motionen om att regeringen ska göra relevanta lagändringar för att föräldrapenningen på grundnivå, dvs. för den som inte har arbetsinkomst, ska begränsas till 365 dagar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8CF251708643159310700233E64AFF"/>
        </w:placeholder>
        <w:text/>
      </w:sdtPr>
      <w:sdtEndPr/>
      <w:sdtContent>
        <w:p w:rsidRPr="009B062B" w:rsidR="006D79C9" w:rsidP="00333E95" w:rsidRDefault="006D79C9" w14:paraId="1C5EE953" w14:textId="77777777">
          <w:pPr>
            <w:pStyle w:val="Rubrik1"/>
          </w:pPr>
          <w:r>
            <w:t>Motivering</w:t>
          </w:r>
        </w:p>
      </w:sdtContent>
    </w:sdt>
    <w:p w:rsidR="006337BB" w:rsidP="008E46C5" w:rsidRDefault="006337BB" w14:paraId="1C5EE954" w14:textId="77777777">
      <w:pPr>
        <w:pStyle w:val="Normalutanindragellerluft"/>
      </w:pPr>
      <w:r>
        <w:t xml:space="preserve">Sverige är ett av världens mest jämställda länder. Vi har föräldraförsäkringen och en väl utbyggd barnomsorg som ger förutsättningar för föräldrar att ta ett stort ansvar för barn och samtidigt förvärvsarbeta. Svenska kvinnor arbetar i hög grad under småbarnsåren och även männen är föräldralediga. </w:t>
      </w:r>
    </w:p>
    <w:p w:rsidR="00422B9E" w:rsidP="008E46C5" w:rsidRDefault="006337BB" w14:paraId="1C5EE955" w14:textId="30AFA5AA">
      <w:r>
        <w:t>Trots det återstår mycket att göra innan samhället och arbetslivet är jämställt. Fort</w:t>
      </w:r>
      <w:r w:rsidR="008E46C5">
        <w:softHyphen/>
      </w:r>
      <w:r>
        <w:t>farande tjänar kvinnor mindre än män och arbetar deltid i större utsträckning. Kvinnor tar fortsatt ett större ansvar för det oavlönade hushållsarbetet och är i större utsträckning föräldralediga och sjukfrånvarande. Exempelvis visar siffror från Försäkringskassan att männen i genomsnitt bara är hemma med barnen en femtedel av tiden. Allt detta bidrar till ojämställdhet – i vardagen och i plånboken.</w:t>
      </w:r>
    </w:p>
    <w:p w:rsidR="006337BB" w:rsidP="006337BB" w:rsidRDefault="006337BB" w14:paraId="1C5EE956" w14:textId="77777777">
      <w:pPr>
        <w:pStyle w:val="Rubrik2"/>
      </w:pPr>
      <w:r w:rsidRPr="006337BB">
        <w:t>Utgångspunkter</w:t>
      </w:r>
    </w:p>
    <w:p w:rsidR="006337BB" w:rsidP="008E46C5" w:rsidRDefault="006337BB" w14:paraId="1C5EE957" w14:textId="62B31BB3">
      <w:pPr>
        <w:pStyle w:val="Normalutanindragellerluft"/>
      </w:pPr>
      <w:r>
        <w:t xml:space="preserve">Föräldraförsäkringens viktigaste funktion är att möjliggöra och underlätta för föräldrar att vara hemma med sina barn under spädbarnstiden. Vi värnar </w:t>
      </w:r>
      <w:r w:rsidR="00843D6C">
        <w:t xml:space="preserve">den </w:t>
      </w:r>
      <w:r>
        <w:t>flexibilitet som finns inom dagens föräldraförsäkring och vill därför inte se någon utökning av antalet reser</w:t>
      </w:r>
      <w:r w:rsidR="008E46C5">
        <w:softHyphen/>
      </w:r>
      <w:r>
        <w:t>verade dagar inom föräldraförsäkringen</w:t>
      </w:r>
      <w:r w:rsidR="00843D6C">
        <w:t>.</w:t>
      </w:r>
    </w:p>
    <w:p w:rsidR="006337BB" w:rsidP="008E46C5" w:rsidRDefault="006337BB" w14:paraId="1C5EE958" w14:textId="3DB2DBA9">
      <w:r>
        <w:t>Arbete är en hörnsten i ett jämställt samhälle. Alliansregeringens reformer för att förbättra drivkrafterna för arbete och minska utanförskapet har bidragit till ökade förut</w:t>
      </w:r>
      <w:r w:rsidR="008E46C5">
        <w:softHyphen/>
      </w:r>
      <w:r>
        <w:t xml:space="preserve">sättningar för ekonomisk jämställdhet. Det har blivit mer lönsamt för alla att gå från utanförskap till arbete tack vare jobbskatteavdraget. Eftersom förbättringen relativt sett varit som störst för låg- och medelinkomsttagare har drivkrafterna till arbete stärkts mer </w:t>
      </w:r>
      <w:r>
        <w:lastRenderedPageBreak/>
        <w:t xml:space="preserve">för kvinnor än för män. Moderaterna vill fortsätta </w:t>
      </w:r>
      <w:r w:rsidR="00843D6C">
        <w:t xml:space="preserve">att </w:t>
      </w:r>
      <w:r>
        <w:t xml:space="preserve">sänka skatten med tyngdpunkt </w:t>
      </w:r>
      <w:r w:rsidR="00843D6C">
        <w:t>på</w:t>
      </w:r>
      <w:r>
        <w:t xml:space="preserve"> dem som har låga inkomster, inte minst för att göra det mer lönsamt för kvinnor att arbeta. </w:t>
      </w:r>
    </w:p>
    <w:p w:rsidR="006337BB" w:rsidP="008E46C5" w:rsidRDefault="006337BB" w14:paraId="1C5EE959" w14:textId="11A1BAAA">
      <w:r>
        <w:t>Föräldrauttaget bland män med eget företag är tydligt begränsat. Drivandet av ett företag kan, i vart fall för den som är ensam i företaget, innebära att ett visst arbete måste utföras även om företagaren är ledig för att vårda sitt barn. Detta går inte enligt dagens regelverk, där i</w:t>
      </w:r>
      <w:r w:rsidR="00843D6C">
        <w:t xml:space="preserve"> </w:t>
      </w:r>
      <w:r>
        <w:t>stället den lösning som erbjuds är att ta ut föräldrapenning halva dagen och arbeta halva dagen. Ett annat problem är att vissa egenföretagare vill mini</w:t>
      </w:r>
      <w:r w:rsidR="008E46C5">
        <w:softHyphen/>
      </w:r>
      <w:r>
        <w:t>mera sitt löneuttag ur företaget</w:t>
      </w:r>
      <w:r w:rsidR="00843D6C">
        <w:t>,</w:t>
      </w:r>
      <w:r>
        <w:t xml:space="preserve"> vilket drabbar dem negativt när de söker ersättning ur olika SGI-baserade trygghetssystem.</w:t>
      </w:r>
    </w:p>
    <w:p w:rsidRPr="006337BB" w:rsidR="006337BB" w:rsidP="008E46C5" w:rsidRDefault="006337BB" w14:paraId="1C5EE95A" w14:textId="1C948766">
      <w:r>
        <w:t>Kvinnor och män arbetar i genomsnitt lika många timmar per dygn, men män ägnar mer tid åt förvärvsarbete och kvinnor ägnar mer tid åt hemarbete. Det mönster som leder till att kvinnor tar större ansvar för hem och barn och arbetar deltid i högre grad än män etableras i stor utsträckning under föräldraledigheten. Kvinnor är föräldralediga längre än män och stannar också oftare än män hemma från arbetet för att vårda sjuka barn. Fortfarande tas 74 procent av alla föräldrapenningdagar och 62 procent av all tillfällig föräldrapenning (</w:t>
      </w:r>
      <w:r w:rsidR="00843D6C">
        <w:t>vab</w:t>
      </w:r>
      <w:r>
        <w:t>) ut av kvinnor. Även om utvecklingen går åt rätt håll går det alldeles för långsamt.</w:t>
      </w:r>
    </w:p>
    <w:p w:rsidR="00BB6339" w:rsidP="006337BB" w:rsidRDefault="006337BB" w14:paraId="1C5EE95B" w14:textId="77777777">
      <w:pPr>
        <w:pStyle w:val="Rubrik2"/>
      </w:pPr>
      <w:r w:rsidRPr="006337BB">
        <w:t xml:space="preserve">Moderaternas förslag </w:t>
      </w:r>
    </w:p>
    <w:p w:rsidR="006337BB" w:rsidP="008E46C5" w:rsidRDefault="006337BB" w14:paraId="1C5EE95C" w14:textId="500766DC">
      <w:pPr>
        <w:pStyle w:val="Normalutanindragellerluft"/>
      </w:pPr>
      <w:r>
        <w:t xml:space="preserve">För den som ännu inte </w:t>
      </w:r>
      <w:r w:rsidR="00843D6C">
        <w:t xml:space="preserve">har </w:t>
      </w:r>
      <w:r>
        <w:t xml:space="preserve">kommit in på arbetsmarknaden är det avgörande att det är lätt att lämna barnen på förskola och att drivkrafterna att söka arbete är tydliga. Långa tider av frånvaro från arbetsmarknaden, exempelvis genom att </w:t>
      </w:r>
      <w:r w:rsidR="00843D6C">
        <w:t xml:space="preserve">man </w:t>
      </w:r>
      <w:r>
        <w:t>kombinera</w:t>
      </w:r>
      <w:r w:rsidR="00843D6C">
        <w:t>r</w:t>
      </w:r>
      <w:r>
        <w:t xml:space="preserve"> bidrag och föräldrapenning på grundnivå</w:t>
      </w:r>
      <w:r w:rsidR="00843D6C">
        <w:t>,</w:t>
      </w:r>
      <w:r>
        <w:t xml:space="preserve"> leder till att trösklarna in till jobb blir allt högre och risk</w:t>
      </w:r>
      <w:r w:rsidR="008E46C5">
        <w:softHyphen/>
      </w:r>
      <w:r>
        <w:t>en för långvarigt utanförskap ökar. Utrikes födda kvinnor har i</w:t>
      </w:r>
      <w:r w:rsidR="00843D6C">
        <w:t xml:space="preserve"> </w:t>
      </w:r>
      <w:r>
        <w:t>dag en sysselsättnings</w:t>
      </w:r>
      <w:r w:rsidR="008E46C5">
        <w:softHyphen/>
      </w:r>
      <w:r>
        <w:t xml:space="preserve">grad som är 23 procentenheter lägre än för inrikes födda kvinnor. Många har aldrig kommit in på arbetsmarknaden eller fått sitt första jobb. Denna fattigdomsfälla kan inte accepteras. </w:t>
      </w:r>
    </w:p>
    <w:p w:rsidR="006337BB" w:rsidP="008E46C5" w:rsidRDefault="006337BB" w14:paraId="1C5EE95D" w14:textId="1C9AD05D">
      <w:r>
        <w:t xml:space="preserve">För att stärka arbetslinjen för dem som aldrig </w:t>
      </w:r>
      <w:r w:rsidR="00843D6C">
        <w:t xml:space="preserve">har </w:t>
      </w:r>
      <w:r>
        <w:t xml:space="preserve">fått sitt första jobb bör en växling </w:t>
      </w:r>
      <w:bookmarkStart w:name="_GoBack" w:id="1"/>
      <w:bookmarkEnd w:id="1"/>
      <w:r>
        <w:t>göras mellan föräldrapenning för de</w:t>
      </w:r>
      <w:r w:rsidR="00843D6C">
        <w:t>m</w:t>
      </w:r>
      <w:r>
        <w:t xml:space="preserve"> som saknar sjukpenninggrundande inkomst och utökad förskola för dem som lever på bidrag. Med en mer generös förskola och kortare föräldrapenning bör kraven på att göra sig anställningsbar öka för personer med försörj</w:t>
      </w:r>
      <w:r w:rsidR="008E46C5">
        <w:softHyphen/>
      </w:r>
      <w:r>
        <w:t>ningsstöd. Det kan ske exempelvis genom bredare arbetssökande</w:t>
      </w:r>
      <w:r w:rsidR="00843D6C">
        <w:t xml:space="preserve"> eller</w:t>
      </w:r>
      <w:r>
        <w:t xml:space="preserve"> deltagande i </w:t>
      </w:r>
      <w:proofErr w:type="spellStart"/>
      <w:r w:rsidR="00843D6C">
        <w:t>sfi</w:t>
      </w:r>
      <w:r w:rsidR="008E46C5">
        <w:noBreakHyphen/>
      </w:r>
      <w:r>
        <w:t>undervisning</w:t>
      </w:r>
      <w:proofErr w:type="spellEnd"/>
      <w:r>
        <w:t xml:space="preserve"> eller </w:t>
      </w:r>
      <w:r w:rsidR="00843D6C">
        <w:t xml:space="preserve">en </w:t>
      </w:r>
      <w:r>
        <w:t>annan utbildningsinsats.</w:t>
      </w:r>
    </w:p>
    <w:p w:rsidR="006337BB" w:rsidP="008E46C5" w:rsidRDefault="006337BB" w14:paraId="1C5EE95E" w14:textId="6FE25CB6">
      <w:r>
        <w:t>Moderaterna föreslår att föräldrapenning</w:t>
      </w:r>
      <w:r w:rsidR="00843D6C">
        <w:t>en</w:t>
      </w:r>
      <w:r>
        <w:t xml:space="preserve"> på grundnivå, det vill säga för den som inte har </w:t>
      </w:r>
      <w:r w:rsidR="00843D6C">
        <w:t xml:space="preserve">en </w:t>
      </w:r>
      <w:r>
        <w:t xml:space="preserve">arbetsinkomst, begränsas till 365 dagar. </w:t>
      </w:r>
    </w:p>
    <w:p w:rsidRPr="006337BB" w:rsidR="006337BB" w:rsidP="008E46C5" w:rsidRDefault="006337BB" w14:paraId="1C5EE95F" w14:textId="7A3846F2">
      <w:r>
        <w:t xml:space="preserve">Moderaterna föreslår samtidigt att rätten till </w:t>
      </w:r>
      <w:r w:rsidR="00843D6C">
        <w:t xml:space="preserve">en </w:t>
      </w:r>
      <w:r>
        <w:t>avgiftsfri förskola utökas till 30 tim</w:t>
      </w:r>
      <w:r w:rsidR="008E46C5">
        <w:softHyphen/>
      </w:r>
      <w:r>
        <w:t>mar för barn till föräldrar som är långvarigt arbetslösa.</w:t>
      </w:r>
    </w:p>
    <w:sdt>
      <w:sdtPr>
        <w:alias w:val="CC_Underskrifter"/>
        <w:tag w:val="CC_Underskrifter"/>
        <w:id w:val="583496634"/>
        <w:lock w:val="sdtContentLocked"/>
        <w:placeholder>
          <w:docPart w:val="3BF2E86629224378943B993F324920B3"/>
        </w:placeholder>
      </w:sdtPr>
      <w:sdtEndPr/>
      <w:sdtContent>
        <w:p w:rsidR="009642BE" w:rsidP="009642BE" w:rsidRDefault="009642BE" w14:paraId="1C5EE960" w14:textId="77777777"/>
        <w:p w:rsidRPr="008E0FE2" w:rsidR="004801AC" w:rsidP="009642BE" w:rsidRDefault="008E46C5" w14:paraId="1C5EE9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DF032C" w:rsidRDefault="00DF032C" w14:paraId="1C5EE96B" w14:textId="77777777"/>
    <w:sectPr w:rsidR="00DF03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EE96D" w14:textId="77777777" w:rsidR="004C4C85" w:rsidRDefault="004C4C85" w:rsidP="000C1CAD">
      <w:pPr>
        <w:spacing w:line="240" w:lineRule="auto"/>
      </w:pPr>
      <w:r>
        <w:separator/>
      </w:r>
    </w:p>
  </w:endnote>
  <w:endnote w:type="continuationSeparator" w:id="0">
    <w:p w14:paraId="1C5EE96E" w14:textId="77777777" w:rsidR="004C4C85" w:rsidRDefault="004C4C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EE9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EE9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EE97C" w14:textId="77777777" w:rsidR="00262EA3" w:rsidRPr="009642BE" w:rsidRDefault="00262EA3" w:rsidP="009642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EE96B" w14:textId="77777777" w:rsidR="004C4C85" w:rsidRDefault="004C4C85" w:rsidP="000C1CAD">
      <w:pPr>
        <w:spacing w:line="240" w:lineRule="auto"/>
      </w:pPr>
      <w:r>
        <w:separator/>
      </w:r>
    </w:p>
  </w:footnote>
  <w:footnote w:type="continuationSeparator" w:id="0">
    <w:p w14:paraId="1C5EE96C" w14:textId="77777777" w:rsidR="004C4C85" w:rsidRDefault="004C4C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5EE9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5EE97E" wp14:anchorId="1C5EE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46C5" w14:paraId="1C5EE981" w14:textId="77777777">
                          <w:pPr>
                            <w:jc w:val="right"/>
                          </w:pPr>
                          <w:sdt>
                            <w:sdtPr>
                              <w:alias w:val="CC_Noformat_Partikod"/>
                              <w:tag w:val="CC_Noformat_Partikod"/>
                              <w:id w:val="-53464382"/>
                              <w:placeholder>
                                <w:docPart w:val="93EB77FFB4CC490EB6FF5FB17D12EC86"/>
                              </w:placeholder>
                              <w:text/>
                            </w:sdtPr>
                            <w:sdtEndPr/>
                            <w:sdtContent>
                              <w:r w:rsidR="006337BB">
                                <w:t>M</w:t>
                              </w:r>
                            </w:sdtContent>
                          </w:sdt>
                          <w:sdt>
                            <w:sdtPr>
                              <w:alias w:val="CC_Noformat_Partinummer"/>
                              <w:tag w:val="CC_Noformat_Partinummer"/>
                              <w:id w:val="-1709555926"/>
                              <w:placeholder>
                                <w:docPart w:val="6CC24A97CD8542F6B3F6B86E3BB89A63"/>
                              </w:placeholder>
                              <w:text/>
                            </w:sdtPr>
                            <w:sdtEndPr/>
                            <w:sdtContent>
                              <w:r w:rsidR="00AA3A0A">
                                <w:t>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5EE9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46C5" w14:paraId="1C5EE981" w14:textId="77777777">
                    <w:pPr>
                      <w:jc w:val="right"/>
                    </w:pPr>
                    <w:sdt>
                      <w:sdtPr>
                        <w:alias w:val="CC_Noformat_Partikod"/>
                        <w:tag w:val="CC_Noformat_Partikod"/>
                        <w:id w:val="-53464382"/>
                        <w:placeholder>
                          <w:docPart w:val="93EB77FFB4CC490EB6FF5FB17D12EC86"/>
                        </w:placeholder>
                        <w:text/>
                      </w:sdtPr>
                      <w:sdtEndPr/>
                      <w:sdtContent>
                        <w:r w:rsidR="006337BB">
                          <w:t>M</w:t>
                        </w:r>
                      </w:sdtContent>
                    </w:sdt>
                    <w:sdt>
                      <w:sdtPr>
                        <w:alias w:val="CC_Noformat_Partinummer"/>
                        <w:tag w:val="CC_Noformat_Partinummer"/>
                        <w:id w:val="-1709555926"/>
                        <w:placeholder>
                          <w:docPart w:val="6CC24A97CD8542F6B3F6B86E3BB89A63"/>
                        </w:placeholder>
                        <w:text/>
                      </w:sdtPr>
                      <w:sdtEndPr/>
                      <w:sdtContent>
                        <w:r w:rsidR="00AA3A0A">
                          <w:t>142</w:t>
                        </w:r>
                      </w:sdtContent>
                    </w:sdt>
                  </w:p>
                </w:txbxContent>
              </v:textbox>
              <w10:wrap anchorx="page"/>
            </v:shape>
          </w:pict>
        </mc:Fallback>
      </mc:AlternateContent>
    </w:r>
  </w:p>
  <w:p w:rsidRPr="00293C4F" w:rsidR="00262EA3" w:rsidP="00776B74" w:rsidRDefault="00262EA3" w14:paraId="1C5EE9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5EE971" w14:textId="77777777">
    <w:pPr>
      <w:jc w:val="right"/>
    </w:pPr>
  </w:p>
  <w:p w:rsidR="00262EA3" w:rsidP="00776B74" w:rsidRDefault="00262EA3" w14:paraId="1C5EE9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0986167" w:id="2"/>
  <w:bookmarkStart w:name="_Hlk20986168" w:id="3"/>
  <w:p w:rsidR="00262EA3" w:rsidP="008563AC" w:rsidRDefault="008E46C5" w14:paraId="1C5EE9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5EE980" wp14:anchorId="1C5EE9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46C5" w14:paraId="1C5EE97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37BB">
          <w:t>M</w:t>
        </w:r>
      </w:sdtContent>
    </w:sdt>
    <w:sdt>
      <w:sdtPr>
        <w:alias w:val="CC_Noformat_Partinummer"/>
        <w:tag w:val="CC_Noformat_Partinummer"/>
        <w:id w:val="-2014525982"/>
        <w:text/>
      </w:sdtPr>
      <w:sdtEndPr/>
      <w:sdtContent>
        <w:r w:rsidR="00AA3A0A">
          <w:t>142</w:t>
        </w:r>
      </w:sdtContent>
    </w:sdt>
  </w:p>
  <w:p w:rsidRPr="008227B3" w:rsidR="00262EA3" w:rsidP="008227B3" w:rsidRDefault="008E46C5" w14:paraId="1C5EE9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46C5" w14:paraId="1C5EE9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:3369</w:t>
        </w:r>
      </w:sdtContent>
    </w:sdt>
  </w:p>
  <w:p w:rsidR="00262EA3" w:rsidP="00E03A3D" w:rsidRDefault="008E46C5" w14:paraId="1C5EE979"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text/>
    </w:sdtPr>
    <w:sdtEndPr/>
    <w:sdtContent>
      <w:p w:rsidR="00262EA3" w:rsidP="00283E0F" w:rsidRDefault="006337BB" w14:paraId="1C5EE97A" w14:textId="77777777">
        <w:pPr>
          <w:pStyle w:val="FSHRub2"/>
        </w:pPr>
        <w:r>
          <w:t>Föräldraförsäkringen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C5EE97B"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337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A39"/>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C8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7BB"/>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C0"/>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BA"/>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474"/>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6C"/>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6C5"/>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05C"/>
    <w:rsid w:val="009639BD"/>
    <w:rsid w:val="009642BE"/>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A0A"/>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5BE"/>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EBB"/>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4B3"/>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703"/>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20"/>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DBE"/>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32C"/>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F09"/>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5EE950"/>
  <w15:chartTrackingRefBased/>
  <w15:docId w15:val="{12F9F42C-6632-4F41-A3AA-74EA0796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7C1604DE994BF2AF1F9F50A8513002"/>
        <w:category>
          <w:name w:val="Allmänt"/>
          <w:gallery w:val="placeholder"/>
        </w:category>
        <w:types>
          <w:type w:val="bbPlcHdr"/>
        </w:types>
        <w:behaviors>
          <w:behavior w:val="content"/>
        </w:behaviors>
        <w:guid w:val="{9C83B4E6-CC0A-4600-AFAF-C4B50975BEAC}"/>
      </w:docPartPr>
      <w:docPartBody>
        <w:p w:rsidR="009B0489" w:rsidRDefault="00DC7BDE">
          <w:pPr>
            <w:pStyle w:val="AF7C1604DE994BF2AF1F9F50A8513002"/>
          </w:pPr>
          <w:r w:rsidRPr="005A0A93">
            <w:rPr>
              <w:rStyle w:val="Platshllartext"/>
            </w:rPr>
            <w:t>Förslag till riksdagsbeslut</w:t>
          </w:r>
        </w:p>
      </w:docPartBody>
    </w:docPart>
    <w:docPart>
      <w:docPartPr>
        <w:name w:val="678CF251708643159310700233E64AFF"/>
        <w:category>
          <w:name w:val="Allmänt"/>
          <w:gallery w:val="placeholder"/>
        </w:category>
        <w:types>
          <w:type w:val="bbPlcHdr"/>
        </w:types>
        <w:behaviors>
          <w:behavior w:val="content"/>
        </w:behaviors>
        <w:guid w:val="{58755207-C2EC-4378-A91D-B11C48975D7E}"/>
      </w:docPartPr>
      <w:docPartBody>
        <w:p w:rsidR="009B0489" w:rsidRDefault="00DC7BDE">
          <w:pPr>
            <w:pStyle w:val="678CF251708643159310700233E64AFF"/>
          </w:pPr>
          <w:r w:rsidRPr="005A0A93">
            <w:rPr>
              <w:rStyle w:val="Platshllartext"/>
            </w:rPr>
            <w:t>Motivering</w:t>
          </w:r>
        </w:p>
      </w:docPartBody>
    </w:docPart>
    <w:docPart>
      <w:docPartPr>
        <w:name w:val="93EB77FFB4CC490EB6FF5FB17D12EC86"/>
        <w:category>
          <w:name w:val="Allmänt"/>
          <w:gallery w:val="placeholder"/>
        </w:category>
        <w:types>
          <w:type w:val="bbPlcHdr"/>
        </w:types>
        <w:behaviors>
          <w:behavior w:val="content"/>
        </w:behaviors>
        <w:guid w:val="{7964DBCD-1D30-4035-A142-2ED0E603B1D7}"/>
      </w:docPartPr>
      <w:docPartBody>
        <w:p w:rsidR="009B0489" w:rsidRDefault="00DC7BDE">
          <w:pPr>
            <w:pStyle w:val="93EB77FFB4CC490EB6FF5FB17D12EC86"/>
          </w:pPr>
          <w:r>
            <w:rPr>
              <w:rStyle w:val="Platshllartext"/>
            </w:rPr>
            <w:t xml:space="preserve"> </w:t>
          </w:r>
        </w:p>
      </w:docPartBody>
    </w:docPart>
    <w:docPart>
      <w:docPartPr>
        <w:name w:val="6CC24A97CD8542F6B3F6B86E3BB89A63"/>
        <w:category>
          <w:name w:val="Allmänt"/>
          <w:gallery w:val="placeholder"/>
        </w:category>
        <w:types>
          <w:type w:val="bbPlcHdr"/>
        </w:types>
        <w:behaviors>
          <w:behavior w:val="content"/>
        </w:behaviors>
        <w:guid w:val="{ADA477F2-D542-4B27-8E03-0B2202DB50E5}"/>
      </w:docPartPr>
      <w:docPartBody>
        <w:p w:rsidR="009B0489" w:rsidRDefault="00DC7BDE">
          <w:pPr>
            <w:pStyle w:val="6CC24A97CD8542F6B3F6B86E3BB89A63"/>
          </w:pPr>
          <w:r>
            <w:t xml:space="preserve"> </w:t>
          </w:r>
        </w:p>
      </w:docPartBody>
    </w:docPart>
    <w:docPart>
      <w:docPartPr>
        <w:name w:val="3BF2E86629224378943B993F324920B3"/>
        <w:category>
          <w:name w:val="Allmänt"/>
          <w:gallery w:val="placeholder"/>
        </w:category>
        <w:types>
          <w:type w:val="bbPlcHdr"/>
        </w:types>
        <w:behaviors>
          <w:behavior w:val="content"/>
        </w:behaviors>
        <w:guid w:val="{76D9B8C8-3A3A-44C8-916E-8D06D6394EC7}"/>
      </w:docPartPr>
      <w:docPartBody>
        <w:p w:rsidR="00730AF5" w:rsidRDefault="00730A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DE"/>
    <w:rsid w:val="00556B41"/>
    <w:rsid w:val="00730AF5"/>
    <w:rsid w:val="009B0489"/>
    <w:rsid w:val="00B279FC"/>
    <w:rsid w:val="00DA63A5"/>
    <w:rsid w:val="00DC7B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7C1604DE994BF2AF1F9F50A8513002">
    <w:name w:val="AF7C1604DE994BF2AF1F9F50A8513002"/>
  </w:style>
  <w:style w:type="paragraph" w:customStyle="1" w:styleId="A74B1B524E8440AF9236C19B0597A85A">
    <w:name w:val="A74B1B524E8440AF9236C19B0597A8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F3104ED5F945EBBF5C017A97532EB0">
    <w:name w:val="A1F3104ED5F945EBBF5C017A97532EB0"/>
  </w:style>
  <w:style w:type="paragraph" w:customStyle="1" w:styleId="678CF251708643159310700233E64AFF">
    <w:name w:val="678CF251708643159310700233E64AFF"/>
  </w:style>
  <w:style w:type="paragraph" w:customStyle="1" w:styleId="69A968E1139E4DDAA1BD5F9EC34908F8">
    <w:name w:val="69A968E1139E4DDAA1BD5F9EC34908F8"/>
  </w:style>
  <w:style w:type="paragraph" w:customStyle="1" w:styleId="9B3FFE2ED645494A982C900D6C033302">
    <w:name w:val="9B3FFE2ED645494A982C900D6C033302"/>
  </w:style>
  <w:style w:type="paragraph" w:customStyle="1" w:styleId="93EB77FFB4CC490EB6FF5FB17D12EC86">
    <w:name w:val="93EB77FFB4CC490EB6FF5FB17D12EC86"/>
  </w:style>
  <w:style w:type="paragraph" w:customStyle="1" w:styleId="6CC24A97CD8542F6B3F6B86E3BB89A63">
    <w:name w:val="6CC24A97CD8542F6B3F6B86E3BB89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128FE-EAA0-450E-A945-2E4B9285514C}"/>
</file>

<file path=customXml/itemProps2.xml><?xml version="1.0" encoding="utf-8"?>
<ds:datastoreItem xmlns:ds="http://schemas.openxmlformats.org/officeDocument/2006/customXml" ds:itemID="{9B3CB863-E635-41C7-A46B-7AC45EB42194}"/>
</file>

<file path=customXml/itemProps3.xml><?xml version="1.0" encoding="utf-8"?>
<ds:datastoreItem xmlns:ds="http://schemas.openxmlformats.org/officeDocument/2006/customXml" ds:itemID="{226007B7-A19E-4DA0-BE37-3EB76D9DBD6B}"/>
</file>

<file path=docProps/app.xml><?xml version="1.0" encoding="utf-8"?>
<Properties xmlns="http://schemas.openxmlformats.org/officeDocument/2006/extended-properties" xmlns:vt="http://schemas.openxmlformats.org/officeDocument/2006/docPropsVTypes">
  <Template>Normal</Template>
  <TotalTime>13</TotalTime>
  <Pages>2</Pages>
  <Words>711</Words>
  <Characters>4041</Characters>
  <Application>Microsoft Office Word</Application>
  <DocSecurity>0</DocSecurity>
  <Lines>72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Föräldraförsäkringen</vt:lpstr>
      <vt:lpstr>
      </vt:lpstr>
    </vt:vector>
  </TitlesOfParts>
  <Company>Sveriges riksdag</Company>
  <LinksUpToDate>false</LinksUpToDate>
  <CharactersWithSpaces>4729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