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379C" w:rsidRDefault="006C3F6A" w14:paraId="745B1DDD" w14:textId="77777777">
      <w:pPr>
        <w:pStyle w:val="Rubrik1"/>
        <w:spacing w:after="300"/>
      </w:pPr>
      <w:sdt>
        <w:sdtPr>
          <w:alias w:val="CC_Boilerplate_4"/>
          <w:tag w:val="CC_Boilerplate_4"/>
          <w:id w:val="-1644581176"/>
          <w:lock w:val="sdtLocked"/>
          <w:placeholder>
            <w:docPart w:val="8EAF9B4A32EF446585F42B6BFA5EDEF4"/>
          </w:placeholder>
          <w:text/>
        </w:sdtPr>
        <w:sdtEndPr/>
        <w:sdtContent>
          <w:r w:rsidRPr="009B062B" w:rsidR="00AF30DD">
            <w:t>Förslag till riksdagsbeslut</w:t>
          </w:r>
        </w:sdtContent>
      </w:sdt>
      <w:bookmarkEnd w:id="0"/>
      <w:bookmarkEnd w:id="1"/>
    </w:p>
    <w:sdt>
      <w:sdtPr>
        <w:alias w:val="Yrkande 1"/>
        <w:tag w:val="8c4c6fa5-bd3e-486b-ba9f-02e0138e9964"/>
        <w:id w:val="-1723750673"/>
        <w:lock w:val="sdtLocked"/>
      </w:sdtPr>
      <w:sdtEndPr/>
      <w:sdtContent>
        <w:p w:rsidR="00D85C7A" w:rsidRDefault="00966EE6" w14:paraId="07176E7A" w14:textId="77777777">
          <w:pPr>
            <w:pStyle w:val="Frslagstext"/>
            <w:numPr>
              <w:ilvl w:val="0"/>
              <w:numId w:val="0"/>
            </w:numPr>
          </w:pPr>
          <w:r>
            <w:t>Riksdagen ställer sig bakom det som anförs i motionen om att se över reglerna som bidrar till stängning av klubbar i städerna,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2C8C954BC340149A1B962277110266"/>
        </w:placeholder>
        <w:text/>
      </w:sdtPr>
      <w:sdtEndPr/>
      <w:sdtContent>
        <w:p w:rsidRPr="009B062B" w:rsidR="006D79C9" w:rsidP="00333E95" w:rsidRDefault="006D79C9" w14:paraId="13367B8A" w14:textId="77777777">
          <w:pPr>
            <w:pStyle w:val="Rubrik1"/>
          </w:pPr>
          <w:r>
            <w:t>Motivering</w:t>
          </w:r>
        </w:p>
      </w:sdtContent>
    </w:sdt>
    <w:bookmarkEnd w:displacedByCustomXml="prev" w:id="3"/>
    <w:bookmarkEnd w:displacedByCustomXml="prev" w:id="4"/>
    <w:p w:rsidR="007401EF" w:rsidP="006C3F6A" w:rsidRDefault="007401EF" w14:paraId="472432A1" w14:textId="453C642B">
      <w:pPr>
        <w:pStyle w:val="Normalutanindragellerluft"/>
      </w:pPr>
      <w:r>
        <w:t>I Sveriges städer har det blivit allt svårare för stora delar av kulturlivet och restaurang</w:t>
      </w:r>
      <w:r w:rsidR="006C3F6A">
        <w:softHyphen/>
      </w:r>
      <w:r>
        <w:t xml:space="preserve">livet att överleva. Inte bara på grund av ekonomin som fått ett knäck under covid-19, </w:t>
      </w:r>
      <w:r w:rsidR="008E379C">
        <w:t>utan</w:t>
      </w:r>
      <w:r>
        <w:t xml:space="preserve"> på grund av allt hårdare krav kring ljud och rörelser av människor på städernas gator och torg och att Folkhälsomyndighetens riktlinjer jämställer ljud från nattklubbar och livescener med buller från trafik och tung industri. </w:t>
      </w:r>
    </w:p>
    <w:p w:rsidR="007401EF" w:rsidP="006C3F6A" w:rsidRDefault="007401EF" w14:paraId="52B72E84" w14:textId="055F508C">
      <w:r>
        <w:t>Det finns flera initiativ i europeiska storstäder att ta lärdom från. I Berlin har en fond inrättats för liveverksamheter för att hjälpa dem att finansiera bullerskydd</w:t>
      </w:r>
      <w:r w:rsidR="007361F8">
        <w:t>s</w:t>
      </w:r>
      <w:r>
        <w:t>renovering. I London finns möjlighet att skydda viktiga och anrika scener så att nyinflyttade grannar inte kan klaga. Ska man däremot bygga en ny scen i ett bostadsområde så måste den anpassa sig. I Paris får hyresgäster skriva på ett kontrakt som säger att de förstår att de flyttar in i en livlig och levande stadsdel med hög ljudnivå. Detta är exempel på insatser som bidrar till att upprätthålla en levande stad.</w:t>
      </w:r>
    </w:p>
    <w:p w:rsidRPr="00422B9E" w:rsidR="00422B9E" w:rsidP="006C3F6A" w:rsidRDefault="007401EF" w14:paraId="2C2E2A9C" w14:textId="5F2A84E3">
      <w:r>
        <w:t>En stad utan ett levande kultur- och klubbliv är inte en levande stad. Med återkom</w:t>
      </w:r>
      <w:r w:rsidR="006C3F6A">
        <w:softHyphen/>
      </w:r>
      <w:r>
        <w:t>mande stängningar av krogar och klubbar, uppgivna krögare och allt färre som vågar starta nya initiativ behövs en översyn av de regler som hindrar att stadskärnorna fort</w:t>
      </w:r>
      <w:r w:rsidR="006C3F6A">
        <w:softHyphen/>
      </w:r>
      <w:r>
        <w:t>sätter som centr</w:t>
      </w:r>
      <w:r w:rsidR="00AB0A7B">
        <w:t>um</w:t>
      </w:r>
      <w:r>
        <w:t xml:space="preserve"> för spännande utemiljöer och kreativa klubbar. </w:t>
      </w:r>
    </w:p>
    <w:sdt>
      <w:sdtPr>
        <w:rPr>
          <w:i/>
          <w:noProof/>
        </w:rPr>
        <w:alias w:val="CC_Underskrifter"/>
        <w:tag w:val="CC_Underskrifter"/>
        <w:id w:val="583496634"/>
        <w:lock w:val="sdtContentLocked"/>
        <w:placeholder>
          <w:docPart w:val="65688880FD924905A067279D58E20D37"/>
        </w:placeholder>
      </w:sdtPr>
      <w:sdtEndPr>
        <w:rPr>
          <w:i w:val="0"/>
          <w:noProof w:val="0"/>
        </w:rPr>
      </w:sdtEndPr>
      <w:sdtContent>
        <w:p w:rsidR="008E379C" w:rsidP="00B31562" w:rsidRDefault="008E379C" w14:paraId="2059D07D" w14:textId="77777777"/>
        <w:p w:rsidRPr="008E0FE2" w:rsidR="004801AC" w:rsidP="00B31562" w:rsidRDefault="006C3F6A" w14:paraId="29122503" w14:textId="266F382D"/>
      </w:sdtContent>
    </w:sdt>
    <w:tbl>
      <w:tblPr>
        <w:tblW w:w="5000" w:type="pct"/>
        <w:tblLook w:val="04A0" w:firstRow="1" w:lastRow="0" w:firstColumn="1" w:lastColumn="0" w:noHBand="0" w:noVBand="1"/>
        <w:tblCaption w:val="underskrifter"/>
      </w:tblPr>
      <w:tblGrid>
        <w:gridCol w:w="4252"/>
        <w:gridCol w:w="4252"/>
      </w:tblGrid>
      <w:tr w:rsidR="00D85C7A" w14:paraId="73A317F1" w14:textId="77777777">
        <w:trPr>
          <w:cantSplit/>
        </w:trPr>
        <w:tc>
          <w:tcPr>
            <w:tcW w:w="50" w:type="pct"/>
            <w:vAlign w:val="bottom"/>
          </w:tcPr>
          <w:p w:rsidR="00D85C7A" w:rsidRDefault="00966EE6" w14:paraId="3B6F530F" w14:textId="77777777">
            <w:pPr>
              <w:pStyle w:val="Underskrifter"/>
              <w:spacing w:after="0"/>
            </w:pPr>
            <w:r>
              <w:t>Niels Paarup-Petersen (C)</w:t>
            </w:r>
          </w:p>
        </w:tc>
        <w:tc>
          <w:tcPr>
            <w:tcW w:w="50" w:type="pct"/>
            <w:vAlign w:val="bottom"/>
          </w:tcPr>
          <w:p w:rsidR="00D85C7A" w:rsidRDefault="00D85C7A" w14:paraId="38D2375F" w14:textId="77777777">
            <w:pPr>
              <w:pStyle w:val="Underskrifter"/>
              <w:spacing w:after="0"/>
            </w:pPr>
          </w:p>
        </w:tc>
      </w:tr>
    </w:tbl>
    <w:p w:rsidR="00161F89" w:rsidRDefault="00161F89" w14:paraId="361E8540" w14:textId="77777777"/>
    <w:sectPr w:rsidR="00161F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35D5" w14:textId="77777777" w:rsidR="007401EF" w:rsidRDefault="007401EF" w:rsidP="000C1CAD">
      <w:pPr>
        <w:spacing w:line="240" w:lineRule="auto"/>
      </w:pPr>
      <w:r>
        <w:separator/>
      </w:r>
    </w:p>
  </w:endnote>
  <w:endnote w:type="continuationSeparator" w:id="0">
    <w:p w14:paraId="0B8606DE" w14:textId="77777777" w:rsidR="007401EF" w:rsidRDefault="007401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07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E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E5BF" w14:textId="30E3FC4C" w:rsidR="00262EA3" w:rsidRPr="00B31562" w:rsidRDefault="00262EA3" w:rsidP="00B31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0E43" w14:textId="77777777" w:rsidR="007401EF" w:rsidRDefault="007401EF" w:rsidP="000C1CAD">
      <w:pPr>
        <w:spacing w:line="240" w:lineRule="auto"/>
      </w:pPr>
      <w:r>
        <w:separator/>
      </w:r>
    </w:p>
  </w:footnote>
  <w:footnote w:type="continuationSeparator" w:id="0">
    <w:p w14:paraId="2D9B40C5" w14:textId="77777777" w:rsidR="007401EF" w:rsidRDefault="007401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5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074E1" wp14:editId="4DC0B0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BBA2F" w14:textId="4A415CED" w:rsidR="00262EA3" w:rsidRDefault="006C3F6A" w:rsidP="008103B5">
                          <w:pPr>
                            <w:jc w:val="right"/>
                          </w:pPr>
                          <w:sdt>
                            <w:sdtPr>
                              <w:alias w:val="CC_Noformat_Partikod"/>
                              <w:tag w:val="CC_Noformat_Partikod"/>
                              <w:id w:val="-53464382"/>
                              <w:text/>
                            </w:sdtPr>
                            <w:sdtEndPr/>
                            <w:sdtContent>
                              <w:r w:rsidR="007401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074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BBA2F" w14:textId="4A415CED" w:rsidR="00262EA3" w:rsidRDefault="006C3F6A" w:rsidP="008103B5">
                    <w:pPr>
                      <w:jc w:val="right"/>
                    </w:pPr>
                    <w:sdt>
                      <w:sdtPr>
                        <w:alias w:val="CC_Noformat_Partikod"/>
                        <w:tag w:val="CC_Noformat_Partikod"/>
                        <w:id w:val="-53464382"/>
                        <w:text/>
                      </w:sdtPr>
                      <w:sdtEndPr/>
                      <w:sdtContent>
                        <w:r w:rsidR="007401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295C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0988" w14:textId="77777777" w:rsidR="00262EA3" w:rsidRDefault="00262EA3" w:rsidP="008563AC">
    <w:pPr>
      <w:jc w:val="right"/>
    </w:pPr>
  </w:p>
  <w:p w14:paraId="23E060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CDCD" w14:textId="77777777" w:rsidR="00262EA3" w:rsidRDefault="006C3F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508F8" wp14:editId="17761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A271D" w14:textId="5ABCBA25" w:rsidR="00262EA3" w:rsidRDefault="006C3F6A" w:rsidP="00A314CF">
    <w:pPr>
      <w:pStyle w:val="FSHNormal"/>
      <w:spacing w:before="40"/>
    </w:pPr>
    <w:sdt>
      <w:sdtPr>
        <w:alias w:val="CC_Noformat_Motionstyp"/>
        <w:tag w:val="CC_Noformat_Motionstyp"/>
        <w:id w:val="1162973129"/>
        <w:lock w:val="sdtContentLocked"/>
        <w15:appearance w15:val="hidden"/>
        <w:text/>
      </w:sdtPr>
      <w:sdtEndPr/>
      <w:sdtContent>
        <w:r w:rsidR="00B31562">
          <w:t>Enskild motion</w:t>
        </w:r>
      </w:sdtContent>
    </w:sdt>
    <w:r w:rsidR="00821B36">
      <w:t xml:space="preserve"> </w:t>
    </w:r>
    <w:sdt>
      <w:sdtPr>
        <w:alias w:val="CC_Noformat_Partikod"/>
        <w:tag w:val="CC_Noformat_Partikod"/>
        <w:id w:val="1471015553"/>
        <w:text/>
      </w:sdtPr>
      <w:sdtEndPr/>
      <w:sdtContent>
        <w:r w:rsidR="007401EF">
          <w:t>C</w:t>
        </w:r>
      </w:sdtContent>
    </w:sdt>
    <w:sdt>
      <w:sdtPr>
        <w:alias w:val="CC_Noformat_Partinummer"/>
        <w:tag w:val="CC_Noformat_Partinummer"/>
        <w:id w:val="-2014525982"/>
        <w:showingPlcHdr/>
        <w:text/>
      </w:sdtPr>
      <w:sdtEndPr/>
      <w:sdtContent>
        <w:r w:rsidR="00821B36">
          <w:t xml:space="preserve"> </w:t>
        </w:r>
      </w:sdtContent>
    </w:sdt>
  </w:p>
  <w:p w14:paraId="5F9B3DE7" w14:textId="77777777" w:rsidR="00262EA3" w:rsidRPr="008227B3" w:rsidRDefault="006C3F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2B3DD" w14:textId="59AE0344" w:rsidR="00262EA3" w:rsidRPr="008227B3" w:rsidRDefault="006C3F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5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562">
          <w:t>:1606</w:t>
        </w:r>
      </w:sdtContent>
    </w:sdt>
  </w:p>
  <w:p w14:paraId="39DB032C" w14:textId="211712EE" w:rsidR="00262EA3" w:rsidRDefault="006C3F6A" w:rsidP="00E03A3D">
    <w:pPr>
      <w:pStyle w:val="Motionr"/>
    </w:pPr>
    <w:sdt>
      <w:sdtPr>
        <w:alias w:val="CC_Noformat_Avtext"/>
        <w:tag w:val="CC_Noformat_Avtext"/>
        <w:id w:val="-2020768203"/>
        <w:lock w:val="sdtContentLocked"/>
        <w15:appearance w15:val="hidden"/>
        <w:text/>
      </w:sdtPr>
      <w:sdtEndPr/>
      <w:sdtContent>
        <w:r w:rsidR="00B31562">
          <w:t>av Niels Paarup-Petersen (C)</w:t>
        </w:r>
      </w:sdtContent>
    </w:sdt>
  </w:p>
  <w:sdt>
    <w:sdtPr>
      <w:alias w:val="CC_Noformat_Rubtext"/>
      <w:tag w:val="CC_Noformat_Rubtext"/>
      <w:id w:val="-218060500"/>
      <w:lock w:val="sdtLocked"/>
      <w:text/>
    </w:sdtPr>
    <w:sdtEndPr/>
    <w:sdtContent>
      <w:p w14:paraId="22157951" w14:textId="796504E9" w:rsidR="00262EA3" w:rsidRDefault="007401EF" w:rsidP="00283E0F">
        <w:pPr>
          <w:pStyle w:val="FSHRub2"/>
        </w:pPr>
        <w:r>
          <w:t>Gör Sveriges städer roligare</w:t>
        </w:r>
      </w:p>
    </w:sdtContent>
  </w:sdt>
  <w:sdt>
    <w:sdtPr>
      <w:alias w:val="CC_Boilerplate_3"/>
      <w:tag w:val="CC_Boilerplate_3"/>
      <w:id w:val="1606463544"/>
      <w:lock w:val="sdtContentLocked"/>
      <w15:appearance w15:val="hidden"/>
      <w:text w:multiLine="1"/>
    </w:sdtPr>
    <w:sdtEndPr/>
    <w:sdtContent>
      <w:p w14:paraId="2CDBD3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1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8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6A"/>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F8"/>
    <w:rsid w:val="0073635E"/>
    <w:rsid w:val="00736647"/>
    <w:rsid w:val="00736694"/>
    <w:rsid w:val="00737503"/>
    <w:rsid w:val="00737CDB"/>
    <w:rsid w:val="00737D10"/>
    <w:rsid w:val="007401E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9C"/>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E6"/>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6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6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4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E00FD"/>
  <w15:chartTrackingRefBased/>
  <w15:docId w15:val="{6CF23CF3-AAAD-49B4-903A-201FE572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F9B4A32EF446585F42B6BFA5EDEF4"/>
        <w:category>
          <w:name w:val="Allmänt"/>
          <w:gallery w:val="placeholder"/>
        </w:category>
        <w:types>
          <w:type w:val="bbPlcHdr"/>
        </w:types>
        <w:behaviors>
          <w:behavior w:val="content"/>
        </w:behaviors>
        <w:guid w:val="{4B9B57EB-5697-426B-B6C2-8F2CE005D9C5}"/>
      </w:docPartPr>
      <w:docPartBody>
        <w:p w:rsidR="00FB307D" w:rsidRDefault="00FB307D">
          <w:pPr>
            <w:pStyle w:val="8EAF9B4A32EF446585F42B6BFA5EDEF4"/>
          </w:pPr>
          <w:r w:rsidRPr="005A0A93">
            <w:rPr>
              <w:rStyle w:val="Platshllartext"/>
            </w:rPr>
            <w:t>Förslag till riksdagsbeslut</w:t>
          </w:r>
        </w:p>
      </w:docPartBody>
    </w:docPart>
    <w:docPart>
      <w:docPartPr>
        <w:name w:val="2E2C8C954BC340149A1B962277110266"/>
        <w:category>
          <w:name w:val="Allmänt"/>
          <w:gallery w:val="placeholder"/>
        </w:category>
        <w:types>
          <w:type w:val="bbPlcHdr"/>
        </w:types>
        <w:behaviors>
          <w:behavior w:val="content"/>
        </w:behaviors>
        <w:guid w:val="{044D71C9-1BBF-4126-BDAE-C05E3D9F22D7}"/>
      </w:docPartPr>
      <w:docPartBody>
        <w:p w:rsidR="00FB307D" w:rsidRDefault="00FB307D">
          <w:pPr>
            <w:pStyle w:val="2E2C8C954BC340149A1B962277110266"/>
          </w:pPr>
          <w:r w:rsidRPr="005A0A93">
            <w:rPr>
              <w:rStyle w:val="Platshllartext"/>
            </w:rPr>
            <w:t>Motivering</w:t>
          </w:r>
        </w:p>
      </w:docPartBody>
    </w:docPart>
    <w:docPart>
      <w:docPartPr>
        <w:name w:val="65688880FD924905A067279D58E20D37"/>
        <w:category>
          <w:name w:val="Allmänt"/>
          <w:gallery w:val="placeholder"/>
        </w:category>
        <w:types>
          <w:type w:val="bbPlcHdr"/>
        </w:types>
        <w:behaviors>
          <w:behavior w:val="content"/>
        </w:behaviors>
        <w:guid w:val="{E9B09CB0-741C-4618-B609-46CC0F45B63F}"/>
      </w:docPartPr>
      <w:docPartBody>
        <w:p w:rsidR="008F2BB6" w:rsidRDefault="008F2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7D"/>
    <w:rsid w:val="00710691"/>
    <w:rsid w:val="008F2BB6"/>
    <w:rsid w:val="00FB3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F9B4A32EF446585F42B6BFA5EDEF4">
    <w:name w:val="8EAF9B4A32EF446585F42B6BFA5EDEF4"/>
  </w:style>
  <w:style w:type="paragraph" w:customStyle="1" w:styleId="2E2C8C954BC340149A1B962277110266">
    <w:name w:val="2E2C8C954BC340149A1B962277110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80C93-A4F3-49E4-9A37-6BB44CBF3C3B}"/>
</file>

<file path=customXml/itemProps2.xml><?xml version="1.0" encoding="utf-8"?>
<ds:datastoreItem xmlns:ds="http://schemas.openxmlformats.org/officeDocument/2006/customXml" ds:itemID="{DCC8DBAE-2F1A-4898-BA56-EEB007497785}"/>
</file>

<file path=customXml/itemProps3.xml><?xml version="1.0" encoding="utf-8"?>
<ds:datastoreItem xmlns:ds="http://schemas.openxmlformats.org/officeDocument/2006/customXml" ds:itemID="{09684BA2-FD08-4E63-BBB0-39F71F764ACE}"/>
</file>

<file path=docProps/app.xml><?xml version="1.0" encoding="utf-8"?>
<Properties xmlns="http://schemas.openxmlformats.org/officeDocument/2006/extended-properties" xmlns:vt="http://schemas.openxmlformats.org/officeDocument/2006/docPropsVTypes">
  <Template>Normal</Template>
  <TotalTime>27</TotalTime>
  <Pages>1</Pages>
  <Words>247</Words>
  <Characters>1322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Sveriges städer roligare</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