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4CCD" w:rsidRDefault="0004128C" w14:paraId="149522BC" w14:textId="77777777">
      <w:pPr>
        <w:pStyle w:val="RubrikFrslagTIllRiksdagsbeslut"/>
      </w:pPr>
      <w:sdt>
        <w:sdtPr>
          <w:alias w:val="CC_Boilerplate_4"/>
          <w:tag w:val="CC_Boilerplate_4"/>
          <w:id w:val="-1644581176"/>
          <w:lock w:val="sdtContentLocked"/>
          <w:placeholder>
            <w:docPart w:val="15FE1192E23F4D00965F5B4E0C2A8CE5"/>
          </w:placeholder>
          <w:text/>
        </w:sdtPr>
        <w:sdtEndPr/>
        <w:sdtContent>
          <w:r w:rsidRPr="009B062B" w:rsidR="00AF30DD">
            <w:t>Förslag till riksdagsbeslut</w:t>
          </w:r>
        </w:sdtContent>
      </w:sdt>
      <w:bookmarkEnd w:id="0"/>
      <w:bookmarkEnd w:id="1"/>
    </w:p>
    <w:sdt>
      <w:sdtPr>
        <w:alias w:val="Yrkande 1"/>
        <w:tag w:val="bcea60f5-3306-4efe-846c-62e5fca0b9d4"/>
        <w:id w:val="-1948765273"/>
        <w:lock w:val="sdtLocked"/>
      </w:sdtPr>
      <w:sdtEndPr/>
      <w:sdtContent>
        <w:p w:rsidR="00A86F62" w:rsidRDefault="00841044" w14:paraId="56F2BA14" w14:textId="77777777">
          <w:pPr>
            <w:pStyle w:val="Frslagstext"/>
            <w:numPr>
              <w:ilvl w:val="0"/>
              <w:numId w:val="0"/>
            </w:numPr>
          </w:pPr>
          <w:r>
            <w:t>Riksdagen anvisar anslagen för 2025 inom utgiftsområde 2 Samhällsekonomi och finansförvaltning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EF3670F8841B9B859A64D52C16795"/>
        </w:placeholder>
        <w:text/>
      </w:sdtPr>
      <w:sdtEndPr/>
      <w:sdtContent>
        <w:p w:rsidRPr="007C4CCD" w:rsidR="006D79C9" w:rsidP="00333E95" w:rsidRDefault="325251EE" w14:paraId="2C49475A" w14:textId="2EE47DDD">
          <w:pPr>
            <w:pStyle w:val="Rubrik1"/>
          </w:pPr>
          <w:r>
            <w:t>Utgiftsområde 2 Samhällsekonomi och finansförvaltning</w:t>
          </w:r>
        </w:p>
        <w:bookmarkEnd w:displacedByCustomXml="next" w:id="3"/>
        <w:bookmarkEnd w:displacedByCustomXml="next" w:id="4"/>
      </w:sdtContent>
    </w:sdt>
    <w:p w:rsidRPr="007C4CCD" w:rsidR="18264575" w:rsidP="00DA0E1B" w:rsidRDefault="18264575" w14:paraId="075065B2" w14:textId="340D7602">
      <w:pPr>
        <w:pStyle w:val="Normalutanindragellerluft"/>
      </w:pPr>
      <w:r w:rsidRPr="0004128C">
        <w:rPr>
          <w:spacing w:val="-3"/>
        </w:rPr>
        <w:t>Centerpartiet strävar efter en ökad finansiell stabilitet. Hushållens och företagens tillgång till finansiella tjänster är viktig för att omvandla sparande och konsumtionsutjämning</w:t>
      </w:r>
      <w:r w:rsidRPr="007C4CCD">
        <w:t xml:space="preserve"> till produktiva investeringar. Välfungerande marknader för riskhantering och allokering av kapital är ett viktigt fundament för ekonomisk tillväxt. Sådana tjänster bör </w:t>
      </w:r>
      <w:r w:rsidRPr="0004128C">
        <w:rPr>
          <w:spacing w:val="-3"/>
        </w:rPr>
        <w:t>erbjudas med ett starkt konsumentskydd och på ett sätt som inte äventyrar den finansiella stabiliteten.</w:t>
      </w:r>
    </w:p>
    <w:p w:rsidRPr="007C4CCD" w:rsidR="18264575" w:rsidP="00DA0E1B" w:rsidRDefault="18264575" w14:paraId="11B95A0A" w14:textId="388743B0">
      <w:r w:rsidRPr="0004128C">
        <w:rPr>
          <w:spacing w:val="-3"/>
        </w:rPr>
        <w:t>Finansinspektionens arbete med tillsyn och deras mandat att hantera risker förknippade</w:t>
      </w:r>
      <w:r w:rsidRPr="007C4CCD">
        <w:t xml:space="preserve"> med hushållens skuldsättning är här viktiga. Också Riksgäldens roll som resolutions</w:t>
      </w:r>
      <w:r w:rsidR="0004128C">
        <w:softHyphen/>
      </w:r>
      <w:r w:rsidRPr="007C4CCD">
        <w:t>myndighet, statens internbank och skuldförvaltare är av största vikt.</w:t>
      </w:r>
    </w:p>
    <w:p w:rsidRPr="007C4CCD" w:rsidR="00BB6339" w:rsidP="00DA0E1B" w:rsidRDefault="18264575" w14:paraId="325C4E1C" w14:textId="7B83EC8F">
      <w:r w:rsidRPr="007C4CCD">
        <w:t xml:space="preserve">Att granska det offentligas verksamhet är också centralt för att kontinuerligt förbättra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företräda folkviljan och hantera olika samhällsproblem.  </w:t>
      </w:r>
    </w:p>
    <w:p w:rsidRPr="00DA0E1B" w:rsidR="093CCF78" w:rsidP="00DA0E1B" w:rsidRDefault="7F20AD0D" w14:paraId="17CDD85E" w14:textId="0AD22017">
      <w:pPr>
        <w:pStyle w:val="Rubrik1"/>
      </w:pPr>
      <w:r w:rsidRPr="00DA0E1B">
        <w:lastRenderedPageBreak/>
        <w:t xml:space="preserve">Centerpartiets överväganden: </w:t>
      </w:r>
    </w:p>
    <w:p w:rsidRPr="00DA0E1B" w:rsidR="3BE79499" w:rsidP="00DA0E1B" w:rsidRDefault="3BE79499" w14:paraId="4622E13C" w14:textId="6F5899E9">
      <w:pPr>
        <w:pStyle w:val="Tabellrubrik"/>
      </w:pPr>
      <w:r w:rsidRPr="00DA0E1B">
        <w:t xml:space="preserve">Anslagsförslag </w:t>
      </w:r>
      <w:r w:rsidRPr="00DA0E1B" w:rsidR="00841044">
        <w:t xml:space="preserve">för </w:t>
      </w:r>
      <w:r w:rsidRPr="00DA0E1B">
        <w:t>2025 för utgiftsområde 2 Samhällsekonomi och finansförvaltning</w:t>
      </w:r>
    </w:p>
    <w:p w:rsidRPr="00DA0E1B" w:rsidR="3BE79499" w:rsidP="00DA0E1B" w:rsidRDefault="3BE79499" w14:paraId="201EE914" w14:textId="6E5F23FA">
      <w:pPr>
        <w:pStyle w:val="Tabellunderrubrik"/>
      </w:pPr>
      <w:r w:rsidRPr="00DA0E1B">
        <w:t>Tusental kronor</w:t>
      </w:r>
    </w:p>
    <w:tbl>
      <w:tblPr>
        <w:tblW w:w="8505" w:type="dxa"/>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7C4CCD" w:rsidR="093CCF78" w:rsidTr="0004128C" w14:paraId="33ABFFBE"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7C4CCD" w:rsidR="093CCF78" w:rsidP="0004128C" w:rsidRDefault="00841044" w14:paraId="7D15E88F" w14:textId="13EAC430">
            <w:pPr>
              <w:spacing w:line="240" w:lineRule="exact"/>
              <w:ind w:firstLine="0"/>
            </w:pPr>
            <w:r>
              <w:rPr>
                <w:rFonts w:ascii="Times New Roman" w:hAnsi="Times New Roman" w:eastAsia="Times New Roman" w:cs="Times New Roman"/>
                <w:b/>
                <w:bCs/>
                <w:color w:val="000000" w:themeColor="text1"/>
                <w:sz w:val="19"/>
                <w:szCs w:val="19"/>
              </w:rPr>
              <w:t>A</w:t>
            </w:r>
            <w:r w:rsidRPr="007C4CCD" w:rsidR="093CCF78">
              <w:rPr>
                <w:rFonts w:ascii="Times New Roman" w:hAnsi="Times New Roman" w:eastAsia="Times New Roman" w:cs="Times New Roman"/>
                <w:b/>
                <w:bCs/>
                <w:color w:val="000000" w:themeColor="text1"/>
                <w:sz w:val="19"/>
                <w:szCs w:val="19"/>
              </w:rPr>
              <w:t>nslag</w:t>
            </w:r>
          </w:p>
        </w:tc>
        <w:tc>
          <w:tcPr>
            <w:tcW w:w="1684" w:type="dxa"/>
            <w:tcBorders>
              <w:top w:val="single" w:color="auto" w:sz="4" w:space="0"/>
              <w:bottom w:val="single" w:color="auto" w:sz="4" w:space="0"/>
            </w:tcBorders>
            <w:shd w:val="clear" w:color="auto" w:fill="FFFFFF" w:themeFill="background1"/>
            <w:tcMar>
              <w:bottom w:w="20" w:type="dxa"/>
            </w:tcMar>
          </w:tcPr>
          <w:p w:rsidRPr="007C4CCD" w:rsidR="093CCF78" w:rsidP="0004128C" w:rsidRDefault="093CCF78" w14:paraId="159FB292" w14:textId="7F7F09C1">
            <w:pPr>
              <w:spacing w:line="240" w:lineRule="exact"/>
              <w:ind w:firstLine="0"/>
              <w:jc w:val="right"/>
            </w:pPr>
            <w:r w:rsidRPr="007C4CCD">
              <w:rPr>
                <w:rFonts w:ascii="Times New Roman" w:hAnsi="Times New Roman" w:eastAsia="Times New Roman" w:cs="Times New Roman"/>
                <w:b/>
                <w:bCs/>
                <w:color w:val="000000" w:themeColor="text1"/>
                <w:sz w:val="19"/>
                <w:szCs w:val="19"/>
              </w:rPr>
              <w:t>Regeringens förslag</w:t>
            </w:r>
          </w:p>
        </w:tc>
        <w:tc>
          <w:tcPr>
            <w:tcW w:w="1685" w:type="dxa"/>
            <w:tcBorders>
              <w:top w:val="single" w:color="auto" w:sz="4" w:space="0"/>
              <w:bottom w:val="single" w:color="auto" w:sz="4" w:space="0"/>
            </w:tcBorders>
            <w:shd w:val="clear" w:color="auto" w:fill="FFFFFF" w:themeFill="background1"/>
          </w:tcPr>
          <w:p w:rsidRPr="007C4CCD" w:rsidR="093CCF78" w:rsidP="0004128C" w:rsidRDefault="093CCF78" w14:paraId="541A18A8" w14:textId="4CC723F5">
            <w:pPr>
              <w:spacing w:line="240" w:lineRule="exact"/>
              <w:ind w:firstLine="0"/>
              <w:jc w:val="right"/>
            </w:pPr>
            <w:r w:rsidRPr="007C4CCD">
              <w:rPr>
                <w:rFonts w:ascii="Times New Roman" w:hAnsi="Times New Roman" w:eastAsia="Times New Roman" w:cs="Times New Roman"/>
                <w:b/>
                <w:bCs/>
                <w:color w:val="000000" w:themeColor="text1"/>
                <w:sz w:val="19"/>
                <w:szCs w:val="19"/>
              </w:rPr>
              <w:t>Avvikelse från regeringen</w:t>
            </w:r>
          </w:p>
        </w:tc>
      </w:tr>
      <w:tr w:rsidRPr="007C4CCD" w:rsidR="093CCF78" w:rsidTr="0004128C" w14:paraId="712E0F59" w14:textId="77777777">
        <w:trPr>
          <w:trHeight w:val="165"/>
        </w:trPr>
        <w:tc>
          <w:tcPr>
            <w:tcW w:w="454" w:type="dxa"/>
            <w:tcBorders>
              <w:top w:val="single" w:color="auto" w:sz="4" w:space="0"/>
            </w:tcBorders>
            <w:shd w:val="clear" w:color="auto" w:fill="FFFFFF" w:themeFill="background1"/>
          </w:tcPr>
          <w:p w:rsidRPr="007C4CCD" w:rsidR="093CCF78" w:rsidP="0004128C" w:rsidRDefault="093CCF78" w14:paraId="0B848410" w14:textId="41A1555A">
            <w:pPr>
              <w:spacing w:line="240" w:lineRule="exact"/>
              <w:ind w:firstLine="0"/>
            </w:pPr>
            <w:r w:rsidRPr="007C4CCD">
              <w:rPr>
                <w:rFonts w:ascii="Times New Roman" w:hAnsi="Times New Roman" w:eastAsia="Times New Roman" w:cs="Times New Roman"/>
                <w:color w:val="000000" w:themeColor="text1"/>
                <w:sz w:val="19"/>
                <w:szCs w:val="19"/>
              </w:rPr>
              <w:t>1:1</w:t>
            </w:r>
          </w:p>
        </w:tc>
        <w:tc>
          <w:tcPr>
            <w:tcW w:w="3979" w:type="dxa"/>
            <w:tcBorders>
              <w:top w:val="single" w:color="auto" w:sz="4" w:space="0"/>
            </w:tcBorders>
            <w:shd w:val="clear" w:color="auto" w:fill="FFFFFF" w:themeFill="background1"/>
            <w:vAlign w:val="center"/>
          </w:tcPr>
          <w:p w:rsidRPr="007C4CCD" w:rsidR="093CCF78" w:rsidP="0004128C" w:rsidRDefault="093CCF78" w14:paraId="474260D0" w14:textId="69514D26">
            <w:pPr>
              <w:spacing w:line="240" w:lineRule="exact"/>
              <w:ind w:firstLine="0"/>
            </w:pPr>
            <w:r w:rsidRPr="007C4CCD">
              <w:rPr>
                <w:rFonts w:ascii="Times New Roman" w:hAnsi="Times New Roman" w:eastAsia="Times New Roman" w:cs="Times New Roman"/>
                <w:color w:val="000000" w:themeColor="text1"/>
                <w:sz w:val="19"/>
                <w:szCs w:val="19"/>
              </w:rPr>
              <w:t>Statskontoret</w:t>
            </w:r>
          </w:p>
        </w:tc>
        <w:tc>
          <w:tcPr>
            <w:tcW w:w="1684" w:type="dxa"/>
            <w:tcBorders>
              <w:top w:val="single" w:color="auto" w:sz="4" w:space="0"/>
            </w:tcBorders>
            <w:shd w:val="clear" w:color="auto" w:fill="FFFFFF" w:themeFill="background1"/>
            <w:vAlign w:val="bottom"/>
          </w:tcPr>
          <w:p w:rsidRPr="007C4CCD" w:rsidR="093CCF78" w:rsidP="0004128C" w:rsidRDefault="093CCF78" w14:paraId="08F955E5" w14:textId="062C9A1B">
            <w:pPr>
              <w:spacing w:line="240" w:lineRule="exact"/>
              <w:ind w:firstLine="0"/>
              <w:jc w:val="right"/>
            </w:pPr>
            <w:r w:rsidRPr="007C4CCD">
              <w:rPr>
                <w:rFonts w:ascii="Times New Roman" w:hAnsi="Times New Roman" w:eastAsia="Times New Roman" w:cs="Times New Roman"/>
                <w:color w:val="000000" w:themeColor="text1"/>
                <w:sz w:val="19"/>
                <w:szCs w:val="19"/>
              </w:rPr>
              <w:t>113 142</w:t>
            </w:r>
          </w:p>
        </w:tc>
        <w:tc>
          <w:tcPr>
            <w:tcW w:w="1685" w:type="dxa"/>
            <w:tcBorders>
              <w:top w:val="single" w:color="auto" w:sz="4" w:space="0"/>
            </w:tcBorders>
            <w:shd w:val="clear" w:color="auto" w:fill="FFFFFF" w:themeFill="background1"/>
            <w:vAlign w:val="bottom"/>
          </w:tcPr>
          <w:p w:rsidRPr="007C4CCD" w:rsidR="093CCF78" w:rsidP="0004128C" w:rsidRDefault="093CCF78" w14:paraId="087BB41C" w14:textId="56567386">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0AFE4E91" w14:textId="77777777">
        <w:trPr>
          <w:trHeight w:val="165"/>
        </w:trPr>
        <w:tc>
          <w:tcPr>
            <w:tcW w:w="454" w:type="dxa"/>
            <w:shd w:val="clear" w:color="auto" w:fill="FFFFFF" w:themeFill="background1"/>
          </w:tcPr>
          <w:p w:rsidRPr="007C4CCD" w:rsidR="093CCF78" w:rsidP="0004128C" w:rsidRDefault="093CCF78" w14:paraId="7626685C" w14:textId="03C76253">
            <w:pPr>
              <w:spacing w:line="240" w:lineRule="exact"/>
              <w:ind w:firstLine="0"/>
            </w:pPr>
            <w:r w:rsidRPr="007C4CCD">
              <w:rPr>
                <w:rFonts w:ascii="Times New Roman" w:hAnsi="Times New Roman" w:eastAsia="Times New Roman" w:cs="Times New Roman"/>
                <w:color w:val="000000" w:themeColor="text1"/>
                <w:sz w:val="19"/>
                <w:szCs w:val="19"/>
              </w:rPr>
              <w:t>1:2</w:t>
            </w:r>
          </w:p>
        </w:tc>
        <w:tc>
          <w:tcPr>
            <w:tcW w:w="3979" w:type="dxa"/>
            <w:shd w:val="clear" w:color="auto" w:fill="FFFFFF" w:themeFill="background1"/>
            <w:vAlign w:val="center"/>
          </w:tcPr>
          <w:p w:rsidRPr="007C4CCD" w:rsidR="093CCF78" w:rsidP="0004128C" w:rsidRDefault="093CCF78" w14:paraId="176410F4" w14:textId="2EC3043C">
            <w:pPr>
              <w:spacing w:line="240" w:lineRule="exact"/>
              <w:ind w:firstLine="0"/>
            </w:pPr>
            <w:r w:rsidRPr="007C4CCD">
              <w:rPr>
                <w:rFonts w:ascii="Times New Roman" w:hAnsi="Times New Roman" w:eastAsia="Times New Roman" w:cs="Times New Roman"/>
                <w:color w:val="000000" w:themeColor="text1"/>
                <w:sz w:val="19"/>
                <w:szCs w:val="19"/>
              </w:rPr>
              <w:t>Kammarkollegiet</w:t>
            </w:r>
          </w:p>
        </w:tc>
        <w:tc>
          <w:tcPr>
            <w:tcW w:w="1684" w:type="dxa"/>
            <w:shd w:val="clear" w:color="auto" w:fill="FFFFFF" w:themeFill="background1"/>
            <w:vAlign w:val="bottom"/>
          </w:tcPr>
          <w:p w:rsidRPr="007C4CCD" w:rsidR="093CCF78" w:rsidP="0004128C" w:rsidRDefault="093CCF78" w14:paraId="1C3150AF" w14:textId="405E6386">
            <w:pPr>
              <w:spacing w:line="240" w:lineRule="exact"/>
              <w:ind w:firstLine="0"/>
              <w:jc w:val="right"/>
            </w:pPr>
            <w:r w:rsidRPr="007C4CCD">
              <w:rPr>
                <w:rFonts w:ascii="Times New Roman" w:hAnsi="Times New Roman" w:eastAsia="Times New Roman" w:cs="Times New Roman"/>
                <w:color w:val="000000" w:themeColor="text1"/>
                <w:sz w:val="19"/>
                <w:szCs w:val="19"/>
              </w:rPr>
              <w:t>165 671</w:t>
            </w:r>
          </w:p>
        </w:tc>
        <w:tc>
          <w:tcPr>
            <w:tcW w:w="1685" w:type="dxa"/>
            <w:shd w:val="clear" w:color="auto" w:fill="FFFFFF" w:themeFill="background1"/>
            <w:vAlign w:val="bottom"/>
          </w:tcPr>
          <w:p w:rsidRPr="007C4CCD" w:rsidR="093CCF78" w:rsidP="0004128C" w:rsidRDefault="093CCF78" w14:paraId="42E33153" w14:textId="2FA63EA8">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1A5DDFC3" w14:textId="77777777">
        <w:trPr>
          <w:trHeight w:val="165"/>
        </w:trPr>
        <w:tc>
          <w:tcPr>
            <w:tcW w:w="454" w:type="dxa"/>
            <w:shd w:val="clear" w:color="auto" w:fill="FFFFFF" w:themeFill="background1"/>
          </w:tcPr>
          <w:p w:rsidRPr="007C4CCD" w:rsidR="093CCF78" w:rsidP="0004128C" w:rsidRDefault="093CCF78" w14:paraId="6D877661" w14:textId="50586A15">
            <w:pPr>
              <w:spacing w:line="240" w:lineRule="exact"/>
              <w:ind w:firstLine="0"/>
            </w:pPr>
            <w:r w:rsidRPr="007C4CCD">
              <w:rPr>
                <w:rFonts w:ascii="Times New Roman" w:hAnsi="Times New Roman" w:eastAsia="Times New Roman" w:cs="Times New Roman"/>
                <w:color w:val="000000" w:themeColor="text1"/>
                <w:sz w:val="19"/>
                <w:szCs w:val="19"/>
              </w:rPr>
              <w:t>1:3</w:t>
            </w:r>
          </w:p>
        </w:tc>
        <w:tc>
          <w:tcPr>
            <w:tcW w:w="3979" w:type="dxa"/>
            <w:shd w:val="clear" w:color="auto" w:fill="FFFFFF" w:themeFill="background1"/>
            <w:vAlign w:val="center"/>
          </w:tcPr>
          <w:p w:rsidRPr="007C4CCD" w:rsidR="093CCF78" w:rsidP="0004128C" w:rsidRDefault="093CCF78" w14:paraId="3A022E6F" w14:textId="20033429">
            <w:pPr>
              <w:spacing w:line="240" w:lineRule="exact"/>
              <w:ind w:firstLine="0"/>
            </w:pPr>
            <w:r w:rsidRPr="007C4CCD">
              <w:rPr>
                <w:rFonts w:ascii="Times New Roman" w:hAnsi="Times New Roman" w:eastAsia="Times New Roman" w:cs="Times New Roman"/>
                <w:color w:val="000000" w:themeColor="text1"/>
                <w:sz w:val="19"/>
                <w:szCs w:val="19"/>
              </w:rPr>
              <w:t>Finansinspektionens avgifter till EU:s tillsynsmyndigheter</w:t>
            </w:r>
          </w:p>
        </w:tc>
        <w:tc>
          <w:tcPr>
            <w:tcW w:w="1684" w:type="dxa"/>
            <w:shd w:val="clear" w:color="auto" w:fill="FFFFFF" w:themeFill="background1"/>
            <w:vAlign w:val="bottom"/>
          </w:tcPr>
          <w:p w:rsidRPr="007C4CCD" w:rsidR="093CCF78" w:rsidP="0004128C" w:rsidRDefault="093CCF78" w14:paraId="556A9BE8" w14:textId="77A63E4A">
            <w:pPr>
              <w:spacing w:line="240" w:lineRule="exact"/>
              <w:ind w:firstLine="0"/>
              <w:jc w:val="right"/>
            </w:pPr>
            <w:r w:rsidRPr="007C4CCD">
              <w:rPr>
                <w:rFonts w:ascii="Times New Roman" w:hAnsi="Times New Roman" w:eastAsia="Times New Roman" w:cs="Times New Roman"/>
                <w:color w:val="000000" w:themeColor="text1"/>
                <w:sz w:val="19"/>
                <w:szCs w:val="19"/>
              </w:rPr>
              <w:t>25 550</w:t>
            </w:r>
          </w:p>
        </w:tc>
        <w:tc>
          <w:tcPr>
            <w:tcW w:w="1685" w:type="dxa"/>
            <w:shd w:val="clear" w:color="auto" w:fill="FFFFFF" w:themeFill="background1"/>
            <w:vAlign w:val="bottom"/>
          </w:tcPr>
          <w:p w:rsidRPr="007C4CCD" w:rsidR="093CCF78" w:rsidP="0004128C" w:rsidRDefault="093CCF78" w14:paraId="3D1B9447" w14:textId="1397C003">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1C953F19" w14:textId="77777777">
        <w:trPr>
          <w:trHeight w:val="165"/>
        </w:trPr>
        <w:tc>
          <w:tcPr>
            <w:tcW w:w="454" w:type="dxa"/>
            <w:shd w:val="clear" w:color="auto" w:fill="FFFFFF" w:themeFill="background1"/>
          </w:tcPr>
          <w:p w:rsidRPr="007C4CCD" w:rsidR="093CCF78" w:rsidP="0004128C" w:rsidRDefault="093CCF78" w14:paraId="0703FEAF" w14:textId="3D1FB931">
            <w:pPr>
              <w:spacing w:line="240" w:lineRule="exact"/>
              <w:ind w:firstLine="0"/>
            </w:pPr>
            <w:r w:rsidRPr="007C4CCD">
              <w:rPr>
                <w:rFonts w:ascii="Times New Roman" w:hAnsi="Times New Roman" w:eastAsia="Times New Roman" w:cs="Times New Roman"/>
                <w:color w:val="000000" w:themeColor="text1"/>
                <w:sz w:val="19"/>
                <w:szCs w:val="19"/>
              </w:rPr>
              <w:t>1:4</w:t>
            </w:r>
          </w:p>
        </w:tc>
        <w:tc>
          <w:tcPr>
            <w:tcW w:w="3979" w:type="dxa"/>
            <w:shd w:val="clear" w:color="auto" w:fill="FFFFFF" w:themeFill="background1"/>
            <w:vAlign w:val="center"/>
          </w:tcPr>
          <w:p w:rsidRPr="007C4CCD" w:rsidR="093CCF78" w:rsidP="0004128C" w:rsidRDefault="093CCF78" w14:paraId="4CA79383" w14:textId="77CE6D75">
            <w:pPr>
              <w:spacing w:line="240" w:lineRule="exact"/>
              <w:ind w:firstLine="0"/>
            </w:pPr>
            <w:r w:rsidRPr="007C4CCD">
              <w:rPr>
                <w:rFonts w:ascii="Times New Roman" w:hAnsi="Times New Roman" w:eastAsia="Times New Roman" w:cs="Times New Roman"/>
                <w:color w:val="000000" w:themeColor="text1"/>
                <w:sz w:val="19"/>
                <w:szCs w:val="19"/>
              </w:rPr>
              <w:t>Arbetsgivarpolitiska frågor</w:t>
            </w:r>
          </w:p>
        </w:tc>
        <w:tc>
          <w:tcPr>
            <w:tcW w:w="1684" w:type="dxa"/>
            <w:shd w:val="clear" w:color="auto" w:fill="FFFFFF" w:themeFill="background1"/>
            <w:vAlign w:val="bottom"/>
          </w:tcPr>
          <w:p w:rsidRPr="007C4CCD" w:rsidR="093CCF78" w:rsidP="0004128C" w:rsidRDefault="093CCF78" w14:paraId="50C7E4AD" w14:textId="3B94BAB7">
            <w:pPr>
              <w:spacing w:line="240" w:lineRule="exact"/>
              <w:ind w:firstLine="0"/>
              <w:jc w:val="right"/>
            </w:pPr>
            <w:r w:rsidRPr="007C4CCD">
              <w:rPr>
                <w:rFonts w:ascii="Times New Roman" w:hAnsi="Times New Roman" w:eastAsia="Times New Roman" w:cs="Times New Roman"/>
                <w:color w:val="000000" w:themeColor="text1"/>
                <w:sz w:val="19"/>
                <w:szCs w:val="19"/>
              </w:rPr>
              <w:t>2 443</w:t>
            </w:r>
          </w:p>
        </w:tc>
        <w:tc>
          <w:tcPr>
            <w:tcW w:w="1685" w:type="dxa"/>
            <w:shd w:val="clear" w:color="auto" w:fill="FFFFFF" w:themeFill="background1"/>
            <w:vAlign w:val="bottom"/>
          </w:tcPr>
          <w:p w:rsidRPr="007C4CCD" w:rsidR="093CCF78" w:rsidP="0004128C" w:rsidRDefault="093CCF78" w14:paraId="4B594102" w14:textId="38624C22">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510D0FAF" w14:textId="77777777">
        <w:trPr>
          <w:trHeight w:val="165"/>
        </w:trPr>
        <w:tc>
          <w:tcPr>
            <w:tcW w:w="454" w:type="dxa"/>
            <w:shd w:val="clear" w:color="auto" w:fill="FFFFFF" w:themeFill="background1"/>
          </w:tcPr>
          <w:p w:rsidRPr="007C4CCD" w:rsidR="093CCF78" w:rsidP="0004128C" w:rsidRDefault="093CCF78" w14:paraId="7D638EE8" w14:textId="631A44AF">
            <w:pPr>
              <w:spacing w:line="240" w:lineRule="exact"/>
              <w:ind w:firstLine="0"/>
            </w:pPr>
            <w:r w:rsidRPr="007C4CCD">
              <w:rPr>
                <w:rFonts w:ascii="Times New Roman" w:hAnsi="Times New Roman" w:eastAsia="Times New Roman" w:cs="Times New Roman"/>
                <w:color w:val="000000" w:themeColor="text1"/>
                <w:sz w:val="19"/>
                <w:szCs w:val="19"/>
              </w:rPr>
              <w:t>1:5</w:t>
            </w:r>
          </w:p>
        </w:tc>
        <w:tc>
          <w:tcPr>
            <w:tcW w:w="3979" w:type="dxa"/>
            <w:shd w:val="clear" w:color="auto" w:fill="FFFFFF" w:themeFill="background1"/>
            <w:vAlign w:val="center"/>
          </w:tcPr>
          <w:p w:rsidRPr="007C4CCD" w:rsidR="093CCF78" w:rsidP="0004128C" w:rsidRDefault="093CCF78" w14:paraId="27464698" w14:textId="657D9EBC">
            <w:pPr>
              <w:spacing w:line="240" w:lineRule="exact"/>
              <w:ind w:firstLine="0"/>
              <w:rPr>
                <w:rFonts w:ascii="Times New Roman" w:hAnsi="Times New Roman" w:eastAsia="Times New Roman" w:cs="Times New Roman"/>
                <w:color w:val="000000" w:themeColor="text1"/>
                <w:sz w:val="19"/>
                <w:szCs w:val="19"/>
              </w:rPr>
            </w:pPr>
            <w:r w:rsidRPr="007C4CCD">
              <w:rPr>
                <w:rFonts w:ascii="Times New Roman" w:hAnsi="Times New Roman" w:eastAsia="Times New Roman" w:cs="Times New Roman"/>
                <w:color w:val="000000" w:themeColor="text1"/>
                <w:sz w:val="19"/>
                <w:szCs w:val="19"/>
              </w:rPr>
              <w:t>Statliga tjänstepensioner m.m.</w:t>
            </w:r>
          </w:p>
        </w:tc>
        <w:tc>
          <w:tcPr>
            <w:tcW w:w="1684" w:type="dxa"/>
            <w:shd w:val="clear" w:color="auto" w:fill="FFFFFF" w:themeFill="background1"/>
            <w:vAlign w:val="bottom"/>
          </w:tcPr>
          <w:p w:rsidRPr="007C4CCD" w:rsidR="093CCF78" w:rsidP="0004128C" w:rsidRDefault="093CCF78" w14:paraId="47E561D8" w14:textId="03F09E6C">
            <w:pPr>
              <w:spacing w:line="240" w:lineRule="exact"/>
              <w:ind w:firstLine="0"/>
              <w:jc w:val="right"/>
            </w:pPr>
            <w:r w:rsidRPr="007C4CCD">
              <w:rPr>
                <w:rFonts w:ascii="Times New Roman" w:hAnsi="Times New Roman" w:eastAsia="Times New Roman" w:cs="Times New Roman"/>
                <w:color w:val="000000" w:themeColor="text1"/>
                <w:sz w:val="19"/>
                <w:szCs w:val="19"/>
              </w:rPr>
              <w:t>17 295 000</w:t>
            </w:r>
          </w:p>
        </w:tc>
        <w:tc>
          <w:tcPr>
            <w:tcW w:w="1685" w:type="dxa"/>
            <w:shd w:val="clear" w:color="auto" w:fill="FFFFFF" w:themeFill="background1"/>
            <w:vAlign w:val="bottom"/>
          </w:tcPr>
          <w:p w:rsidRPr="007C4CCD" w:rsidR="093CCF78" w:rsidP="0004128C" w:rsidRDefault="093CCF78" w14:paraId="20C434F4" w14:textId="5FB3572D">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70D2067A" w14:textId="77777777">
        <w:trPr>
          <w:trHeight w:val="165"/>
        </w:trPr>
        <w:tc>
          <w:tcPr>
            <w:tcW w:w="454" w:type="dxa"/>
            <w:shd w:val="clear" w:color="auto" w:fill="FFFFFF" w:themeFill="background1"/>
          </w:tcPr>
          <w:p w:rsidRPr="007C4CCD" w:rsidR="093CCF78" w:rsidP="0004128C" w:rsidRDefault="093CCF78" w14:paraId="36987CEB" w14:textId="0733E21E">
            <w:pPr>
              <w:spacing w:line="240" w:lineRule="exact"/>
              <w:ind w:firstLine="0"/>
            </w:pPr>
            <w:r w:rsidRPr="007C4CCD">
              <w:rPr>
                <w:rFonts w:ascii="Times New Roman" w:hAnsi="Times New Roman" w:eastAsia="Times New Roman" w:cs="Times New Roman"/>
                <w:color w:val="000000" w:themeColor="text1"/>
                <w:sz w:val="19"/>
                <w:szCs w:val="19"/>
              </w:rPr>
              <w:t>1:6</w:t>
            </w:r>
          </w:p>
        </w:tc>
        <w:tc>
          <w:tcPr>
            <w:tcW w:w="3979" w:type="dxa"/>
            <w:shd w:val="clear" w:color="auto" w:fill="FFFFFF" w:themeFill="background1"/>
            <w:vAlign w:val="center"/>
          </w:tcPr>
          <w:p w:rsidRPr="007C4CCD" w:rsidR="093CCF78" w:rsidP="0004128C" w:rsidRDefault="093CCF78" w14:paraId="0B244093" w14:textId="056BFF22">
            <w:pPr>
              <w:spacing w:line="240" w:lineRule="exact"/>
              <w:ind w:firstLine="0"/>
            </w:pPr>
            <w:r w:rsidRPr="007C4CCD">
              <w:rPr>
                <w:rFonts w:ascii="Times New Roman" w:hAnsi="Times New Roman" w:eastAsia="Times New Roman" w:cs="Times New Roman"/>
                <w:color w:val="000000" w:themeColor="text1"/>
                <w:sz w:val="19"/>
                <w:szCs w:val="19"/>
              </w:rPr>
              <w:t>Finanspolitiska rådet</w:t>
            </w:r>
          </w:p>
        </w:tc>
        <w:tc>
          <w:tcPr>
            <w:tcW w:w="1684" w:type="dxa"/>
            <w:shd w:val="clear" w:color="auto" w:fill="FFFFFF" w:themeFill="background1"/>
            <w:vAlign w:val="bottom"/>
          </w:tcPr>
          <w:p w:rsidRPr="007C4CCD" w:rsidR="093CCF78" w:rsidP="0004128C" w:rsidRDefault="093CCF78" w14:paraId="3056B349" w14:textId="31263EF8">
            <w:pPr>
              <w:spacing w:line="240" w:lineRule="exact"/>
              <w:ind w:firstLine="0"/>
              <w:jc w:val="right"/>
            </w:pPr>
            <w:r w:rsidRPr="007C4CCD">
              <w:rPr>
                <w:rFonts w:ascii="Times New Roman" w:hAnsi="Times New Roman" w:eastAsia="Times New Roman" w:cs="Times New Roman"/>
                <w:color w:val="000000" w:themeColor="text1"/>
                <w:sz w:val="19"/>
                <w:szCs w:val="19"/>
              </w:rPr>
              <w:t>12 133</w:t>
            </w:r>
          </w:p>
        </w:tc>
        <w:tc>
          <w:tcPr>
            <w:tcW w:w="1685" w:type="dxa"/>
            <w:shd w:val="clear" w:color="auto" w:fill="FFFFFF" w:themeFill="background1"/>
            <w:vAlign w:val="bottom"/>
          </w:tcPr>
          <w:p w:rsidRPr="007C4CCD" w:rsidR="093CCF78" w:rsidP="0004128C" w:rsidRDefault="093CCF78" w14:paraId="2396A12C" w14:textId="24C590F6">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00912C43" w14:textId="77777777">
        <w:trPr>
          <w:trHeight w:val="165"/>
        </w:trPr>
        <w:tc>
          <w:tcPr>
            <w:tcW w:w="454" w:type="dxa"/>
            <w:shd w:val="clear" w:color="auto" w:fill="FFFFFF" w:themeFill="background1"/>
          </w:tcPr>
          <w:p w:rsidRPr="007C4CCD" w:rsidR="093CCF78" w:rsidP="0004128C" w:rsidRDefault="093CCF78" w14:paraId="6782F612" w14:textId="17A613B7">
            <w:pPr>
              <w:spacing w:line="240" w:lineRule="exact"/>
              <w:ind w:firstLine="0"/>
            </w:pPr>
            <w:r w:rsidRPr="007C4CCD">
              <w:rPr>
                <w:rFonts w:ascii="Times New Roman" w:hAnsi="Times New Roman" w:eastAsia="Times New Roman" w:cs="Times New Roman"/>
                <w:color w:val="000000" w:themeColor="text1"/>
                <w:sz w:val="19"/>
                <w:szCs w:val="19"/>
              </w:rPr>
              <w:t>1:7</w:t>
            </w:r>
          </w:p>
        </w:tc>
        <w:tc>
          <w:tcPr>
            <w:tcW w:w="3979" w:type="dxa"/>
            <w:shd w:val="clear" w:color="auto" w:fill="FFFFFF" w:themeFill="background1"/>
            <w:vAlign w:val="center"/>
          </w:tcPr>
          <w:p w:rsidRPr="007C4CCD" w:rsidR="093CCF78" w:rsidP="0004128C" w:rsidRDefault="093CCF78" w14:paraId="600D5758" w14:textId="58BC858C">
            <w:pPr>
              <w:spacing w:line="240" w:lineRule="exact"/>
              <w:ind w:firstLine="0"/>
            </w:pPr>
            <w:r w:rsidRPr="007C4CCD">
              <w:rPr>
                <w:rFonts w:ascii="Times New Roman" w:hAnsi="Times New Roman" w:eastAsia="Times New Roman" w:cs="Times New Roman"/>
                <w:color w:val="000000" w:themeColor="text1"/>
                <w:sz w:val="19"/>
                <w:szCs w:val="19"/>
              </w:rPr>
              <w:t>Konjunkturinstitutet</w:t>
            </w:r>
          </w:p>
        </w:tc>
        <w:tc>
          <w:tcPr>
            <w:tcW w:w="1684" w:type="dxa"/>
            <w:shd w:val="clear" w:color="auto" w:fill="FFFFFF" w:themeFill="background1"/>
            <w:vAlign w:val="bottom"/>
          </w:tcPr>
          <w:p w:rsidRPr="007C4CCD" w:rsidR="093CCF78" w:rsidP="0004128C" w:rsidRDefault="093CCF78" w14:paraId="64DE633D" w14:textId="0BAAF2FE">
            <w:pPr>
              <w:spacing w:line="240" w:lineRule="exact"/>
              <w:ind w:firstLine="0"/>
              <w:jc w:val="right"/>
            </w:pPr>
            <w:r w:rsidRPr="007C4CCD">
              <w:rPr>
                <w:rFonts w:ascii="Times New Roman" w:hAnsi="Times New Roman" w:eastAsia="Times New Roman" w:cs="Times New Roman"/>
                <w:color w:val="000000" w:themeColor="text1"/>
                <w:sz w:val="19"/>
                <w:szCs w:val="19"/>
              </w:rPr>
              <w:t>74 837</w:t>
            </w:r>
          </w:p>
        </w:tc>
        <w:tc>
          <w:tcPr>
            <w:tcW w:w="1685" w:type="dxa"/>
            <w:shd w:val="clear" w:color="auto" w:fill="FFFFFF" w:themeFill="background1"/>
            <w:vAlign w:val="bottom"/>
          </w:tcPr>
          <w:p w:rsidRPr="007C4CCD" w:rsidR="093CCF78" w:rsidP="0004128C" w:rsidRDefault="093CCF78" w14:paraId="58DCC45C" w14:textId="6752F461">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3499548A" w14:textId="77777777">
        <w:trPr>
          <w:trHeight w:val="165"/>
        </w:trPr>
        <w:tc>
          <w:tcPr>
            <w:tcW w:w="454" w:type="dxa"/>
            <w:shd w:val="clear" w:color="auto" w:fill="FFFFFF" w:themeFill="background1"/>
          </w:tcPr>
          <w:p w:rsidRPr="007C4CCD" w:rsidR="093CCF78" w:rsidP="0004128C" w:rsidRDefault="093CCF78" w14:paraId="3B81E6EC" w14:textId="4D0770F7">
            <w:pPr>
              <w:spacing w:line="240" w:lineRule="exact"/>
              <w:ind w:firstLine="0"/>
            </w:pPr>
            <w:r w:rsidRPr="007C4CCD">
              <w:rPr>
                <w:rFonts w:ascii="Times New Roman" w:hAnsi="Times New Roman" w:eastAsia="Times New Roman" w:cs="Times New Roman"/>
                <w:color w:val="000000" w:themeColor="text1"/>
                <w:sz w:val="19"/>
                <w:szCs w:val="19"/>
              </w:rPr>
              <w:t>1:8</w:t>
            </w:r>
          </w:p>
        </w:tc>
        <w:tc>
          <w:tcPr>
            <w:tcW w:w="3979" w:type="dxa"/>
            <w:shd w:val="clear" w:color="auto" w:fill="FFFFFF" w:themeFill="background1"/>
            <w:vAlign w:val="center"/>
          </w:tcPr>
          <w:p w:rsidRPr="007C4CCD" w:rsidR="093CCF78" w:rsidP="0004128C" w:rsidRDefault="093CCF78" w14:paraId="12F19150" w14:textId="08700A18">
            <w:pPr>
              <w:spacing w:line="240" w:lineRule="exact"/>
              <w:ind w:firstLine="0"/>
            </w:pPr>
            <w:r w:rsidRPr="007C4CCD">
              <w:rPr>
                <w:rFonts w:ascii="Times New Roman" w:hAnsi="Times New Roman" w:eastAsia="Times New Roman" w:cs="Times New Roman"/>
                <w:color w:val="000000" w:themeColor="text1"/>
                <w:sz w:val="19"/>
                <w:szCs w:val="19"/>
              </w:rPr>
              <w:t>Ekonomistyrningsverket</w:t>
            </w:r>
          </w:p>
        </w:tc>
        <w:tc>
          <w:tcPr>
            <w:tcW w:w="1684" w:type="dxa"/>
            <w:shd w:val="clear" w:color="auto" w:fill="FFFFFF" w:themeFill="background1"/>
            <w:vAlign w:val="bottom"/>
          </w:tcPr>
          <w:p w:rsidRPr="007C4CCD" w:rsidR="093CCF78" w:rsidP="0004128C" w:rsidRDefault="093CCF78" w14:paraId="0F7905B4" w14:textId="3721056A">
            <w:pPr>
              <w:spacing w:line="240" w:lineRule="exact"/>
              <w:ind w:firstLine="0"/>
              <w:jc w:val="right"/>
            </w:pPr>
            <w:r w:rsidRPr="007C4CCD">
              <w:rPr>
                <w:rFonts w:ascii="Times New Roman" w:hAnsi="Times New Roman" w:eastAsia="Times New Roman" w:cs="Times New Roman"/>
                <w:color w:val="000000" w:themeColor="text1"/>
                <w:sz w:val="19"/>
                <w:szCs w:val="19"/>
              </w:rPr>
              <w:t>224 363</w:t>
            </w:r>
          </w:p>
        </w:tc>
        <w:tc>
          <w:tcPr>
            <w:tcW w:w="1685" w:type="dxa"/>
            <w:shd w:val="clear" w:color="auto" w:fill="FFFFFF" w:themeFill="background1"/>
            <w:vAlign w:val="bottom"/>
          </w:tcPr>
          <w:p w:rsidRPr="007C4CCD" w:rsidR="093CCF78" w:rsidP="0004128C" w:rsidRDefault="093CCF78" w14:paraId="22504DE8" w14:textId="1DAE62E7">
            <w:pPr>
              <w:spacing w:line="240" w:lineRule="exact"/>
              <w:ind w:firstLine="0"/>
              <w:jc w:val="right"/>
            </w:pPr>
            <w:r w:rsidRPr="007C4CCD">
              <w:rPr>
                <w:rFonts w:ascii="Times New Roman" w:hAnsi="Times New Roman" w:eastAsia="Times New Roman" w:cs="Times New Roman"/>
                <w:color w:val="000000" w:themeColor="text1"/>
                <w:sz w:val="19"/>
                <w:szCs w:val="19"/>
              </w:rPr>
              <w:t>−4 000</w:t>
            </w:r>
          </w:p>
        </w:tc>
      </w:tr>
      <w:tr w:rsidRPr="007C4CCD" w:rsidR="093CCF78" w:rsidTr="0004128C" w14:paraId="2063AB29" w14:textId="77777777">
        <w:trPr>
          <w:trHeight w:val="165"/>
        </w:trPr>
        <w:tc>
          <w:tcPr>
            <w:tcW w:w="454" w:type="dxa"/>
            <w:shd w:val="clear" w:color="auto" w:fill="FFFFFF" w:themeFill="background1"/>
          </w:tcPr>
          <w:p w:rsidRPr="007C4CCD" w:rsidR="093CCF78" w:rsidP="0004128C" w:rsidRDefault="093CCF78" w14:paraId="50EE84E3" w14:textId="7F676FD5">
            <w:pPr>
              <w:spacing w:line="240" w:lineRule="exact"/>
              <w:ind w:firstLine="0"/>
            </w:pPr>
            <w:r w:rsidRPr="007C4CCD">
              <w:rPr>
                <w:rFonts w:ascii="Times New Roman" w:hAnsi="Times New Roman" w:eastAsia="Times New Roman" w:cs="Times New Roman"/>
                <w:color w:val="000000" w:themeColor="text1"/>
                <w:sz w:val="19"/>
                <w:szCs w:val="19"/>
              </w:rPr>
              <w:t>1:9</w:t>
            </w:r>
          </w:p>
        </w:tc>
        <w:tc>
          <w:tcPr>
            <w:tcW w:w="3979" w:type="dxa"/>
            <w:shd w:val="clear" w:color="auto" w:fill="FFFFFF" w:themeFill="background1"/>
            <w:vAlign w:val="center"/>
          </w:tcPr>
          <w:p w:rsidRPr="007C4CCD" w:rsidR="093CCF78" w:rsidP="0004128C" w:rsidRDefault="093CCF78" w14:paraId="09B761A0" w14:textId="0F2B16E1">
            <w:pPr>
              <w:spacing w:line="240" w:lineRule="exact"/>
              <w:ind w:firstLine="0"/>
            </w:pPr>
            <w:r w:rsidRPr="007C4CCD">
              <w:rPr>
                <w:rFonts w:ascii="Times New Roman" w:hAnsi="Times New Roman" w:eastAsia="Times New Roman" w:cs="Times New Roman"/>
                <w:color w:val="000000" w:themeColor="text1"/>
                <w:sz w:val="19"/>
                <w:szCs w:val="19"/>
              </w:rPr>
              <w:t>Statistiska centralbyrån</w:t>
            </w:r>
          </w:p>
        </w:tc>
        <w:tc>
          <w:tcPr>
            <w:tcW w:w="1684" w:type="dxa"/>
            <w:shd w:val="clear" w:color="auto" w:fill="FFFFFF" w:themeFill="background1"/>
            <w:vAlign w:val="bottom"/>
          </w:tcPr>
          <w:p w:rsidRPr="007C4CCD" w:rsidR="093CCF78" w:rsidP="0004128C" w:rsidRDefault="093CCF78" w14:paraId="2FB4FCFA" w14:textId="33545D62">
            <w:pPr>
              <w:spacing w:line="240" w:lineRule="exact"/>
              <w:ind w:firstLine="0"/>
              <w:jc w:val="right"/>
            </w:pPr>
            <w:r w:rsidRPr="007C4CCD">
              <w:rPr>
                <w:rFonts w:ascii="Times New Roman" w:hAnsi="Times New Roman" w:eastAsia="Times New Roman" w:cs="Times New Roman"/>
                <w:color w:val="000000" w:themeColor="text1"/>
                <w:sz w:val="19"/>
                <w:szCs w:val="19"/>
              </w:rPr>
              <w:t>687 238</w:t>
            </w:r>
          </w:p>
        </w:tc>
        <w:tc>
          <w:tcPr>
            <w:tcW w:w="1685" w:type="dxa"/>
            <w:shd w:val="clear" w:color="auto" w:fill="FFFFFF" w:themeFill="background1"/>
            <w:vAlign w:val="bottom"/>
          </w:tcPr>
          <w:p w:rsidRPr="007C4CCD" w:rsidR="093CCF78" w:rsidP="0004128C" w:rsidRDefault="093CCF78" w14:paraId="1422AAC5" w14:textId="221ACB5F">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71283ACB" w14:textId="77777777">
        <w:trPr>
          <w:trHeight w:val="165"/>
        </w:trPr>
        <w:tc>
          <w:tcPr>
            <w:tcW w:w="454" w:type="dxa"/>
            <w:shd w:val="clear" w:color="auto" w:fill="FFFFFF" w:themeFill="background1"/>
          </w:tcPr>
          <w:p w:rsidRPr="007C4CCD" w:rsidR="093CCF78" w:rsidP="0004128C" w:rsidRDefault="093CCF78" w14:paraId="461A7AF0" w14:textId="48A043D4">
            <w:pPr>
              <w:spacing w:line="240" w:lineRule="exact"/>
              <w:ind w:firstLine="0"/>
            </w:pPr>
            <w:r w:rsidRPr="007C4CCD">
              <w:rPr>
                <w:rFonts w:ascii="Times New Roman" w:hAnsi="Times New Roman" w:eastAsia="Times New Roman" w:cs="Times New Roman"/>
                <w:color w:val="000000" w:themeColor="text1"/>
                <w:sz w:val="19"/>
                <w:szCs w:val="19"/>
              </w:rPr>
              <w:t>1:10</w:t>
            </w:r>
          </w:p>
        </w:tc>
        <w:tc>
          <w:tcPr>
            <w:tcW w:w="3979" w:type="dxa"/>
            <w:shd w:val="clear" w:color="auto" w:fill="FFFFFF" w:themeFill="background1"/>
            <w:vAlign w:val="center"/>
          </w:tcPr>
          <w:p w:rsidRPr="007C4CCD" w:rsidR="093CCF78" w:rsidP="0004128C" w:rsidRDefault="093CCF78" w14:paraId="6192C2C4" w14:textId="366050D2">
            <w:pPr>
              <w:spacing w:line="240" w:lineRule="exact"/>
              <w:ind w:firstLine="0"/>
            </w:pPr>
            <w:r w:rsidRPr="007C4CCD">
              <w:rPr>
                <w:rFonts w:ascii="Times New Roman" w:hAnsi="Times New Roman" w:eastAsia="Times New Roman" w:cs="Times New Roman"/>
                <w:color w:val="000000" w:themeColor="text1"/>
                <w:sz w:val="19"/>
                <w:szCs w:val="19"/>
              </w:rPr>
              <w:t>Bidragsfastigheter</w:t>
            </w:r>
          </w:p>
        </w:tc>
        <w:tc>
          <w:tcPr>
            <w:tcW w:w="1684" w:type="dxa"/>
            <w:shd w:val="clear" w:color="auto" w:fill="FFFFFF" w:themeFill="background1"/>
            <w:vAlign w:val="bottom"/>
          </w:tcPr>
          <w:p w:rsidRPr="007C4CCD" w:rsidR="093CCF78" w:rsidP="0004128C" w:rsidRDefault="093CCF78" w14:paraId="2428220C" w14:textId="2B6FE4E6">
            <w:pPr>
              <w:spacing w:line="240" w:lineRule="exact"/>
              <w:ind w:firstLine="0"/>
              <w:jc w:val="right"/>
            </w:pPr>
            <w:r w:rsidRPr="007C4CCD">
              <w:rPr>
                <w:rFonts w:ascii="Times New Roman" w:hAnsi="Times New Roman" w:eastAsia="Times New Roman" w:cs="Times New Roman"/>
                <w:color w:val="000000" w:themeColor="text1"/>
                <w:sz w:val="19"/>
                <w:szCs w:val="19"/>
              </w:rPr>
              <w:t>440 000</w:t>
            </w:r>
          </w:p>
        </w:tc>
        <w:tc>
          <w:tcPr>
            <w:tcW w:w="1685" w:type="dxa"/>
            <w:shd w:val="clear" w:color="auto" w:fill="FFFFFF" w:themeFill="background1"/>
            <w:vAlign w:val="bottom"/>
          </w:tcPr>
          <w:p w:rsidRPr="007C4CCD" w:rsidR="093CCF78" w:rsidP="0004128C" w:rsidRDefault="093CCF78" w14:paraId="0FEC73C3" w14:textId="2503FC43">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76B00E50" w14:textId="77777777">
        <w:trPr>
          <w:trHeight w:val="165"/>
        </w:trPr>
        <w:tc>
          <w:tcPr>
            <w:tcW w:w="454" w:type="dxa"/>
            <w:shd w:val="clear" w:color="auto" w:fill="FFFFFF" w:themeFill="background1"/>
          </w:tcPr>
          <w:p w:rsidRPr="007C4CCD" w:rsidR="093CCF78" w:rsidP="0004128C" w:rsidRDefault="093CCF78" w14:paraId="599049AF" w14:textId="46B9EA9B">
            <w:pPr>
              <w:spacing w:line="240" w:lineRule="exact"/>
              <w:ind w:firstLine="0"/>
            </w:pPr>
            <w:r w:rsidRPr="007C4CCD">
              <w:rPr>
                <w:rFonts w:ascii="Times New Roman" w:hAnsi="Times New Roman" w:eastAsia="Times New Roman" w:cs="Times New Roman"/>
                <w:color w:val="000000" w:themeColor="text1"/>
                <w:sz w:val="19"/>
                <w:szCs w:val="19"/>
              </w:rPr>
              <w:t>1:11</w:t>
            </w:r>
          </w:p>
        </w:tc>
        <w:tc>
          <w:tcPr>
            <w:tcW w:w="3979" w:type="dxa"/>
            <w:shd w:val="clear" w:color="auto" w:fill="FFFFFF" w:themeFill="background1"/>
            <w:vAlign w:val="center"/>
          </w:tcPr>
          <w:p w:rsidRPr="007C4CCD" w:rsidR="093CCF78" w:rsidP="0004128C" w:rsidRDefault="093CCF78" w14:paraId="56F4D953" w14:textId="2E25A8CE">
            <w:pPr>
              <w:spacing w:line="240" w:lineRule="exact"/>
              <w:ind w:firstLine="0"/>
            </w:pPr>
            <w:r w:rsidRPr="007C4CCD">
              <w:rPr>
                <w:rFonts w:ascii="Times New Roman" w:hAnsi="Times New Roman" w:eastAsia="Times New Roman" w:cs="Times New Roman"/>
                <w:color w:val="000000" w:themeColor="text1"/>
                <w:sz w:val="19"/>
                <w:szCs w:val="19"/>
              </w:rPr>
              <w:t>Finansinspektionen</w:t>
            </w:r>
          </w:p>
        </w:tc>
        <w:tc>
          <w:tcPr>
            <w:tcW w:w="1684" w:type="dxa"/>
            <w:shd w:val="clear" w:color="auto" w:fill="FFFFFF" w:themeFill="background1"/>
            <w:vAlign w:val="bottom"/>
          </w:tcPr>
          <w:p w:rsidRPr="007C4CCD" w:rsidR="093CCF78" w:rsidP="0004128C" w:rsidRDefault="093CCF78" w14:paraId="22B40B45" w14:textId="2DF914EC">
            <w:pPr>
              <w:spacing w:line="240" w:lineRule="exact"/>
              <w:ind w:firstLine="0"/>
              <w:jc w:val="right"/>
            </w:pPr>
            <w:r w:rsidRPr="007C4CCD">
              <w:rPr>
                <w:rFonts w:ascii="Times New Roman" w:hAnsi="Times New Roman" w:eastAsia="Times New Roman" w:cs="Times New Roman"/>
                <w:color w:val="000000" w:themeColor="text1"/>
                <w:sz w:val="19"/>
                <w:szCs w:val="19"/>
              </w:rPr>
              <w:t>846 586</w:t>
            </w:r>
          </w:p>
        </w:tc>
        <w:tc>
          <w:tcPr>
            <w:tcW w:w="1685" w:type="dxa"/>
            <w:shd w:val="clear" w:color="auto" w:fill="FFFFFF" w:themeFill="background1"/>
            <w:vAlign w:val="bottom"/>
          </w:tcPr>
          <w:p w:rsidRPr="007C4CCD" w:rsidR="093CCF78" w:rsidP="0004128C" w:rsidRDefault="093CCF78" w14:paraId="4809AC3C" w14:textId="071BC40F">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5721883A" w14:textId="77777777">
        <w:trPr>
          <w:trHeight w:val="165"/>
        </w:trPr>
        <w:tc>
          <w:tcPr>
            <w:tcW w:w="454" w:type="dxa"/>
            <w:shd w:val="clear" w:color="auto" w:fill="FFFFFF" w:themeFill="background1"/>
          </w:tcPr>
          <w:p w:rsidRPr="007C4CCD" w:rsidR="093CCF78" w:rsidP="0004128C" w:rsidRDefault="093CCF78" w14:paraId="076E4770" w14:textId="2C907885">
            <w:pPr>
              <w:spacing w:line="240" w:lineRule="exact"/>
              <w:ind w:firstLine="0"/>
            </w:pPr>
            <w:r w:rsidRPr="007C4CCD">
              <w:rPr>
                <w:rFonts w:ascii="Times New Roman" w:hAnsi="Times New Roman" w:eastAsia="Times New Roman" w:cs="Times New Roman"/>
                <w:color w:val="000000" w:themeColor="text1"/>
                <w:sz w:val="19"/>
                <w:szCs w:val="19"/>
              </w:rPr>
              <w:t>1:12</w:t>
            </w:r>
          </w:p>
        </w:tc>
        <w:tc>
          <w:tcPr>
            <w:tcW w:w="3979" w:type="dxa"/>
            <w:shd w:val="clear" w:color="auto" w:fill="FFFFFF" w:themeFill="background1"/>
            <w:vAlign w:val="center"/>
          </w:tcPr>
          <w:p w:rsidRPr="007C4CCD" w:rsidR="093CCF78" w:rsidP="0004128C" w:rsidRDefault="093CCF78" w14:paraId="2911DA5B" w14:textId="552A94FA">
            <w:pPr>
              <w:spacing w:line="240" w:lineRule="exact"/>
              <w:ind w:firstLine="0"/>
            </w:pPr>
            <w:r w:rsidRPr="007C4CCD">
              <w:rPr>
                <w:rFonts w:ascii="Times New Roman" w:hAnsi="Times New Roman" w:eastAsia="Times New Roman" w:cs="Times New Roman"/>
                <w:color w:val="000000" w:themeColor="text1"/>
                <w:sz w:val="19"/>
                <w:szCs w:val="19"/>
              </w:rPr>
              <w:t>Riksgäldskontoret</w:t>
            </w:r>
          </w:p>
        </w:tc>
        <w:tc>
          <w:tcPr>
            <w:tcW w:w="1684" w:type="dxa"/>
            <w:shd w:val="clear" w:color="auto" w:fill="FFFFFF" w:themeFill="background1"/>
            <w:vAlign w:val="bottom"/>
          </w:tcPr>
          <w:p w:rsidRPr="007C4CCD" w:rsidR="093CCF78" w:rsidP="0004128C" w:rsidRDefault="093CCF78" w14:paraId="40ADBA9D" w14:textId="295F8305">
            <w:pPr>
              <w:spacing w:line="240" w:lineRule="exact"/>
              <w:ind w:firstLine="0"/>
              <w:jc w:val="right"/>
            </w:pPr>
            <w:r w:rsidRPr="007C4CCD">
              <w:rPr>
                <w:rFonts w:ascii="Times New Roman" w:hAnsi="Times New Roman" w:eastAsia="Times New Roman" w:cs="Times New Roman"/>
                <w:color w:val="000000" w:themeColor="text1"/>
                <w:sz w:val="19"/>
                <w:szCs w:val="19"/>
              </w:rPr>
              <w:t>392 878</w:t>
            </w:r>
          </w:p>
        </w:tc>
        <w:tc>
          <w:tcPr>
            <w:tcW w:w="1685" w:type="dxa"/>
            <w:shd w:val="clear" w:color="auto" w:fill="FFFFFF" w:themeFill="background1"/>
            <w:vAlign w:val="bottom"/>
          </w:tcPr>
          <w:p w:rsidRPr="007C4CCD" w:rsidR="093CCF78" w:rsidP="0004128C" w:rsidRDefault="093CCF78" w14:paraId="0473D6E4" w14:textId="66C07656">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5A48306A" w14:textId="77777777">
        <w:trPr>
          <w:trHeight w:val="165"/>
        </w:trPr>
        <w:tc>
          <w:tcPr>
            <w:tcW w:w="454" w:type="dxa"/>
            <w:shd w:val="clear" w:color="auto" w:fill="FFFFFF" w:themeFill="background1"/>
          </w:tcPr>
          <w:p w:rsidRPr="007C4CCD" w:rsidR="093CCF78" w:rsidP="0004128C" w:rsidRDefault="093CCF78" w14:paraId="3681B634" w14:textId="0C627F18">
            <w:pPr>
              <w:spacing w:line="240" w:lineRule="exact"/>
              <w:ind w:firstLine="0"/>
            </w:pPr>
            <w:r w:rsidRPr="007C4CCD">
              <w:rPr>
                <w:rFonts w:ascii="Times New Roman" w:hAnsi="Times New Roman" w:eastAsia="Times New Roman" w:cs="Times New Roman"/>
                <w:color w:val="000000" w:themeColor="text1"/>
                <w:sz w:val="19"/>
                <w:szCs w:val="19"/>
              </w:rPr>
              <w:t>1:13</w:t>
            </w:r>
          </w:p>
        </w:tc>
        <w:tc>
          <w:tcPr>
            <w:tcW w:w="3979" w:type="dxa"/>
            <w:shd w:val="clear" w:color="auto" w:fill="FFFFFF" w:themeFill="background1"/>
            <w:vAlign w:val="center"/>
          </w:tcPr>
          <w:p w:rsidRPr="007C4CCD" w:rsidR="093CCF78" w:rsidP="0004128C" w:rsidRDefault="093CCF78" w14:paraId="22F3C5B1" w14:textId="7F00B031">
            <w:pPr>
              <w:spacing w:line="240" w:lineRule="exact"/>
              <w:ind w:firstLine="0"/>
            </w:pPr>
            <w:r w:rsidRPr="007C4CCD">
              <w:rPr>
                <w:rFonts w:ascii="Times New Roman" w:hAnsi="Times New Roman" w:eastAsia="Times New Roman" w:cs="Times New Roman"/>
                <w:color w:val="000000" w:themeColor="text1"/>
                <w:sz w:val="19"/>
                <w:szCs w:val="19"/>
              </w:rPr>
              <w:t>Bokföringsnämnden</w:t>
            </w:r>
          </w:p>
        </w:tc>
        <w:tc>
          <w:tcPr>
            <w:tcW w:w="1684" w:type="dxa"/>
            <w:shd w:val="clear" w:color="auto" w:fill="FFFFFF" w:themeFill="background1"/>
            <w:vAlign w:val="bottom"/>
          </w:tcPr>
          <w:p w:rsidRPr="007C4CCD" w:rsidR="093CCF78" w:rsidP="0004128C" w:rsidRDefault="093CCF78" w14:paraId="1509B1A9" w14:textId="4DE32310">
            <w:pPr>
              <w:spacing w:line="240" w:lineRule="exact"/>
              <w:ind w:firstLine="0"/>
              <w:jc w:val="right"/>
            </w:pPr>
            <w:r w:rsidRPr="007C4CCD">
              <w:rPr>
                <w:rFonts w:ascii="Times New Roman" w:hAnsi="Times New Roman" w:eastAsia="Times New Roman" w:cs="Times New Roman"/>
                <w:color w:val="000000" w:themeColor="text1"/>
                <w:sz w:val="19"/>
                <w:szCs w:val="19"/>
              </w:rPr>
              <w:t>14 752</w:t>
            </w:r>
          </w:p>
        </w:tc>
        <w:tc>
          <w:tcPr>
            <w:tcW w:w="1685" w:type="dxa"/>
            <w:shd w:val="clear" w:color="auto" w:fill="FFFFFF" w:themeFill="background1"/>
            <w:vAlign w:val="bottom"/>
          </w:tcPr>
          <w:p w:rsidRPr="007C4CCD" w:rsidR="093CCF78" w:rsidP="0004128C" w:rsidRDefault="093CCF78" w14:paraId="2DA33517" w14:textId="31BCCA5D">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2C83BF44" w14:textId="77777777">
        <w:trPr>
          <w:trHeight w:val="165"/>
        </w:trPr>
        <w:tc>
          <w:tcPr>
            <w:tcW w:w="454" w:type="dxa"/>
            <w:shd w:val="clear" w:color="auto" w:fill="FFFFFF" w:themeFill="background1"/>
          </w:tcPr>
          <w:p w:rsidRPr="007C4CCD" w:rsidR="093CCF78" w:rsidP="0004128C" w:rsidRDefault="093CCF78" w14:paraId="529ACFDF" w14:textId="57D8BAAB">
            <w:pPr>
              <w:spacing w:line="240" w:lineRule="exact"/>
              <w:ind w:firstLine="0"/>
            </w:pPr>
            <w:r w:rsidRPr="007C4CCD">
              <w:rPr>
                <w:rFonts w:ascii="Times New Roman" w:hAnsi="Times New Roman" w:eastAsia="Times New Roman" w:cs="Times New Roman"/>
                <w:color w:val="000000" w:themeColor="text1"/>
                <w:sz w:val="19"/>
                <w:szCs w:val="19"/>
              </w:rPr>
              <w:t>1:14</w:t>
            </w:r>
          </w:p>
        </w:tc>
        <w:tc>
          <w:tcPr>
            <w:tcW w:w="3979" w:type="dxa"/>
            <w:shd w:val="clear" w:color="auto" w:fill="FFFFFF" w:themeFill="background1"/>
            <w:vAlign w:val="center"/>
          </w:tcPr>
          <w:p w:rsidRPr="007C4CCD" w:rsidR="093CCF78" w:rsidP="0004128C" w:rsidRDefault="093CCF78" w14:paraId="66CECD15" w14:textId="138E9B25">
            <w:pPr>
              <w:spacing w:line="240" w:lineRule="exact"/>
              <w:ind w:firstLine="0"/>
            </w:pPr>
            <w:r w:rsidRPr="007C4CCD">
              <w:rPr>
                <w:rFonts w:ascii="Times New Roman" w:hAnsi="Times New Roman" w:eastAsia="Times New Roman" w:cs="Times New Roman"/>
                <w:color w:val="000000" w:themeColor="text1"/>
                <w:sz w:val="19"/>
                <w:szCs w:val="19"/>
              </w:rPr>
              <w:t>Vissa garanti- och medlemsavgifter</w:t>
            </w:r>
          </w:p>
        </w:tc>
        <w:tc>
          <w:tcPr>
            <w:tcW w:w="1684" w:type="dxa"/>
            <w:shd w:val="clear" w:color="auto" w:fill="FFFFFF" w:themeFill="background1"/>
            <w:vAlign w:val="bottom"/>
          </w:tcPr>
          <w:p w:rsidRPr="007C4CCD" w:rsidR="093CCF78" w:rsidP="0004128C" w:rsidRDefault="093CCF78" w14:paraId="0027565A" w14:textId="4E601D75">
            <w:pPr>
              <w:spacing w:line="240" w:lineRule="exact"/>
              <w:ind w:firstLine="0"/>
              <w:jc w:val="right"/>
            </w:pPr>
            <w:r w:rsidRPr="007C4CCD">
              <w:rPr>
                <w:rFonts w:ascii="Times New Roman" w:hAnsi="Times New Roman" w:eastAsia="Times New Roman" w:cs="Times New Roman"/>
                <w:color w:val="000000" w:themeColor="text1"/>
                <w:sz w:val="19"/>
                <w:szCs w:val="19"/>
              </w:rPr>
              <w:t>170 458</w:t>
            </w:r>
          </w:p>
        </w:tc>
        <w:tc>
          <w:tcPr>
            <w:tcW w:w="1685" w:type="dxa"/>
            <w:shd w:val="clear" w:color="auto" w:fill="FFFFFF" w:themeFill="background1"/>
            <w:vAlign w:val="bottom"/>
          </w:tcPr>
          <w:p w:rsidRPr="007C4CCD" w:rsidR="093CCF78" w:rsidP="0004128C" w:rsidRDefault="093CCF78" w14:paraId="45032D1A" w14:textId="49EB53C6">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7BD7621A" w14:textId="77777777">
        <w:trPr>
          <w:trHeight w:val="165"/>
        </w:trPr>
        <w:tc>
          <w:tcPr>
            <w:tcW w:w="454" w:type="dxa"/>
            <w:shd w:val="clear" w:color="auto" w:fill="FFFFFF" w:themeFill="background1"/>
          </w:tcPr>
          <w:p w:rsidRPr="007C4CCD" w:rsidR="093CCF78" w:rsidP="0004128C" w:rsidRDefault="093CCF78" w14:paraId="1B5A03C4" w14:textId="7EBDBF49">
            <w:pPr>
              <w:spacing w:line="240" w:lineRule="exact"/>
              <w:ind w:firstLine="0"/>
            </w:pPr>
            <w:r w:rsidRPr="007C4CCD">
              <w:rPr>
                <w:rFonts w:ascii="Times New Roman" w:hAnsi="Times New Roman" w:eastAsia="Times New Roman" w:cs="Times New Roman"/>
                <w:color w:val="000000" w:themeColor="text1"/>
                <w:sz w:val="19"/>
                <w:szCs w:val="19"/>
              </w:rPr>
              <w:t>1:15</w:t>
            </w:r>
          </w:p>
        </w:tc>
        <w:tc>
          <w:tcPr>
            <w:tcW w:w="3979" w:type="dxa"/>
            <w:shd w:val="clear" w:color="auto" w:fill="FFFFFF" w:themeFill="background1"/>
            <w:vAlign w:val="center"/>
          </w:tcPr>
          <w:p w:rsidRPr="007C4CCD" w:rsidR="093CCF78" w:rsidP="0004128C" w:rsidRDefault="093CCF78" w14:paraId="3215E597" w14:textId="2F644853">
            <w:pPr>
              <w:spacing w:line="240" w:lineRule="exact"/>
              <w:ind w:firstLine="0"/>
            </w:pPr>
            <w:r w:rsidRPr="007C4CCD">
              <w:rPr>
                <w:rFonts w:ascii="Times New Roman" w:hAnsi="Times New Roman" w:eastAsia="Times New Roman" w:cs="Times New Roman"/>
                <w:color w:val="000000" w:themeColor="text1"/>
                <w:sz w:val="19"/>
                <w:szCs w:val="19"/>
              </w:rPr>
              <w:t>Statens servicecenter</w:t>
            </w:r>
          </w:p>
        </w:tc>
        <w:tc>
          <w:tcPr>
            <w:tcW w:w="1684" w:type="dxa"/>
            <w:shd w:val="clear" w:color="auto" w:fill="FFFFFF" w:themeFill="background1"/>
            <w:vAlign w:val="bottom"/>
          </w:tcPr>
          <w:p w:rsidRPr="007C4CCD" w:rsidR="093CCF78" w:rsidP="0004128C" w:rsidRDefault="093CCF78" w14:paraId="78091AE2" w14:textId="26F14CBC">
            <w:pPr>
              <w:spacing w:line="240" w:lineRule="exact"/>
              <w:ind w:firstLine="0"/>
              <w:jc w:val="right"/>
            </w:pPr>
            <w:r w:rsidRPr="007C4CCD">
              <w:rPr>
                <w:rFonts w:ascii="Times New Roman" w:hAnsi="Times New Roman" w:eastAsia="Times New Roman" w:cs="Times New Roman"/>
                <w:color w:val="000000" w:themeColor="text1"/>
                <w:sz w:val="19"/>
                <w:szCs w:val="19"/>
              </w:rPr>
              <w:t>937 147</w:t>
            </w:r>
          </w:p>
        </w:tc>
        <w:tc>
          <w:tcPr>
            <w:tcW w:w="1685" w:type="dxa"/>
            <w:shd w:val="clear" w:color="auto" w:fill="FFFFFF" w:themeFill="background1"/>
            <w:vAlign w:val="bottom"/>
          </w:tcPr>
          <w:p w:rsidRPr="007C4CCD" w:rsidR="093CCF78" w:rsidP="0004128C" w:rsidRDefault="093CCF78" w14:paraId="137D72D8" w14:textId="6016612F">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5A50F61A" w14:textId="77777777">
        <w:trPr>
          <w:trHeight w:val="165"/>
        </w:trPr>
        <w:tc>
          <w:tcPr>
            <w:tcW w:w="454" w:type="dxa"/>
            <w:shd w:val="clear" w:color="auto" w:fill="FFFFFF" w:themeFill="background1"/>
          </w:tcPr>
          <w:p w:rsidRPr="007C4CCD" w:rsidR="093CCF78" w:rsidP="0004128C" w:rsidRDefault="093CCF78" w14:paraId="77924707" w14:textId="11F49543">
            <w:pPr>
              <w:spacing w:line="240" w:lineRule="exact"/>
              <w:ind w:firstLine="0"/>
            </w:pPr>
            <w:r w:rsidRPr="007C4CCD">
              <w:rPr>
                <w:rFonts w:ascii="Times New Roman" w:hAnsi="Times New Roman" w:eastAsia="Times New Roman" w:cs="Times New Roman"/>
                <w:color w:val="000000" w:themeColor="text1"/>
                <w:sz w:val="19"/>
                <w:szCs w:val="19"/>
              </w:rPr>
              <w:t>1:16</w:t>
            </w:r>
          </w:p>
        </w:tc>
        <w:tc>
          <w:tcPr>
            <w:tcW w:w="3979" w:type="dxa"/>
            <w:shd w:val="clear" w:color="auto" w:fill="FFFFFF" w:themeFill="background1"/>
            <w:vAlign w:val="center"/>
          </w:tcPr>
          <w:p w:rsidRPr="007C4CCD" w:rsidR="093CCF78" w:rsidP="0004128C" w:rsidRDefault="093CCF78" w14:paraId="720E1416" w14:textId="03167B7B">
            <w:pPr>
              <w:spacing w:line="240" w:lineRule="exact"/>
              <w:ind w:firstLine="0"/>
            </w:pPr>
            <w:r w:rsidRPr="007C4CCD">
              <w:rPr>
                <w:rFonts w:ascii="Times New Roman" w:hAnsi="Times New Roman" w:eastAsia="Times New Roman" w:cs="Times New Roman"/>
                <w:color w:val="000000" w:themeColor="text1"/>
                <w:sz w:val="19"/>
                <w:szCs w:val="19"/>
              </w:rPr>
              <w:t>Finansmarknadsforskning</w:t>
            </w:r>
          </w:p>
        </w:tc>
        <w:tc>
          <w:tcPr>
            <w:tcW w:w="1684" w:type="dxa"/>
            <w:shd w:val="clear" w:color="auto" w:fill="FFFFFF" w:themeFill="background1"/>
            <w:vAlign w:val="bottom"/>
          </w:tcPr>
          <w:p w:rsidRPr="007C4CCD" w:rsidR="093CCF78" w:rsidP="0004128C" w:rsidRDefault="093CCF78" w14:paraId="5A134C22" w14:textId="298174C3">
            <w:pPr>
              <w:spacing w:line="240" w:lineRule="exact"/>
              <w:ind w:firstLine="0"/>
              <w:jc w:val="right"/>
            </w:pPr>
            <w:r w:rsidRPr="007C4CCD">
              <w:rPr>
                <w:rFonts w:ascii="Times New Roman" w:hAnsi="Times New Roman" w:eastAsia="Times New Roman" w:cs="Times New Roman"/>
                <w:color w:val="000000" w:themeColor="text1"/>
                <w:sz w:val="19"/>
                <w:szCs w:val="19"/>
              </w:rPr>
              <w:t>30 753</w:t>
            </w:r>
          </w:p>
        </w:tc>
        <w:tc>
          <w:tcPr>
            <w:tcW w:w="1685" w:type="dxa"/>
            <w:shd w:val="clear" w:color="auto" w:fill="FFFFFF" w:themeFill="background1"/>
            <w:vAlign w:val="bottom"/>
          </w:tcPr>
          <w:p w:rsidRPr="007C4CCD" w:rsidR="093CCF78" w:rsidP="0004128C" w:rsidRDefault="093CCF78" w14:paraId="1AAF02CC" w14:textId="39161F79">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530739E5" w14:textId="77777777">
        <w:trPr>
          <w:trHeight w:val="165"/>
        </w:trPr>
        <w:tc>
          <w:tcPr>
            <w:tcW w:w="454" w:type="dxa"/>
            <w:shd w:val="clear" w:color="auto" w:fill="FFFFFF" w:themeFill="background1"/>
          </w:tcPr>
          <w:p w:rsidRPr="007C4CCD" w:rsidR="093CCF78" w:rsidP="0004128C" w:rsidRDefault="093CCF78" w14:paraId="19770B19" w14:textId="55B6C9F0">
            <w:pPr>
              <w:spacing w:line="240" w:lineRule="exact"/>
              <w:ind w:firstLine="0"/>
            </w:pPr>
            <w:r w:rsidRPr="007C4CCD">
              <w:rPr>
                <w:rFonts w:ascii="Times New Roman" w:hAnsi="Times New Roman" w:eastAsia="Times New Roman" w:cs="Times New Roman"/>
                <w:color w:val="000000" w:themeColor="text1"/>
                <w:sz w:val="19"/>
                <w:szCs w:val="19"/>
              </w:rPr>
              <w:t>1:17</w:t>
            </w:r>
          </w:p>
        </w:tc>
        <w:tc>
          <w:tcPr>
            <w:tcW w:w="3979" w:type="dxa"/>
            <w:shd w:val="clear" w:color="auto" w:fill="FFFFFF" w:themeFill="background1"/>
            <w:vAlign w:val="center"/>
          </w:tcPr>
          <w:p w:rsidRPr="007C4CCD" w:rsidR="093CCF78" w:rsidP="0004128C" w:rsidRDefault="093CCF78" w14:paraId="22E091AC" w14:textId="2F9DE697">
            <w:pPr>
              <w:spacing w:line="240" w:lineRule="exact"/>
              <w:ind w:firstLine="0"/>
            </w:pPr>
            <w:r w:rsidRPr="007C4CCD">
              <w:rPr>
                <w:rFonts w:ascii="Times New Roman" w:hAnsi="Times New Roman" w:eastAsia="Times New Roman" w:cs="Times New Roman"/>
                <w:color w:val="000000" w:themeColor="text1"/>
                <w:sz w:val="19"/>
                <w:szCs w:val="19"/>
              </w:rPr>
              <w:t>Upphandlingsmyndigheten</w:t>
            </w:r>
          </w:p>
        </w:tc>
        <w:tc>
          <w:tcPr>
            <w:tcW w:w="1684" w:type="dxa"/>
            <w:shd w:val="clear" w:color="auto" w:fill="FFFFFF" w:themeFill="background1"/>
            <w:vAlign w:val="bottom"/>
          </w:tcPr>
          <w:p w:rsidRPr="007C4CCD" w:rsidR="093CCF78" w:rsidP="0004128C" w:rsidRDefault="093CCF78" w14:paraId="36E3BC79" w14:textId="11DDDB90">
            <w:pPr>
              <w:spacing w:line="240" w:lineRule="exact"/>
              <w:ind w:firstLine="0"/>
              <w:jc w:val="right"/>
            </w:pPr>
            <w:r w:rsidRPr="007C4CCD">
              <w:rPr>
                <w:rFonts w:ascii="Times New Roman" w:hAnsi="Times New Roman" w:eastAsia="Times New Roman" w:cs="Times New Roman"/>
                <w:color w:val="000000" w:themeColor="text1"/>
                <w:sz w:val="19"/>
                <w:szCs w:val="19"/>
              </w:rPr>
              <w:t>103 508</w:t>
            </w:r>
          </w:p>
        </w:tc>
        <w:tc>
          <w:tcPr>
            <w:tcW w:w="1685" w:type="dxa"/>
            <w:shd w:val="clear" w:color="auto" w:fill="FFFFFF" w:themeFill="background1"/>
            <w:vAlign w:val="bottom"/>
          </w:tcPr>
          <w:p w:rsidRPr="007C4CCD" w:rsidR="093CCF78" w:rsidP="0004128C" w:rsidRDefault="093CCF78" w14:paraId="6EDFEBBF" w14:textId="65FC101B">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513521B1" w14:textId="77777777">
        <w:trPr>
          <w:trHeight w:val="165"/>
        </w:trPr>
        <w:tc>
          <w:tcPr>
            <w:tcW w:w="454" w:type="dxa"/>
            <w:shd w:val="clear" w:color="auto" w:fill="FFFFFF" w:themeFill="background1"/>
          </w:tcPr>
          <w:p w:rsidRPr="007C4CCD" w:rsidR="093CCF78" w:rsidP="0004128C" w:rsidRDefault="093CCF78" w14:paraId="7CE87E80" w14:textId="298BFA53">
            <w:pPr>
              <w:spacing w:line="240" w:lineRule="exact"/>
              <w:ind w:firstLine="0"/>
            </w:pPr>
            <w:r w:rsidRPr="007C4CCD">
              <w:rPr>
                <w:rFonts w:ascii="Times New Roman" w:hAnsi="Times New Roman" w:eastAsia="Times New Roman" w:cs="Times New Roman"/>
                <w:color w:val="000000" w:themeColor="text1"/>
                <w:sz w:val="19"/>
                <w:szCs w:val="19"/>
              </w:rPr>
              <w:t>1:18</w:t>
            </w:r>
          </w:p>
        </w:tc>
        <w:tc>
          <w:tcPr>
            <w:tcW w:w="3979" w:type="dxa"/>
            <w:shd w:val="clear" w:color="auto" w:fill="FFFFFF" w:themeFill="background1"/>
            <w:vAlign w:val="center"/>
          </w:tcPr>
          <w:p w:rsidRPr="007C4CCD" w:rsidR="093CCF78" w:rsidP="0004128C" w:rsidRDefault="093CCF78" w14:paraId="335BC804" w14:textId="6E00597E">
            <w:pPr>
              <w:spacing w:line="240" w:lineRule="exact"/>
              <w:ind w:firstLine="0"/>
            </w:pPr>
            <w:r w:rsidRPr="007C4CCD">
              <w:rPr>
                <w:rFonts w:ascii="Times New Roman" w:hAnsi="Times New Roman" w:eastAsia="Times New Roman" w:cs="Times New Roman"/>
                <w:color w:val="000000" w:themeColor="text1"/>
                <w:sz w:val="19"/>
                <w:szCs w:val="19"/>
              </w:rPr>
              <w:t>Utbetalningsmyndigheten</w:t>
            </w:r>
          </w:p>
        </w:tc>
        <w:tc>
          <w:tcPr>
            <w:tcW w:w="1684" w:type="dxa"/>
            <w:shd w:val="clear" w:color="auto" w:fill="FFFFFF" w:themeFill="background1"/>
            <w:vAlign w:val="bottom"/>
          </w:tcPr>
          <w:p w:rsidRPr="007C4CCD" w:rsidR="093CCF78" w:rsidP="0004128C" w:rsidRDefault="093CCF78" w14:paraId="5E981193" w14:textId="6F42B85D">
            <w:pPr>
              <w:spacing w:line="240" w:lineRule="exact"/>
              <w:ind w:firstLine="0"/>
              <w:jc w:val="right"/>
            </w:pPr>
            <w:r w:rsidRPr="007C4CCD">
              <w:rPr>
                <w:rFonts w:ascii="Times New Roman" w:hAnsi="Times New Roman" w:eastAsia="Times New Roman" w:cs="Times New Roman"/>
                <w:color w:val="000000" w:themeColor="text1"/>
                <w:sz w:val="19"/>
                <w:szCs w:val="19"/>
              </w:rPr>
              <w:t>197 619</w:t>
            </w:r>
          </w:p>
        </w:tc>
        <w:tc>
          <w:tcPr>
            <w:tcW w:w="1685" w:type="dxa"/>
            <w:shd w:val="clear" w:color="auto" w:fill="FFFFFF" w:themeFill="background1"/>
            <w:vAlign w:val="bottom"/>
          </w:tcPr>
          <w:p w:rsidRPr="007C4CCD" w:rsidR="093CCF78" w:rsidP="0004128C" w:rsidRDefault="093CCF78" w14:paraId="70C96905" w14:textId="6677908F">
            <w:pPr>
              <w:spacing w:line="240" w:lineRule="exact"/>
              <w:ind w:firstLine="0"/>
              <w:jc w:val="right"/>
            </w:pPr>
            <w:r w:rsidRPr="007C4CCD">
              <w:rPr>
                <w:rFonts w:ascii="Times New Roman" w:hAnsi="Times New Roman" w:eastAsia="Times New Roman" w:cs="Times New Roman"/>
                <w:color w:val="000000" w:themeColor="text1"/>
                <w:sz w:val="19"/>
                <w:szCs w:val="19"/>
              </w:rPr>
              <w:t>±0</w:t>
            </w:r>
          </w:p>
        </w:tc>
      </w:tr>
      <w:tr w:rsidRPr="007C4CCD" w:rsidR="093CCF78" w:rsidTr="0004128C" w14:paraId="4592BC8F" w14:textId="77777777">
        <w:trPr>
          <w:trHeight w:val="165"/>
        </w:trPr>
        <w:tc>
          <w:tcPr>
            <w:tcW w:w="4909" w:type="dxa"/>
            <w:gridSpan w:val="2"/>
            <w:tcBorders>
              <w:bottom w:val="single" w:color="auto" w:sz="4" w:space="0"/>
            </w:tcBorders>
            <w:shd w:val="clear" w:color="auto" w:fill="FFFFFF" w:themeFill="background1"/>
            <w:tcMar>
              <w:bottom w:w="0" w:type="dxa"/>
            </w:tcMar>
            <w:vAlign w:val="center"/>
          </w:tcPr>
          <w:p w:rsidRPr="007C4CCD" w:rsidR="093CCF78" w:rsidP="0004128C" w:rsidRDefault="093CCF78" w14:paraId="3CC7271B" w14:textId="2FDDDF7C">
            <w:pPr>
              <w:spacing w:line="240" w:lineRule="exact"/>
              <w:ind w:firstLine="0"/>
            </w:pPr>
            <w:r w:rsidRPr="007C4CCD">
              <w:rPr>
                <w:rFonts w:ascii="Times New Roman" w:hAnsi="Times New Roman" w:eastAsia="Times New Roman" w:cs="Times New Roman"/>
                <w:b/>
                <w:bCs/>
                <w:color w:val="000000" w:themeColor="text1"/>
                <w:sz w:val="19"/>
                <w:szCs w:val="19"/>
              </w:rPr>
              <w:t>Summa</w:t>
            </w:r>
          </w:p>
        </w:tc>
        <w:tc>
          <w:tcPr>
            <w:tcW w:w="1684" w:type="dxa"/>
            <w:tcBorders>
              <w:bottom w:val="single" w:color="auto" w:sz="4" w:space="0"/>
            </w:tcBorders>
            <w:shd w:val="clear" w:color="auto" w:fill="FFFFFF" w:themeFill="background1"/>
            <w:tcMar>
              <w:bottom w:w="0" w:type="dxa"/>
            </w:tcMar>
            <w:vAlign w:val="bottom"/>
          </w:tcPr>
          <w:p w:rsidRPr="007C4CCD" w:rsidR="093CCF78" w:rsidP="0004128C" w:rsidRDefault="093CCF78" w14:paraId="5C1E7314" w14:textId="517BAA12">
            <w:pPr>
              <w:spacing w:line="240" w:lineRule="exact"/>
              <w:ind w:firstLine="0"/>
              <w:jc w:val="right"/>
            </w:pPr>
            <w:r w:rsidRPr="007C4CCD">
              <w:rPr>
                <w:rFonts w:ascii="Times New Roman" w:hAnsi="Times New Roman" w:eastAsia="Times New Roman" w:cs="Times New Roman"/>
                <w:b/>
                <w:bCs/>
                <w:color w:val="000000" w:themeColor="text1"/>
                <w:sz w:val="19"/>
                <w:szCs w:val="19"/>
              </w:rPr>
              <w:t>21 734 078</w:t>
            </w:r>
          </w:p>
        </w:tc>
        <w:tc>
          <w:tcPr>
            <w:tcW w:w="1685" w:type="dxa"/>
            <w:tcBorders>
              <w:bottom w:val="single" w:color="auto" w:sz="4" w:space="0"/>
            </w:tcBorders>
            <w:shd w:val="clear" w:color="auto" w:fill="FFFFFF" w:themeFill="background1"/>
            <w:tcMar>
              <w:bottom w:w="0" w:type="dxa"/>
            </w:tcMar>
            <w:vAlign w:val="bottom"/>
          </w:tcPr>
          <w:p w:rsidRPr="007C4CCD" w:rsidR="093CCF78" w:rsidP="0004128C" w:rsidRDefault="093CCF78" w14:paraId="742D7CD7" w14:textId="197AE293">
            <w:pPr>
              <w:spacing w:line="240" w:lineRule="exact"/>
              <w:ind w:firstLine="0"/>
              <w:jc w:val="right"/>
            </w:pPr>
            <w:r w:rsidRPr="007C4CCD">
              <w:rPr>
                <w:rFonts w:ascii="Times New Roman" w:hAnsi="Times New Roman" w:eastAsia="Times New Roman" w:cs="Times New Roman"/>
                <w:b/>
                <w:bCs/>
                <w:color w:val="000000" w:themeColor="text1"/>
                <w:sz w:val="19"/>
                <w:szCs w:val="19"/>
              </w:rPr>
              <w:t>−4 000</w:t>
            </w:r>
          </w:p>
        </w:tc>
      </w:tr>
    </w:tbl>
    <w:p w:rsidRPr="00841044" w:rsidR="41BF2A21" w:rsidP="00DA0E1B" w:rsidRDefault="41BF2A21" w14:paraId="2FDF5D4C" w14:textId="231E1C49">
      <w:pPr>
        <w:pStyle w:val="Normalutanindragellerluft"/>
        <w:spacing w:before="150"/>
      </w:pPr>
      <w:r w:rsidRPr="00841044">
        <w:t xml:space="preserve">Centerpartiet avvisar inrättandet av en regiongranskningsfunktion, vilket innebär 4 miljoner </w:t>
      </w:r>
      <w:r w:rsidR="00841044">
        <w:t xml:space="preserve">kronor </w:t>
      </w:r>
      <w:r w:rsidRPr="00841044">
        <w:t>i minskade utgifter under 1:8 årligen 2025–2027.</w:t>
      </w:r>
    </w:p>
    <w:sdt>
      <w:sdtPr>
        <w:alias w:val="CC_Underskrifter"/>
        <w:tag w:val="CC_Underskrifter"/>
        <w:id w:val="583496634"/>
        <w:lock w:val="sdtContentLocked"/>
        <w:placeholder>
          <w:docPart w:val="0C73C43B7A9D4CE6981608E2343DA908"/>
        </w:placeholder>
      </w:sdtPr>
      <w:sdtEndPr/>
      <w:sdtContent>
        <w:p w:rsidR="007C4CCD" w:rsidP="007C4CCD" w:rsidRDefault="007C4CCD" w14:paraId="40D35A6C" w14:textId="77777777"/>
        <w:p w:rsidRPr="008E0FE2" w:rsidR="004801AC" w:rsidP="007C4CCD" w:rsidRDefault="0004128C" w14:paraId="580D962B" w14:textId="0809EE77"/>
      </w:sdtContent>
    </w:sdt>
    <w:tbl>
      <w:tblPr>
        <w:tblW w:w="5000" w:type="pct"/>
        <w:tblLook w:val="04A0" w:firstRow="1" w:lastRow="0" w:firstColumn="1" w:lastColumn="0" w:noHBand="0" w:noVBand="1"/>
        <w:tblCaption w:val="underskrifter"/>
      </w:tblPr>
      <w:tblGrid>
        <w:gridCol w:w="4252"/>
        <w:gridCol w:w="4252"/>
      </w:tblGrid>
      <w:tr w:rsidR="00A86F62" w14:paraId="4F0B6408" w14:textId="77777777">
        <w:trPr>
          <w:cantSplit/>
        </w:trPr>
        <w:tc>
          <w:tcPr>
            <w:tcW w:w="50" w:type="pct"/>
            <w:vAlign w:val="bottom"/>
          </w:tcPr>
          <w:p w:rsidR="00A86F62" w:rsidRDefault="00841044" w14:paraId="6A1B9174" w14:textId="77777777">
            <w:pPr>
              <w:pStyle w:val="Underskrifter"/>
              <w:spacing w:after="0"/>
            </w:pPr>
            <w:r>
              <w:t>Martin Ådahl (C)</w:t>
            </w:r>
          </w:p>
        </w:tc>
        <w:tc>
          <w:tcPr>
            <w:tcW w:w="50" w:type="pct"/>
            <w:vAlign w:val="bottom"/>
          </w:tcPr>
          <w:p w:rsidR="00A86F62" w:rsidRDefault="00A86F62" w14:paraId="3EA8066D" w14:textId="77777777">
            <w:pPr>
              <w:pStyle w:val="Underskrifter"/>
              <w:spacing w:after="0"/>
            </w:pPr>
          </w:p>
        </w:tc>
      </w:tr>
      <w:tr w:rsidR="00A86F62" w14:paraId="27F120A3" w14:textId="77777777">
        <w:trPr>
          <w:cantSplit/>
        </w:trPr>
        <w:tc>
          <w:tcPr>
            <w:tcW w:w="50" w:type="pct"/>
            <w:vAlign w:val="bottom"/>
          </w:tcPr>
          <w:p w:rsidR="00A86F62" w:rsidRDefault="00841044" w14:paraId="030957FC" w14:textId="77777777">
            <w:pPr>
              <w:pStyle w:val="Underskrifter"/>
              <w:spacing w:after="0"/>
            </w:pPr>
            <w:r>
              <w:t>Elisabeth Thand Ringqvist (C)</w:t>
            </w:r>
          </w:p>
        </w:tc>
        <w:tc>
          <w:tcPr>
            <w:tcW w:w="50" w:type="pct"/>
            <w:vAlign w:val="bottom"/>
          </w:tcPr>
          <w:p w:rsidR="00A86F62" w:rsidRDefault="00841044" w14:paraId="18810031" w14:textId="77777777">
            <w:pPr>
              <w:pStyle w:val="Underskrifter"/>
              <w:spacing w:after="0"/>
            </w:pPr>
            <w:r>
              <w:t>Ulrika Liljeberg (C)</w:t>
            </w:r>
          </w:p>
        </w:tc>
      </w:tr>
      <w:tr w:rsidR="00A86F62" w14:paraId="789D3235" w14:textId="77777777">
        <w:trPr>
          <w:cantSplit/>
        </w:trPr>
        <w:tc>
          <w:tcPr>
            <w:tcW w:w="50" w:type="pct"/>
            <w:vAlign w:val="bottom"/>
          </w:tcPr>
          <w:p w:rsidR="00A86F62" w:rsidRDefault="00841044" w14:paraId="687DC69C" w14:textId="77777777">
            <w:pPr>
              <w:pStyle w:val="Underskrifter"/>
              <w:spacing w:after="0"/>
            </w:pPr>
            <w:r>
              <w:t>Anders Karlsson (C)</w:t>
            </w:r>
          </w:p>
        </w:tc>
        <w:tc>
          <w:tcPr>
            <w:tcW w:w="50" w:type="pct"/>
            <w:vAlign w:val="bottom"/>
          </w:tcPr>
          <w:p w:rsidR="00A86F62" w:rsidRDefault="00A86F62" w14:paraId="3C392DC2" w14:textId="77777777">
            <w:pPr>
              <w:pStyle w:val="Underskrifter"/>
              <w:spacing w:after="0"/>
            </w:pPr>
          </w:p>
        </w:tc>
      </w:tr>
    </w:tbl>
    <w:p w:rsidR="00BD441D" w:rsidRDefault="00BD441D" w14:paraId="44F03B4A" w14:textId="77777777"/>
    <w:sectPr w:rsidR="00BD44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FCE4" w14:textId="77777777" w:rsidR="00AA27D6" w:rsidRDefault="00AA27D6" w:rsidP="000C1CAD">
      <w:pPr>
        <w:spacing w:line="240" w:lineRule="auto"/>
      </w:pPr>
      <w:r>
        <w:separator/>
      </w:r>
    </w:p>
  </w:endnote>
  <w:endnote w:type="continuationSeparator" w:id="0">
    <w:p w14:paraId="1CC63C1B" w14:textId="77777777" w:rsidR="00AA27D6" w:rsidRDefault="00AA2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A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2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5CA7" w14:textId="473EA7F2" w:rsidR="00262EA3" w:rsidRPr="007C4CCD" w:rsidRDefault="00262EA3" w:rsidP="007C4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436B" w14:textId="77777777" w:rsidR="00AA27D6" w:rsidRDefault="00AA27D6" w:rsidP="000C1CAD">
      <w:pPr>
        <w:spacing w:line="240" w:lineRule="auto"/>
      </w:pPr>
      <w:r>
        <w:separator/>
      </w:r>
    </w:p>
  </w:footnote>
  <w:footnote w:type="continuationSeparator" w:id="0">
    <w:p w14:paraId="107B7DE1" w14:textId="77777777" w:rsidR="00AA27D6" w:rsidRDefault="00AA27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1C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703E2B" wp14:editId="020DB6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CC185" w14:textId="7FE43CF5" w:rsidR="00262EA3" w:rsidRDefault="0004128C" w:rsidP="008103B5">
                          <w:pPr>
                            <w:jc w:val="right"/>
                          </w:pPr>
                          <w:sdt>
                            <w:sdtPr>
                              <w:alias w:val="CC_Noformat_Partikod"/>
                              <w:tag w:val="CC_Noformat_Partikod"/>
                              <w:id w:val="-53464382"/>
                              <w:text/>
                            </w:sdtPr>
                            <w:sdtEndPr/>
                            <w:sdtContent>
                              <w:r w:rsidR="00713B7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03E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CC185" w14:textId="7FE43CF5" w:rsidR="00262EA3" w:rsidRDefault="0004128C" w:rsidP="008103B5">
                    <w:pPr>
                      <w:jc w:val="right"/>
                    </w:pPr>
                    <w:sdt>
                      <w:sdtPr>
                        <w:alias w:val="CC_Noformat_Partikod"/>
                        <w:tag w:val="CC_Noformat_Partikod"/>
                        <w:id w:val="-53464382"/>
                        <w:text/>
                      </w:sdtPr>
                      <w:sdtEndPr/>
                      <w:sdtContent>
                        <w:r w:rsidR="00713B7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E92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F181" w14:textId="77777777" w:rsidR="00262EA3" w:rsidRDefault="00262EA3" w:rsidP="008563AC">
    <w:pPr>
      <w:jc w:val="right"/>
    </w:pPr>
  </w:p>
  <w:p w14:paraId="1E8EB8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C0B1" w14:textId="77777777" w:rsidR="00262EA3" w:rsidRDefault="000412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73BB5" wp14:editId="732A7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B1760" w14:textId="67BE2948" w:rsidR="00262EA3" w:rsidRDefault="0004128C" w:rsidP="00A314CF">
    <w:pPr>
      <w:pStyle w:val="FSHNormal"/>
      <w:spacing w:before="40"/>
    </w:pPr>
    <w:sdt>
      <w:sdtPr>
        <w:alias w:val="CC_Noformat_Motionstyp"/>
        <w:tag w:val="CC_Noformat_Motionstyp"/>
        <w:id w:val="1162973129"/>
        <w:lock w:val="sdtContentLocked"/>
        <w15:appearance w15:val="hidden"/>
        <w:text/>
      </w:sdtPr>
      <w:sdtEndPr/>
      <w:sdtContent>
        <w:r w:rsidR="007C4CCD">
          <w:t>Kommittémotion</w:t>
        </w:r>
      </w:sdtContent>
    </w:sdt>
    <w:r w:rsidR="00821B36">
      <w:t xml:space="preserve"> </w:t>
    </w:r>
    <w:sdt>
      <w:sdtPr>
        <w:alias w:val="CC_Noformat_Partikod"/>
        <w:tag w:val="CC_Noformat_Partikod"/>
        <w:id w:val="1471015553"/>
        <w:text/>
      </w:sdtPr>
      <w:sdtEndPr/>
      <w:sdtContent>
        <w:r w:rsidR="00713B73">
          <w:t>C</w:t>
        </w:r>
      </w:sdtContent>
    </w:sdt>
    <w:sdt>
      <w:sdtPr>
        <w:alias w:val="CC_Noformat_Partinummer"/>
        <w:tag w:val="CC_Noformat_Partinummer"/>
        <w:id w:val="-2014525982"/>
        <w:showingPlcHdr/>
        <w:text/>
      </w:sdtPr>
      <w:sdtEndPr/>
      <w:sdtContent>
        <w:r w:rsidR="00821B36">
          <w:t xml:space="preserve"> </w:t>
        </w:r>
      </w:sdtContent>
    </w:sdt>
  </w:p>
  <w:p w14:paraId="723C85E1" w14:textId="77777777" w:rsidR="00262EA3" w:rsidRPr="008227B3" w:rsidRDefault="000412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8F7EF" w14:textId="0A6093F0" w:rsidR="00262EA3" w:rsidRPr="008227B3" w:rsidRDefault="000412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4C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4CCD">
          <w:t>:2163</w:t>
        </w:r>
      </w:sdtContent>
    </w:sdt>
  </w:p>
  <w:p w14:paraId="027C5495" w14:textId="4D155A40" w:rsidR="00262EA3" w:rsidRDefault="0004128C" w:rsidP="00E03A3D">
    <w:pPr>
      <w:pStyle w:val="Motionr"/>
    </w:pPr>
    <w:sdt>
      <w:sdtPr>
        <w:alias w:val="CC_Noformat_Avtext"/>
        <w:tag w:val="CC_Noformat_Avtext"/>
        <w:id w:val="-2020768203"/>
        <w:lock w:val="sdtContentLocked"/>
        <w15:appearance w15:val="hidden"/>
        <w:text/>
      </w:sdtPr>
      <w:sdtEndPr/>
      <w:sdtContent>
        <w:r w:rsidR="007C4CCD">
          <w:t>av Martin Ådahl m.fl. (C)</w:t>
        </w:r>
      </w:sdtContent>
    </w:sdt>
  </w:p>
  <w:sdt>
    <w:sdtPr>
      <w:alias w:val="CC_Noformat_Rubtext"/>
      <w:tag w:val="CC_Noformat_Rubtext"/>
      <w:id w:val="-218060500"/>
      <w:lock w:val="sdtLocked"/>
      <w:text/>
    </w:sdtPr>
    <w:sdtEndPr/>
    <w:sdtContent>
      <w:p w14:paraId="76C599EA" w14:textId="6FDF2DEF" w:rsidR="00262EA3" w:rsidRDefault="00713B73"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15AE92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D6"/>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8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7C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41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9F4"/>
    <w:rsid w:val="00370C71"/>
    <w:rsid w:val="003711D4"/>
    <w:rsid w:val="0037271B"/>
    <w:rsid w:val="0037353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C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9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7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7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C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4"/>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0E"/>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F6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D6"/>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1D"/>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B3"/>
    <w:rsid w:val="00D4263D"/>
    <w:rsid w:val="00D44A58"/>
    <w:rsid w:val="00D455D8"/>
    <w:rsid w:val="00D45A12"/>
    <w:rsid w:val="00D45FEA"/>
    <w:rsid w:val="00D461A9"/>
    <w:rsid w:val="00D47E1F"/>
    <w:rsid w:val="00D503EB"/>
    <w:rsid w:val="00D50742"/>
    <w:rsid w:val="00D512FE"/>
    <w:rsid w:val="00D5212B"/>
    <w:rsid w:val="00D5255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1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93CCF78"/>
    <w:rsid w:val="18264575"/>
    <w:rsid w:val="28850A87"/>
    <w:rsid w:val="325251EE"/>
    <w:rsid w:val="3AC189B2"/>
    <w:rsid w:val="3BE79499"/>
    <w:rsid w:val="3BF387B4"/>
    <w:rsid w:val="41BF2A21"/>
    <w:rsid w:val="7F20AD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54873A"/>
  <w15:chartTrackingRefBased/>
  <w15:docId w15:val="{805EA345-60B1-4C89-90F3-BB82D50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E1192E23F4D00965F5B4E0C2A8CE5"/>
        <w:category>
          <w:name w:val="Allmänt"/>
          <w:gallery w:val="placeholder"/>
        </w:category>
        <w:types>
          <w:type w:val="bbPlcHdr"/>
        </w:types>
        <w:behaviors>
          <w:behavior w:val="content"/>
        </w:behaviors>
        <w:guid w:val="{10A8EF21-089F-4383-A856-FC1AB10EE34E}"/>
      </w:docPartPr>
      <w:docPartBody>
        <w:p w:rsidR="005D4646" w:rsidRDefault="00B16135">
          <w:pPr>
            <w:pStyle w:val="15FE1192E23F4D00965F5B4E0C2A8CE5"/>
          </w:pPr>
          <w:r w:rsidRPr="005A0A93">
            <w:rPr>
              <w:rStyle w:val="Platshllartext"/>
            </w:rPr>
            <w:t>Förslag till riksdagsbeslut</w:t>
          </w:r>
        </w:p>
      </w:docPartBody>
    </w:docPart>
    <w:docPart>
      <w:docPartPr>
        <w:name w:val="30AEF3670F8841B9B859A64D52C16795"/>
        <w:category>
          <w:name w:val="Allmänt"/>
          <w:gallery w:val="placeholder"/>
        </w:category>
        <w:types>
          <w:type w:val="bbPlcHdr"/>
        </w:types>
        <w:behaviors>
          <w:behavior w:val="content"/>
        </w:behaviors>
        <w:guid w:val="{BB5ACCA8-F278-4A12-802D-9B2FE3987870}"/>
      </w:docPartPr>
      <w:docPartBody>
        <w:p w:rsidR="005D4646" w:rsidRDefault="00B16135">
          <w:pPr>
            <w:pStyle w:val="30AEF3670F8841B9B859A64D52C16795"/>
          </w:pPr>
          <w:r w:rsidRPr="005A0A93">
            <w:rPr>
              <w:rStyle w:val="Platshllartext"/>
            </w:rPr>
            <w:t>Motivering</w:t>
          </w:r>
        </w:p>
      </w:docPartBody>
    </w:docPart>
    <w:docPart>
      <w:docPartPr>
        <w:name w:val="0C73C43B7A9D4CE6981608E2343DA908"/>
        <w:category>
          <w:name w:val="Allmänt"/>
          <w:gallery w:val="placeholder"/>
        </w:category>
        <w:types>
          <w:type w:val="bbPlcHdr"/>
        </w:types>
        <w:behaviors>
          <w:behavior w:val="content"/>
        </w:behaviors>
        <w:guid w:val="{22358A2E-553B-4F82-9F92-9C77F4AB6EFE}"/>
      </w:docPartPr>
      <w:docPartBody>
        <w:p w:rsidR="00DA642E" w:rsidRDefault="00DA6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35"/>
    <w:rsid w:val="00393ECA"/>
    <w:rsid w:val="005D4646"/>
    <w:rsid w:val="0087475B"/>
    <w:rsid w:val="00B16135"/>
    <w:rsid w:val="00DA561D"/>
    <w:rsid w:val="00DA642E"/>
    <w:rsid w:val="00F9334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FE1192E23F4D00965F5B4E0C2A8CE5">
    <w:name w:val="15FE1192E23F4D00965F5B4E0C2A8CE5"/>
  </w:style>
  <w:style w:type="paragraph" w:customStyle="1" w:styleId="30AEF3670F8841B9B859A64D52C16795">
    <w:name w:val="30AEF3670F8841B9B859A64D52C1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8D47D-605A-48AB-B56E-7665ED1C8CAE}"/>
</file>

<file path=customXml/itemProps2.xml><?xml version="1.0" encoding="utf-8"?>
<ds:datastoreItem xmlns:ds="http://schemas.openxmlformats.org/officeDocument/2006/customXml" ds:itemID="{78CE2BD7-0148-47C1-B010-8E307A8F9CFC}"/>
</file>

<file path=customXml/itemProps3.xml><?xml version="1.0" encoding="utf-8"?>
<ds:datastoreItem xmlns:ds="http://schemas.openxmlformats.org/officeDocument/2006/customXml" ds:itemID="{A9AD8240-52EF-4A60-859F-0F3F4F5B784A}"/>
</file>

<file path=docProps/app.xml><?xml version="1.0" encoding="utf-8"?>
<Properties xmlns="http://schemas.openxmlformats.org/officeDocument/2006/extended-properties" xmlns:vt="http://schemas.openxmlformats.org/officeDocument/2006/docPropsVTypes">
  <Template>Normal</Template>
  <TotalTime>29</TotalTime>
  <Pages>2</Pages>
  <Words>329</Words>
  <Characters>2203</Characters>
  <Application>Microsoft Office Word</Application>
  <DocSecurity>0</DocSecurity>
  <Lines>122</Lines>
  <Paragraphs>105</Paragraphs>
  <ScaleCrop>false</ScaleCrop>
  <HeadingPairs>
    <vt:vector size="2" baseType="variant">
      <vt:variant>
        <vt:lpstr>Rubrik</vt:lpstr>
      </vt:variant>
      <vt:variant>
        <vt:i4>1</vt:i4>
      </vt:variant>
    </vt:vector>
  </HeadingPairs>
  <TitlesOfParts>
    <vt:vector size="1" baseType="lpstr">
      <vt:lpstr>C Utgiftsområde 2 Samhällsekonomi och finansförvaltning</vt:lpstr>
    </vt:vector>
  </TitlesOfParts>
  <Company>Sveriges riksdag</Company>
  <LinksUpToDate>false</LinksUpToDate>
  <CharactersWithSpaces>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