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5DBF" w:rsidRPr="00B65EF2" w:rsidRDefault="00F95DBF">
      <w:pPr>
        <w:pStyle w:val="Frslagsrubrik"/>
        <w:shd w:val="clear" w:color="000000" w:fill="auto"/>
      </w:pPr>
      <w:r w:rsidRPr="00B65EF2">
        <w:t>Förslag till riksdagsbeslut</w:t>
      </w:r>
    </w:p>
    <w:p w:rsidR="00F95DBF" w:rsidRPr="00B65EF2" w:rsidRDefault="00F95DBF">
      <w:pPr>
        <w:pStyle w:val="Hemstlatt"/>
        <w:shd w:val="clear" w:color="000000" w:fill="auto"/>
      </w:pPr>
      <w:r w:rsidRPr="00B65EF2">
        <w:t xml:space="preserve">Riksdagen tillkännager för regeringen som sin mening vad som anförs i motionen om </w:t>
      </w:r>
      <w:r w:rsidRPr="00B65EF2">
        <w:rPr>
          <w:bCs/>
        </w:rPr>
        <w:t>offentlig upphandling med sociala krav.</w:t>
      </w:r>
    </w:p>
    <w:p w:rsidR="00F95DBF" w:rsidRPr="00B65EF2" w:rsidRDefault="00F95DBF">
      <w:pPr>
        <w:pStyle w:val="Rubrik1"/>
        <w:shd w:val="clear" w:color="000000" w:fill="auto"/>
      </w:pPr>
      <w:r w:rsidRPr="00B65EF2">
        <w:t>Motivering</w:t>
      </w:r>
    </w:p>
    <w:p w:rsidR="00F95DBF" w:rsidRPr="00B65EF2" w:rsidRDefault="00F95DBF">
      <w:pPr>
        <w:shd w:val="clear" w:color="000000" w:fill="auto"/>
      </w:pPr>
      <w:r w:rsidRPr="00B65EF2">
        <w:t>Att åstadkomma sociala förändringar och framsteg i samhället är något som många politiska företrädare har som ledstjärna. Politiken som drivkraft och utveckling kan också stärkas om marknadsmekanismer leder i samma rik</w:t>
      </w:r>
      <w:r w:rsidRPr="00B65EF2">
        <w:t>t</w:t>
      </w:r>
      <w:r w:rsidRPr="00B65EF2">
        <w:t xml:space="preserve">ning. Ett område där vi idag gör alltför lite men som inrymmer stor potential och kraft är offentlig upphandling med sociala krav. </w:t>
      </w:r>
    </w:p>
    <w:p w:rsidR="00F95DBF" w:rsidRPr="00B65EF2" w:rsidRDefault="00F95DBF">
      <w:pPr>
        <w:pStyle w:val="Normaltindrag"/>
        <w:shd w:val="clear" w:color="000000" w:fill="auto"/>
      </w:pPr>
      <w:r w:rsidRPr="00B65EF2">
        <w:t>Den offentliga upphandlingen handlar om värden på cirka 500 miljarder kronor per år. Det innebär också en betydande ekonomisk makt och ett sty</w:t>
      </w:r>
      <w:r w:rsidRPr="00B65EF2">
        <w:t>r</w:t>
      </w:r>
      <w:r w:rsidRPr="00B65EF2">
        <w:t xml:space="preserve">medel som kan användas offensivt. </w:t>
      </w:r>
    </w:p>
    <w:p w:rsidR="00F95DBF" w:rsidRPr="00B65EF2" w:rsidRDefault="00F95DBF">
      <w:pPr>
        <w:pStyle w:val="Normaltindrag"/>
        <w:shd w:val="clear" w:color="000000" w:fill="auto"/>
      </w:pPr>
      <w:r w:rsidRPr="00B65EF2">
        <w:t>Genom att använda krav på miljöhänsyn och sociala hänsyn vid upphan</w:t>
      </w:r>
      <w:r w:rsidRPr="00B65EF2">
        <w:t>d</w:t>
      </w:r>
      <w:r w:rsidRPr="00B65EF2">
        <w:t>ling kan vi på ett effektivt sätt använda skattemedel för att skapa ett mer rättvist, jä</w:t>
      </w:r>
      <w:r w:rsidRPr="00B65EF2">
        <w:t>m</w:t>
      </w:r>
      <w:r w:rsidRPr="00B65EF2">
        <w:t>ställt och hållbart samhälle. Den inriktningen har nu också stöd av EU efter att EU-parlamentets inre marknadsutskott har ställt sig bakom ett förslag om att offentlig upphandling ska få ta hänsyn till miljö, sociala hänsyn och inn</w:t>
      </w:r>
      <w:r w:rsidRPr="00B65EF2">
        <w:t>o</w:t>
      </w:r>
      <w:r w:rsidRPr="00B65EF2">
        <w:t>vation.</w:t>
      </w:r>
    </w:p>
    <w:p w:rsidR="00F95DBF" w:rsidRPr="00B65EF2" w:rsidRDefault="00F95DBF">
      <w:pPr>
        <w:pStyle w:val="Normaltindrag"/>
        <w:shd w:val="clear" w:color="000000" w:fill="auto"/>
      </w:pPr>
      <w:r w:rsidRPr="00B65EF2">
        <w:t>Den offentliga upphandlingen kan exempelvis bli en viktig faktor för att förbättra livsvillkoren för personer med funktionsnedsättning. Med tydliga krav i offentliga upphandlingar so</w:t>
      </w:r>
      <w:r w:rsidRPr="00B65EF2">
        <w:t>m inkluderar faktorer som bra arbetsmiljö och tillgängliga arbetsplatser kan ett tryck läggas på angelägna förändringar. Med krav på leverantörer att ha en viss andel anställda med funktionsnedsät</w:t>
      </w:r>
      <w:r w:rsidRPr="00B65EF2">
        <w:t>t</w:t>
      </w:r>
      <w:r w:rsidRPr="00B65EF2">
        <w:t>ning kan det offentligas sätt att ställa krav i upphandlingar också stärka job</w:t>
      </w:r>
      <w:r w:rsidRPr="00B65EF2">
        <w:t>b</w:t>
      </w:r>
      <w:r w:rsidRPr="00B65EF2">
        <w:t>politiken. Staten, dess myndigheter, kommuner och landsting måste bli för</w:t>
      </w:r>
      <w:r w:rsidRPr="00B65EF2">
        <w:t>e</w:t>
      </w:r>
      <w:r w:rsidRPr="00B65EF2">
        <w:t>bilder på det området. Samma principer kan förstås tillämpas på andra omr</w:t>
      </w:r>
      <w:r w:rsidRPr="00B65EF2">
        <w:t>å</w:t>
      </w:r>
      <w:r w:rsidRPr="00B65EF2">
        <w:t xml:space="preserve">den som i integrationspolitiken och miljöpolitiken.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65EF2">
        <w:trPr>
          <w:cantSplit/>
        </w:trPr>
        <w:tc>
          <w:tcPr>
            <w:tcW w:w="3046" w:type="dxa"/>
          </w:tcPr>
          <w:p w:rsidR="00F95DBF" w:rsidRPr="00B65EF2" w:rsidRDefault="00F95DBF">
            <w:pPr>
              <w:pStyle w:val="UnderskriftDatum"/>
              <w:shd w:val="clear" w:color="000000" w:fill="auto"/>
              <w:spacing w:before="240"/>
            </w:pPr>
            <w:r w:rsidRPr="00B65EF2">
              <w:lastRenderedPageBreak/>
              <w:t>Stockholm den 2 oktober 2013</w:t>
            </w:r>
          </w:p>
        </w:tc>
        <w:tc>
          <w:tcPr>
            <w:tcW w:w="3047" w:type="dxa"/>
          </w:tcPr>
          <w:p w:rsidR="00F95DBF" w:rsidRPr="00B65EF2" w:rsidRDefault="00F95DBF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B65EF2">
        <w:trPr>
          <w:cantSplit/>
        </w:trPr>
        <w:tc>
          <w:tcPr>
            <w:tcW w:w="3046" w:type="dxa"/>
          </w:tcPr>
          <w:p w:rsidR="00F95DBF" w:rsidRPr="00B65EF2" w:rsidRDefault="00F95DBF">
            <w:pPr>
              <w:pStyle w:val="Underskrifter"/>
              <w:shd w:val="clear" w:color="000000" w:fill="auto"/>
            </w:pPr>
            <w:r w:rsidRPr="00B65EF2">
              <w:t>Esabelle Dingizian (MP)</w:t>
            </w:r>
          </w:p>
        </w:tc>
        <w:tc>
          <w:tcPr>
            <w:tcW w:w="3046" w:type="dxa"/>
          </w:tcPr>
          <w:p w:rsidR="00F95DBF" w:rsidRPr="00B65EF2" w:rsidRDefault="00F95DBF">
            <w:pPr>
              <w:pStyle w:val="Underskrifter"/>
              <w:shd w:val="clear" w:color="000000" w:fill="auto"/>
            </w:pPr>
            <w:r w:rsidRPr="00B65EF2">
              <w:t>Jonas Eriksson (MP)</w:t>
            </w:r>
          </w:p>
        </w:tc>
      </w:tr>
    </w:tbl>
    <w:p w:rsidR="00F95DBF" w:rsidRPr="00B65EF2" w:rsidRDefault="00F95DBF">
      <w:pPr>
        <w:pStyle w:val="Normaltindrag"/>
        <w:shd w:val="clear" w:color="000000" w:fill="auto"/>
      </w:pPr>
    </w:p>
    <w:sectPr w:rsidR="00F95DBF" w:rsidRPr="00B65E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5DBF" w:rsidRPr="00B65EF2" w:rsidRDefault="00F95DBF">
      <w:r w:rsidRPr="00B65EF2">
        <w:separator/>
      </w:r>
    </w:p>
  </w:endnote>
  <w:endnote w:type="continuationSeparator" w:id="0">
    <w:p w:rsidR="00F95DBF" w:rsidRPr="00B65EF2" w:rsidRDefault="00F95DBF">
      <w:r w:rsidRPr="00B65E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5DBF" w:rsidRPr="00B65EF2" w:rsidRDefault="00B65EF2">
    <w:pPr>
      <w:pStyle w:val="Sidfot"/>
    </w:pPr>
    <w:r w:rsidRPr="00B65EF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9940028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5DBF" w:rsidRDefault="00F95DB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95DBF" w:rsidRDefault="00F95DB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5DBF" w:rsidRPr="00B65EF2" w:rsidRDefault="00B65EF2">
    <w:pPr>
      <w:pStyle w:val="Sidfot"/>
    </w:pPr>
    <w:r w:rsidRPr="00B65EF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43779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5DBF" w:rsidRDefault="00F95DB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95DBF" w:rsidRDefault="00F95DB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5DBF" w:rsidRPr="00B65EF2" w:rsidRDefault="00B65EF2">
    <w:pPr>
      <w:pStyle w:val="Sidfot"/>
    </w:pPr>
    <w:r w:rsidRPr="00B65EF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3355738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5DBF" w:rsidRDefault="00F95DB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95DBF" w:rsidRDefault="00F95DB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5DBF" w:rsidRPr="00B65EF2" w:rsidRDefault="00F95DBF">
      <w:r w:rsidRPr="00B65EF2">
        <w:separator/>
      </w:r>
    </w:p>
  </w:footnote>
  <w:footnote w:type="continuationSeparator" w:id="0">
    <w:p w:rsidR="00F95DBF" w:rsidRPr="00B65EF2" w:rsidRDefault="00F95DBF">
      <w:r w:rsidRPr="00B65EF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5DBF" w:rsidRPr="00B65EF2" w:rsidRDefault="00B65EF2">
    <w:pPr>
      <w:pStyle w:val="Sidhuvud"/>
    </w:pPr>
    <w:r w:rsidRPr="00B65EF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7638280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5DBF" w:rsidRDefault="00F95DB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95DBF" w:rsidRDefault="00F95DB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5DBF" w:rsidRPr="00B65EF2" w:rsidRDefault="00B65EF2">
    <w:pPr>
      <w:pStyle w:val="Sidhuvud"/>
    </w:pPr>
    <w:r w:rsidRPr="00B65EF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7713905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5DBF" w:rsidRDefault="00F95DB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95DBF" w:rsidRDefault="00F95DB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5DBF" w:rsidRPr="00B65EF2" w:rsidRDefault="00F95DBF">
    <w:pPr>
      <w:pStyle w:val="FSHNormal"/>
      <w:tabs>
        <w:tab w:val="right" w:pos="5840"/>
      </w:tabs>
    </w:pPr>
    <w:r w:rsidRPr="00B65EF2">
      <w:br/>
    </w:r>
    <w:r w:rsidRPr="00B65EF2">
      <w:fldChar w:fldCharType="begin" w:fldLock="1"/>
    </w:r>
    <w:r w:rsidRPr="00B65EF2">
      <w:instrText xml:space="preserve"> DOCPROPERTY</w:instrText>
    </w:r>
    <w:r w:rsidRPr="00B65EF2">
      <w:rPr>
        <w:sz w:val="18"/>
      </w:rPr>
      <w:instrText xml:space="preserve"> "YearUser" *\charformat </w:instrText>
    </w:r>
    <w:r w:rsidRPr="00B65EF2">
      <w:fldChar w:fldCharType="separate"/>
    </w:r>
    <w:r w:rsidRPr="00B65EF2">
      <w:t>2013/14</w:t>
    </w:r>
    <w:r w:rsidRPr="00B65EF2">
      <w:fldChar w:fldCharType="end"/>
    </w:r>
    <w:r w:rsidRPr="00B65EF2">
      <w:t xml:space="preserve"> </w:t>
    </w:r>
    <w:r w:rsidRPr="00B65EF2">
      <w:tab/>
      <w:t xml:space="preserve">mnr: </w:t>
    </w:r>
    <w:r w:rsidRPr="00B65EF2">
      <w:fldChar w:fldCharType="begin" w:fldLock="1"/>
    </w:r>
    <w:r w:rsidRPr="00B65EF2">
      <w:instrText xml:space="preserve"> DOCPROPERTY</w:instrText>
    </w:r>
    <w:r w:rsidRPr="00B65EF2">
      <w:rPr>
        <w:sz w:val="18"/>
      </w:rPr>
      <w:instrText xml:space="preserve"> "Motionsnummer" *\charformat </w:instrText>
    </w:r>
    <w:r w:rsidRPr="00B65EF2">
      <w:fldChar w:fldCharType="separate"/>
    </w:r>
    <w:r w:rsidRPr="00B65EF2">
      <w:t>Fi241</w:t>
    </w:r>
    <w:r w:rsidRPr="00B65EF2">
      <w:fldChar w:fldCharType="end"/>
    </w:r>
    <w:r w:rsidRPr="00B65EF2">
      <w:br/>
    </w:r>
    <w:r w:rsidRPr="00B65EF2">
      <w:fldChar w:fldCharType="begin" w:fldLock="1"/>
    </w:r>
    <w:r w:rsidRPr="00B65EF2">
      <w:instrText xml:space="preserve"> DOCPROPERTY</w:instrText>
    </w:r>
    <w:r w:rsidRPr="00B65EF2">
      <w:rPr>
        <w:sz w:val="18"/>
      </w:rPr>
      <w:instrText xml:space="preserve"> "Samling" *\charformat </w:instrText>
    </w:r>
    <w:r w:rsidRPr="00B65EF2">
      <w:fldChar w:fldCharType="end"/>
    </w:r>
    <w:r w:rsidRPr="00B65EF2">
      <w:tab/>
      <w:t xml:space="preserve">pnr: </w:t>
    </w:r>
    <w:r w:rsidRPr="00B65EF2">
      <w:fldChar w:fldCharType="begin" w:fldLock="1"/>
    </w:r>
    <w:r w:rsidRPr="00B65EF2">
      <w:instrText xml:space="preserve"> DOCPROPERTY</w:instrText>
    </w:r>
    <w:r w:rsidRPr="00B65EF2">
      <w:rPr>
        <w:sz w:val="18"/>
      </w:rPr>
      <w:instrText xml:space="preserve"> "Partinummer" *\charformat </w:instrText>
    </w:r>
    <w:r w:rsidRPr="00B65EF2">
      <w:fldChar w:fldCharType="separate"/>
    </w:r>
    <w:r w:rsidRPr="00B65EF2">
      <w:t>MP1508</w:t>
    </w:r>
    <w:r w:rsidRPr="00B65EF2">
      <w:fldChar w:fldCharType="end"/>
    </w:r>
  </w:p>
  <w:p w:rsidR="00F95DBF" w:rsidRPr="00B65EF2" w:rsidRDefault="00F95DBF">
    <w:pPr>
      <w:pStyle w:val="FSHRub1"/>
    </w:pPr>
    <w:r w:rsidRPr="00B65EF2">
      <w:t>Motion till riksdagen</w:t>
    </w:r>
    <w:r w:rsidRPr="00B65EF2">
      <w:br/>
    </w:r>
    <w:r w:rsidRPr="00B65EF2">
      <w:fldChar w:fldCharType="begin" w:fldLock="1"/>
    </w:r>
    <w:r w:rsidRPr="00B65EF2">
      <w:instrText xml:space="preserve"> DOCPROPERTY "YearUser" *\charformat </w:instrText>
    </w:r>
    <w:r w:rsidRPr="00B65EF2">
      <w:fldChar w:fldCharType="separate"/>
    </w:r>
    <w:r w:rsidRPr="00B65EF2">
      <w:t>2013/14</w:t>
    </w:r>
    <w:r w:rsidRPr="00B65EF2">
      <w:fldChar w:fldCharType="end"/>
    </w:r>
    <w:r w:rsidRPr="00B65EF2">
      <w:t>:</w:t>
    </w:r>
    <w:r w:rsidRPr="00B65EF2">
      <w:fldChar w:fldCharType="begin" w:fldLock="1"/>
    </w:r>
    <w:r w:rsidRPr="00B65EF2">
      <w:instrText xml:space="preserve"> DOCPROPERTY "Motionsnummer" *\charformat </w:instrText>
    </w:r>
    <w:r w:rsidRPr="00B65EF2">
      <w:fldChar w:fldCharType="separate"/>
    </w:r>
    <w:r w:rsidRPr="00B65EF2">
      <w:t>Fi241</w:t>
    </w:r>
    <w:r w:rsidRPr="00B65EF2">
      <w:fldChar w:fldCharType="end"/>
    </w:r>
  </w:p>
  <w:p w:rsidR="00F95DBF" w:rsidRPr="00B65EF2" w:rsidRDefault="00F95DBF">
    <w:pPr>
      <w:pStyle w:val="FSHNormalS5"/>
    </w:pPr>
    <w:r w:rsidRPr="00B65EF2">
      <w:fldChar w:fldCharType="begin" w:fldLock="1"/>
    </w:r>
    <w:r w:rsidRPr="00B65EF2">
      <w:instrText xml:space="preserve"> DOCPROPERTY "MotionarText" *\charformat </w:instrText>
    </w:r>
    <w:r w:rsidRPr="00B65EF2">
      <w:fldChar w:fldCharType="separate"/>
    </w:r>
    <w:r w:rsidRPr="00B65EF2">
      <w:t>av Esabelle Dingizian och Jonas Eriksson (MP)</w:t>
    </w:r>
    <w:r w:rsidRPr="00B65EF2">
      <w:fldChar w:fldCharType="end"/>
    </w:r>
    <w:r w:rsidRPr="00B65EF2">
      <w:br/>
    </w:r>
    <w:r w:rsidRPr="00B65EF2">
      <w:fldChar w:fldCharType="begin" w:fldLock="1"/>
    </w:r>
    <w:r w:rsidRPr="00B65EF2">
      <w:instrText xml:space="preserve"> DOCPROPERTY "SvarFrasKort" *\charformat </w:instrText>
    </w:r>
    <w:r w:rsidRPr="00B65EF2">
      <w:fldChar w:fldCharType="end"/>
    </w:r>
  </w:p>
  <w:p w:rsidR="00F95DBF" w:rsidRPr="00B65EF2" w:rsidRDefault="00F95DBF">
    <w:pPr>
      <w:pStyle w:val="FSHTitel"/>
    </w:pPr>
    <w:r w:rsidRPr="00B65EF2">
      <w:fldChar w:fldCharType="begin" w:fldLock="1"/>
    </w:r>
    <w:r w:rsidRPr="00B65EF2">
      <w:instrText xml:space="preserve"> DOCPROPERTY</w:instrText>
    </w:r>
    <w:r w:rsidRPr="00B65EF2">
      <w:rPr>
        <w:sz w:val="18"/>
      </w:rPr>
      <w:instrText xml:space="preserve"> "RubrikSvar" *\charformat </w:instrText>
    </w:r>
    <w:r w:rsidRPr="00B65EF2">
      <w:fldChar w:fldCharType="separate"/>
    </w:r>
    <w:r w:rsidRPr="00B65EF2">
      <w:t>Upphandling med sociala krav</w:t>
    </w:r>
    <w:r w:rsidRPr="00B65EF2">
      <w:fldChar w:fldCharType="end"/>
    </w:r>
  </w:p>
  <w:p w:rsidR="00F95DBF" w:rsidRPr="00B65EF2" w:rsidRDefault="00F95DBF">
    <w:pPr>
      <w:pStyle w:val="Normal00"/>
    </w:pPr>
  </w:p>
  <w:p w:rsidR="00F95DBF" w:rsidRPr="00B65EF2" w:rsidRDefault="00F95DB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21432850">
    <w:abstractNumId w:val="13"/>
  </w:num>
  <w:num w:numId="2" w16cid:durableId="1211117627">
    <w:abstractNumId w:val="11"/>
  </w:num>
  <w:num w:numId="3" w16cid:durableId="155267250">
    <w:abstractNumId w:val="14"/>
  </w:num>
  <w:num w:numId="4" w16cid:durableId="1499803997">
    <w:abstractNumId w:val="8"/>
  </w:num>
  <w:num w:numId="5" w16cid:durableId="20279292">
    <w:abstractNumId w:val="3"/>
  </w:num>
  <w:num w:numId="6" w16cid:durableId="1746487017">
    <w:abstractNumId w:val="2"/>
  </w:num>
  <w:num w:numId="7" w16cid:durableId="302973261">
    <w:abstractNumId w:val="1"/>
  </w:num>
  <w:num w:numId="8" w16cid:durableId="375350836">
    <w:abstractNumId w:val="0"/>
  </w:num>
  <w:num w:numId="9" w16cid:durableId="621113516">
    <w:abstractNumId w:val="9"/>
  </w:num>
  <w:num w:numId="10" w16cid:durableId="1413352558">
    <w:abstractNumId w:val="7"/>
  </w:num>
  <w:num w:numId="11" w16cid:durableId="408163538">
    <w:abstractNumId w:val="6"/>
  </w:num>
  <w:num w:numId="12" w16cid:durableId="31198434">
    <w:abstractNumId w:val="5"/>
  </w:num>
  <w:num w:numId="13" w16cid:durableId="1736276209">
    <w:abstractNumId w:val="4"/>
  </w:num>
  <w:num w:numId="14" w16cid:durableId="337082606">
    <w:abstractNumId w:val="16"/>
  </w:num>
  <w:num w:numId="15" w16cid:durableId="427773192">
    <w:abstractNumId w:val="12"/>
  </w:num>
  <w:num w:numId="16" w16cid:durableId="19407215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10-02"/>
    <w:docVar w:name="PersonGUIDs" w:val="{1D8EF1E5-F0F1-44B1-A39B-07018B6AC14E},{AF74B504-0E88-46FE-B78D-2C5B486A3E48}"/>
  </w:docVars>
  <w:rsids>
    <w:rsidRoot w:val="00C5371C"/>
    <w:rsid w:val="00B65EF2"/>
    <w:rsid w:val="00C5371C"/>
    <w:rsid w:val="00F9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374F7D5-335E-4096-ACDB-8E9717AA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1560</Characters>
  <Application>Microsoft Office Word</Application>
  <DocSecurity>4</DocSecurity>
  <Lines>31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MP1508</vt:lpstr>
    </vt:vector>
  </TitlesOfParts>
  <Company>Riksdagen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MP1508</dc:title>
  <dc:subject>MP1508</dc:subject>
  <dc:creator>Riksdagen</dc:creator>
  <cp:keywords>Riksdagen</cp:keywords>
  <dc:description>AD-ändringar</dc:description>
  <cp:lastModifiedBy>Lars Brink</cp:lastModifiedBy>
  <cp:revision>2</cp:revision>
  <cp:lastPrinted>2013-12-03T14:07:00Z</cp:lastPrinted>
  <dcterms:created xsi:type="dcterms:W3CDTF">2025-12-17T23:16:00Z</dcterms:created>
  <dcterms:modified xsi:type="dcterms:W3CDTF">2025-12-17T23:16:00Z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mot2000_606_2013-10-02</vt:lpwstr>
  </property>
  <property fmtid="{D5CDD505-2E9C-101B-9397-08002B2CF9AE}" pid="3" name="version">
    <vt:lpwstr>mot2000_606_2013-10-02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Upphandling med sociala krav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Upphandling med sociala krav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MP1508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Esabelle Dingizian och Jonas Eriksson (MP)</vt:lpwstr>
  </property>
  <property fmtid="{D5CDD505-2E9C-101B-9397-08002B2CF9AE}" pid="26" name="MotionarLista">
    <vt:lpwstr>Dingizian, Esabelle (MP)\Eriksson, Jonas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Esabelle Dingizian (MP), Jonas Eriksson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ms0207ab</vt:lpwstr>
  </property>
  <property fmtid="{D5CDD505-2E9C-101B-9397-08002B2CF9AE}" pid="46" name="MotionID">
    <vt:lpwstr>20132014000000770080000015080069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20132014000000770080000015080069</vt:lpwstr>
  </property>
  <property fmtid="{D5CDD505-2E9C-101B-9397-08002B2CF9AE}" pid="50" name="nummer">
    <vt:lpwstr>241</vt:lpwstr>
  </property>
  <property fmtid="{D5CDD505-2E9C-101B-9397-08002B2CF9AE}" pid="51" name="utskottsbeteckning">
    <vt:lpwstr>Fi</vt:lpwstr>
  </property>
  <property fmtid="{D5CDD505-2E9C-101B-9397-08002B2CF9AE}" pid="52" name="GlobalUID">
    <vt:lpwstr>{09D2907C-972E-48EB-9C61-032BCC22CF91}</vt:lpwstr>
  </property>
  <property fmtid="{D5CDD505-2E9C-101B-9397-08002B2CF9AE}" pid="53" name="Överföringar">
    <vt:i4>0</vt:i4>
  </property>
  <property fmtid="{D5CDD505-2E9C-101B-9397-08002B2CF9AE}" pid="54" name="Checksum">
    <vt:lpwstr>*1012204712268*</vt:lpwstr>
  </property>
  <property fmtid="{D5CDD505-2E9C-101B-9397-08002B2CF9AE}" pid="55" name="skuggnummer">
    <vt:lpwstr>1636</vt:lpwstr>
  </property>
  <property fmtid="{D5CDD505-2E9C-101B-9397-08002B2CF9AE}" pid="56" name="urixVersion">
    <vt:lpwstr>4.6.0.0</vt:lpwstr>
  </property>
  <property fmtid="{D5CDD505-2E9C-101B-9397-08002B2CF9AE}" pid="57" name="urixOrigin">
    <vt:lpwstr>131203 15:07:55.651</vt:lpwstr>
  </property>
  <property fmtid="{D5CDD505-2E9C-101B-9397-08002B2CF9AE}" pid="58" name="urixGuid">
    <vt:lpwstr>{BCD5286B-331E-4381-863E-E6C114FC7150}</vt:lpwstr>
  </property>
</Properties>
</file>