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22F4" w:rsidRPr="00035CBA" w:rsidRDefault="002422F4" w:rsidP="002422F4">
      <w:pPr>
        <w:pStyle w:val="Hemstlrubrik"/>
      </w:pPr>
      <w:r w:rsidRPr="00035CBA">
        <w:t>Förslag till riksdagsbeslut</w:t>
      </w:r>
    </w:p>
    <w:p w:rsidR="002422F4" w:rsidRPr="00035CBA" w:rsidRDefault="002422F4" w:rsidP="002422F4">
      <w:pPr>
        <w:pStyle w:val="Hemstlatt"/>
      </w:pPr>
      <w:r w:rsidRPr="00035CBA">
        <w:t>Riksdagen tillkännager för regeringen som sin mening vad i motionen anförs om skyldighet för inskrivningsmyndigheten att avisera samtliga beslut om lagfart och vilande lagfart till de personer som dittills haft la</w:t>
      </w:r>
      <w:r w:rsidRPr="00035CBA">
        <w:t>g</w:t>
      </w:r>
      <w:r w:rsidRPr="00035CBA">
        <w:t>fart eller vilande lagfart på aktuell fastighet.</w:t>
      </w:r>
    </w:p>
    <w:p w:rsidR="002422F4" w:rsidRPr="00035CBA" w:rsidRDefault="002422F4" w:rsidP="002422F4">
      <w:pPr>
        <w:pStyle w:val="Hemstlatt"/>
      </w:pPr>
      <w:r w:rsidRPr="00035CBA">
        <w:t>Riksdagen tillkännager för regeringen som sin mening vad i motionen anförs om skyldighet för inskrivningsmyndigheten att avisera samtliga beslut om lagfart, vilande lagfart och inteckning till sådan make, registr</w:t>
      </w:r>
      <w:r w:rsidRPr="00035CBA">
        <w:t>e</w:t>
      </w:r>
      <w:r w:rsidRPr="00035CBA">
        <w:t>rad partner och sambo som enligt gällande rätt skall lämna samtycke till rättshandlingen i</w:t>
      </w:r>
      <w:r w:rsidR="000075F1" w:rsidRPr="00035CBA">
        <w:t xml:space="preserve"> </w:t>
      </w:r>
      <w:r w:rsidRPr="00035CBA">
        <w:t>fråga.</w:t>
      </w:r>
    </w:p>
    <w:p w:rsidR="002422F4" w:rsidRPr="00035CBA" w:rsidRDefault="002422F4" w:rsidP="002422F4">
      <w:pPr>
        <w:pStyle w:val="Rubrik1"/>
      </w:pPr>
      <w:r w:rsidRPr="00035CBA">
        <w:t>Motivering</w:t>
      </w:r>
    </w:p>
    <w:p w:rsidR="002422F4" w:rsidRPr="00035CBA" w:rsidRDefault="002422F4" w:rsidP="002422F4">
      <w:r w:rsidRPr="00035CBA">
        <w:t xml:space="preserve">Det har förekommit att inskrivningsmyndigheten meddelat beslut om lagfart på grundval av förfalskade </w:t>
      </w:r>
      <w:r w:rsidR="00652978" w:rsidRPr="00035CBA">
        <w:t>handlingar och att den eller de</w:t>
      </w:r>
      <w:r w:rsidRPr="00035CBA">
        <w:t xml:space="preserve"> som på så vis erhå</w:t>
      </w:r>
      <w:r w:rsidRPr="00035CBA">
        <w:t>l</w:t>
      </w:r>
      <w:r w:rsidRPr="00035CBA">
        <w:t>lit lagfarten sedan kunnat antingen sälja fastigheten vidare eller inteckna och belåna fastigheten till skada för den rätte ägaren, som varit helt ovetande om vad som skett. Dessa risker med förfalskade handlingar kan uppenbarligen bli större med ett elektroniskt ansökningsförfarande. För att snabbt kunna ingripa mot sådana förfaranden erfordras att den rätte ägaren får kännedom om vad som skett i fastighetsregistret. Med dagens teknik är det tämligen enkelt för inskrivningsmyndigheten att informera en fastighets tidigare ägare om beslut om lagfart och vilande lagfart. Sådana meddelanden kan skickas per post till den tidigare ägarens folkbokföringsadress. Det förefaller som om regeringen har för avsikt a</w:t>
      </w:r>
      <w:r w:rsidR="00652978" w:rsidRPr="00035CBA">
        <w:t>tt införa aviseringsrutiner (s.</w:t>
      </w:r>
      <w:r w:rsidRPr="00035CBA">
        <w:t xml:space="preserve"> 30 i propositionen). Det är dock enligt vår uppfattning nödvändigt att riksdagen tydligt klargör krav på för</w:t>
      </w:r>
      <w:r w:rsidRPr="00035CBA">
        <w:t>e</w:t>
      </w:r>
      <w:r w:rsidRPr="00035CBA">
        <w:t>skrifter om generell avisering av alla beslut om lagfart och vilande lagfart.</w:t>
      </w:r>
    </w:p>
    <w:p w:rsidR="002422F4" w:rsidRPr="00035CBA" w:rsidRDefault="002422F4" w:rsidP="00652978">
      <w:pPr>
        <w:pStyle w:val="Normaltindrag"/>
      </w:pPr>
      <w:r w:rsidRPr="00035CBA">
        <w:t>Enligt 7 kap</w:t>
      </w:r>
      <w:r w:rsidR="00652978" w:rsidRPr="00035CBA">
        <w:t>.</w:t>
      </w:r>
      <w:r w:rsidRPr="00035CBA">
        <w:t xml:space="preserve"> 5 § äktenskapsbalken får en make inte utan den andra makens samtycke avhända sig eller låta inteckna fast egendom som utgör makarnas </w:t>
      </w:r>
      <w:r w:rsidRPr="00035CBA">
        <w:lastRenderedPageBreak/>
        <w:t>gemensamma bostad. Dessa bestämmelser gäller också för registrerade par</w:t>
      </w:r>
      <w:r w:rsidRPr="00035CBA">
        <w:t>t</w:t>
      </w:r>
      <w:r w:rsidRPr="00035CBA">
        <w:t>ners och motsvarande bestämmelser finns i sambolagen. Sådana samtycken föreslås nu få lämnas elektroniskt. Även om rätten att inge sådana samtycken elektroniskt begränsas till vissa kategorier ingivare finns ändå risker om fe</w:t>
      </w:r>
      <w:r w:rsidRPr="00035CBA">
        <w:t>l</w:t>
      </w:r>
      <w:r w:rsidRPr="00035CBA">
        <w:t>aktigheter, som måste elimineras. Detta kan uppnås genom att samtliga beslut i dessa situationer aviseras till den som uppges ha lämnat sitt samtycke till rättshandlingen. Sådana meddelanden kan skickas per post till den berördes folkbokföringsadress. Det förefaller som om regeringen har för avsikt a</w:t>
      </w:r>
      <w:r w:rsidR="00652978" w:rsidRPr="00035CBA">
        <w:t>tt införa aviseringsrutiner (s.</w:t>
      </w:r>
      <w:r w:rsidRPr="00035CBA">
        <w:t xml:space="preserve"> 36 i propositionen). Det är dock enligt vår uppfat</w:t>
      </w:r>
      <w:r w:rsidRPr="00035CBA">
        <w:t>t</w:t>
      </w:r>
      <w:r w:rsidRPr="00035CBA">
        <w:t>ning nödvändigt att riksdagen tydligt klargör krav på föreskrifter om ge</w:t>
      </w:r>
      <w:r w:rsidR="00652978" w:rsidRPr="00035CBA">
        <w:t>nerell avisering av alla beslut</w:t>
      </w:r>
      <w:r w:rsidRPr="00035CBA">
        <w:t xml:space="preserve"> som grundas på makes, registrerad partners eller sa</w:t>
      </w:r>
      <w:r w:rsidRPr="00035CBA">
        <w:t>m</w:t>
      </w:r>
      <w:r w:rsidRPr="00035CBA">
        <w:t>bos samtycke.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52978" w:rsidRPr="00035CBA">
        <w:tblPrEx>
          <w:tblCellMar>
            <w:top w:w="0" w:type="dxa"/>
            <w:bottom w:w="0" w:type="dxa"/>
          </w:tblCellMar>
        </w:tblPrEx>
        <w:trPr>
          <w:cantSplit/>
        </w:trPr>
        <w:tc>
          <w:tcPr>
            <w:tcW w:w="3046" w:type="dxa"/>
          </w:tcPr>
          <w:p w:rsidR="00652978" w:rsidRPr="00035CBA" w:rsidRDefault="00652978" w:rsidP="00652978">
            <w:pPr>
              <w:pStyle w:val="UnderskriftDatum"/>
              <w:spacing w:before="240"/>
            </w:pPr>
            <w:r w:rsidRPr="00035CBA">
              <w:t>Stockholm den 20 januari 2006</w:t>
            </w:r>
          </w:p>
        </w:tc>
        <w:tc>
          <w:tcPr>
            <w:tcW w:w="3047" w:type="dxa"/>
          </w:tcPr>
          <w:p w:rsidR="00652978" w:rsidRPr="00035CBA" w:rsidRDefault="00652978" w:rsidP="00652978">
            <w:pPr>
              <w:pStyle w:val="Underskrifter"/>
              <w:spacing w:before="240"/>
            </w:pPr>
          </w:p>
        </w:tc>
      </w:tr>
      <w:tr w:rsidR="00652978" w:rsidRPr="00035CBA">
        <w:tblPrEx>
          <w:tblCellMar>
            <w:top w:w="0" w:type="dxa"/>
            <w:bottom w:w="0" w:type="dxa"/>
          </w:tblCellMar>
        </w:tblPrEx>
        <w:trPr>
          <w:cantSplit/>
        </w:trPr>
        <w:tc>
          <w:tcPr>
            <w:tcW w:w="3046" w:type="dxa"/>
          </w:tcPr>
          <w:p w:rsidR="00652978" w:rsidRPr="00035CBA" w:rsidRDefault="00652978" w:rsidP="00652978">
            <w:pPr>
              <w:pStyle w:val="Underskrifter"/>
            </w:pPr>
            <w:r w:rsidRPr="00035CBA">
              <w:t>Jan Ertsborn (fp)</w:t>
            </w:r>
          </w:p>
        </w:tc>
        <w:tc>
          <w:tcPr>
            <w:tcW w:w="3047" w:type="dxa"/>
          </w:tcPr>
          <w:p w:rsidR="00652978" w:rsidRPr="00035CBA" w:rsidRDefault="00652978" w:rsidP="00652978">
            <w:pPr>
              <w:pStyle w:val="Underskrifter"/>
            </w:pPr>
          </w:p>
        </w:tc>
      </w:tr>
      <w:tr w:rsidR="00652978" w:rsidRPr="00035CBA">
        <w:tblPrEx>
          <w:tblCellMar>
            <w:top w:w="0" w:type="dxa"/>
            <w:bottom w:w="0" w:type="dxa"/>
          </w:tblCellMar>
        </w:tblPrEx>
        <w:trPr>
          <w:cantSplit/>
        </w:trPr>
        <w:tc>
          <w:tcPr>
            <w:tcW w:w="3046" w:type="dxa"/>
          </w:tcPr>
          <w:p w:rsidR="00652978" w:rsidRPr="00035CBA" w:rsidRDefault="00652978" w:rsidP="00652978">
            <w:pPr>
              <w:pStyle w:val="Underskrifter"/>
            </w:pPr>
            <w:r w:rsidRPr="00035CBA">
              <w:t>Martin Andreasson (fp)</w:t>
            </w:r>
          </w:p>
        </w:tc>
        <w:tc>
          <w:tcPr>
            <w:tcW w:w="3047" w:type="dxa"/>
          </w:tcPr>
          <w:p w:rsidR="00652978" w:rsidRPr="00035CBA" w:rsidRDefault="00652978" w:rsidP="00652978">
            <w:pPr>
              <w:pStyle w:val="Underskrifter"/>
            </w:pPr>
            <w:r w:rsidRPr="00035CBA">
              <w:t>Mia Franzén (fp)</w:t>
            </w:r>
          </w:p>
        </w:tc>
      </w:tr>
      <w:tr w:rsidR="00652978" w:rsidRPr="00035CBA">
        <w:tblPrEx>
          <w:tblCellMar>
            <w:top w:w="0" w:type="dxa"/>
            <w:bottom w:w="0" w:type="dxa"/>
          </w:tblCellMar>
        </w:tblPrEx>
        <w:trPr>
          <w:cantSplit/>
        </w:trPr>
        <w:tc>
          <w:tcPr>
            <w:tcW w:w="3046" w:type="dxa"/>
          </w:tcPr>
          <w:p w:rsidR="00652978" w:rsidRPr="00035CBA" w:rsidRDefault="00652978" w:rsidP="00652978">
            <w:pPr>
              <w:pStyle w:val="Underskrifter"/>
            </w:pPr>
            <w:r w:rsidRPr="00035CBA">
              <w:t>Lars Tysklind (fp)</w:t>
            </w:r>
          </w:p>
        </w:tc>
        <w:tc>
          <w:tcPr>
            <w:tcW w:w="3047" w:type="dxa"/>
          </w:tcPr>
          <w:p w:rsidR="00652978" w:rsidRPr="00035CBA" w:rsidRDefault="00652978" w:rsidP="00652978">
            <w:pPr>
              <w:pStyle w:val="Underskrifter"/>
            </w:pPr>
            <w:r w:rsidRPr="00035CBA">
              <w:t>Ana Maria Narti (fp)</w:t>
            </w:r>
          </w:p>
        </w:tc>
      </w:tr>
    </w:tbl>
    <w:p w:rsidR="002422F4" w:rsidRPr="00035CBA" w:rsidRDefault="002422F4" w:rsidP="00652978">
      <w:pPr>
        <w:pStyle w:val="Normaltindrag"/>
      </w:pPr>
    </w:p>
    <w:sectPr w:rsidR="002422F4" w:rsidRPr="00035CBA" w:rsidSect="006529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6C11" w:rsidRPr="00035CBA" w:rsidRDefault="00626C11">
      <w:r w:rsidRPr="00035CBA">
        <w:separator/>
      </w:r>
    </w:p>
  </w:endnote>
  <w:endnote w:type="continuationSeparator" w:id="0">
    <w:p w:rsidR="00626C11" w:rsidRPr="00035CBA" w:rsidRDefault="00626C11">
      <w:r w:rsidRPr="00035C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5F1" w:rsidRPr="00035CBA" w:rsidRDefault="00035CBA" w:rsidP="00652978">
    <w:pPr>
      <w:pStyle w:val="Sidfot"/>
    </w:pPr>
    <w:r w:rsidRPr="00035C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32539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978" w:rsidRDefault="006529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2978" w:rsidRDefault="006529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294" w:rsidRPr="00035CBA" w:rsidRDefault="00035CBA" w:rsidP="00652978">
    <w:pPr>
      <w:pStyle w:val="Sidfot"/>
    </w:pPr>
    <w:r w:rsidRPr="00035C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31260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978" w:rsidRDefault="0065297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2978" w:rsidRDefault="0065297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294" w:rsidRPr="00035CBA" w:rsidRDefault="00035CBA" w:rsidP="00652978">
    <w:pPr>
      <w:pStyle w:val="Sidfot"/>
    </w:pPr>
    <w:r w:rsidRPr="00035C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61095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978" w:rsidRDefault="006529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2978" w:rsidRDefault="006529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6C11" w:rsidRPr="00035CBA" w:rsidRDefault="00626C11">
      <w:r w:rsidRPr="00035CBA">
        <w:separator/>
      </w:r>
    </w:p>
  </w:footnote>
  <w:footnote w:type="continuationSeparator" w:id="0">
    <w:p w:rsidR="00626C11" w:rsidRPr="00035CBA" w:rsidRDefault="00626C11">
      <w:r w:rsidRPr="00035C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5F1" w:rsidRPr="00035CBA" w:rsidRDefault="00035CBA" w:rsidP="00652978">
    <w:pPr>
      <w:pStyle w:val="Sidhuvud"/>
    </w:pPr>
    <w:r w:rsidRPr="00035C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53505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978" w:rsidRDefault="0065297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2978" w:rsidRDefault="0065297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294" w:rsidRPr="00035CBA" w:rsidRDefault="00035CBA" w:rsidP="00652978">
    <w:pPr>
      <w:pStyle w:val="Sidhuvud"/>
    </w:pPr>
    <w:r w:rsidRPr="00035C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15298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978" w:rsidRDefault="0065297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2978" w:rsidRDefault="0065297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2978" w:rsidRPr="00035CBA" w:rsidRDefault="00652978">
    <w:pPr>
      <w:pStyle w:val="FSHNormal"/>
      <w:tabs>
        <w:tab w:val="right" w:pos="5840"/>
      </w:tabs>
    </w:pPr>
    <w:r w:rsidRPr="00035CBA">
      <w:br/>
    </w:r>
    <w:r w:rsidRPr="00035CBA">
      <w:fldChar w:fldCharType="begin" w:fldLock="1"/>
    </w:r>
    <w:r w:rsidRPr="00035CBA">
      <w:instrText xml:space="preserve"> DOCPROPERTY</w:instrText>
    </w:r>
    <w:r w:rsidRPr="00035CBA">
      <w:rPr>
        <w:sz w:val="18"/>
      </w:rPr>
      <w:instrText xml:space="preserve"> "YearUser" *\charformat </w:instrText>
    </w:r>
    <w:r w:rsidRPr="00035CBA">
      <w:fldChar w:fldCharType="separate"/>
    </w:r>
    <w:r w:rsidRPr="00035CBA">
      <w:t>2005/06</w:t>
    </w:r>
    <w:r w:rsidRPr="00035CBA">
      <w:fldChar w:fldCharType="end"/>
    </w:r>
    <w:r w:rsidRPr="00035CBA">
      <w:t xml:space="preserve"> </w:t>
    </w:r>
    <w:r w:rsidRPr="00035CBA">
      <w:tab/>
      <w:t xml:space="preserve">mnr: </w:t>
    </w:r>
    <w:r w:rsidRPr="00035CBA">
      <w:fldChar w:fldCharType="begin" w:fldLock="1"/>
    </w:r>
    <w:r w:rsidRPr="00035CBA">
      <w:instrText xml:space="preserve"> DOCPROPERTY</w:instrText>
    </w:r>
    <w:r w:rsidRPr="00035CBA">
      <w:rPr>
        <w:sz w:val="18"/>
      </w:rPr>
      <w:instrText xml:space="preserve"> "Motionsnummer" *\charformat </w:instrText>
    </w:r>
    <w:r w:rsidRPr="00035CBA">
      <w:fldChar w:fldCharType="separate"/>
    </w:r>
    <w:r w:rsidRPr="00035CBA">
      <w:t>L3</w:t>
    </w:r>
    <w:r w:rsidRPr="00035CBA">
      <w:fldChar w:fldCharType="end"/>
    </w:r>
    <w:r w:rsidRPr="00035CBA">
      <w:br/>
    </w:r>
    <w:r w:rsidRPr="00035CBA">
      <w:fldChar w:fldCharType="begin" w:fldLock="1"/>
    </w:r>
    <w:r w:rsidRPr="00035CBA">
      <w:instrText xml:space="preserve"> DOCPROPERTY</w:instrText>
    </w:r>
    <w:r w:rsidRPr="00035CBA">
      <w:rPr>
        <w:sz w:val="18"/>
      </w:rPr>
      <w:instrText xml:space="preserve"> "Samling" *\charformat </w:instrText>
    </w:r>
    <w:r w:rsidRPr="00035CBA">
      <w:fldChar w:fldCharType="end"/>
    </w:r>
    <w:r w:rsidRPr="00035CBA">
      <w:tab/>
      <w:t xml:space="preserve">pnr: </w:t>
    </w:r>
    <w:r w:rsidRPr="00035CBA">
      <w:fldChar w:fldCharType="begin" w:fldLock="1"/>
    </w:r>
    <w:r w:rsidRPr="00035CBA">
      <w:instrText xml:space="preserve"> DOCPROPERTY</w:instrText>
    </w:r>
    <w:r w:rsidRPr="00035CBA">
      <w:rPr>
        <w:sz w:val="18"/>
      </w:rPr>
      <w:instrText xml:space="preserve"> "Partinummer" *\charformat </w:instrText>
    </w:r>
    <w:r w:rsidRPr="00035CBA">
      <w:fldChar w:fldCharType="separate"/>
    </w:r>
    <w:r w:rsidRPr="00035CBA">
      <w:t>fp1276</w:t>
    </w:r>
    <w:r w:rsidRPr="00035CBA">
      <w:fldChar w:fldCharType="end"/>
    </w:r>
  </w:p>
  <w:p w:rsidR="00652978" w:rsidRPr="00035CBA" w:rsidRDefault="00652978">
    <w:pPr>
      <w:pStyle w:val="FSHRub1"/>
    </w:pPr>
    <w:r w:rsidRPr="00035CBA">
      <w:t>Motion till riksdagen</w:t>
    </w:r>
    <w:r w:rsidRPr="00035CBA">
      <w:br/>
    </w:r>
    <w:r w:rsidRPr="00035CBA">
      <w:fldChar w:fldCharType="begin" w:fldLock="1"/>
    </w:r>
    <w:r w:rsidRPr="00035CBA">
      <w:instrText xml:space="preserve"> DOCPROPERTY "YearUser" *\charformat </w:instrText>
    </w:r>
    <w:r w:rsidRPr="00035CBA">
      <w:fldChar w:fldCharType="separate"/>
    </w:r>
    <w:r w:rsidRPr="00035CBA">
      <w:t>2005/06</w:t>
    </w:r>
    <w:r w:rsidRPr="00035CBA">
      <w:fldChar w:fldCharType="end"/>
    </w:r>
    <w:r w:rsidRPr="00035CBA">
      <w:t>:</w:t>
    </w:r>
    <w:r w:rsidRPr="00035CBA">
      <w:fldChar w:fldCharType="begin" w:fldLock="1"/>
    </w:r>
    <w:r w:rsidRPr="00035CBA">
      <w:instrText xml:space="preserve"> DOCPROPERTY "Motionsnummer" *\charformat </w:instrText>
    </w:r>
    <w:r w:rsidRPr="00035CBA">
      <w:fldChar w:fldCharType="separate"/>
    </w:r>
    <w:r w:rsidRPr="00035CBA">
      <w:t>L3</w:t>
    </w:r>
    <w:r w:rsidRPr="00035CBA">
      <w:fldChar w:fldCharType="end"/>
    </w:r>
  </w:p>
  <w:p w:rsidR="00652978" w:rsidRPr="00035CBA" w:rsidRDefault="00652978">
    <w:pPr>
      <w:pStyle w:val="FSHNormalS5"/>
    </w:pPr>
    <w:r w:rsidRPr="00035CBA">
      <w:fldChar w:fldCharType="begin" w:fldLock="1"/>
    </w:r>
    <w:r w:rsidRPr="00035CBA">
      <w:instrText xml:space="preserve"> DOCPROPERTY "MotionarText" *\charformat </w:instrText>
    </w:r>
    <w:r w:rsidRPr="00035CBA">
      <w:fldChar w:fldCharType="separate"/>
    </w:r>
    <w:r w:rsidRPr="00035CBA">
      <w:t>av Jan Ertsborn m.fl. (fp)</w:t>
    </w:r>
    <w:r w:rsidRPr="00035CBA">
      <w:fldChar w:fldCharType="end"/>
    </w:r>
    <w:r w:rsidRPr="00035CBA">
      <w:br/>
    </w:r>
    <w:r w:rsidRPr="00035CBA">
      <w:fldChar w:fldCharType="begin" w:fldLock="1"/>
    </w:r>
    <w:r w:rsidRPr="00035CBA">
      <w:instrText xml:space="preserve"> DOCPROPERTY "SvarFrasKort" *\charformat </w:instrText>
    </w:r>
    <w:r w:rsidRPr="00035CBA">
      <w:fldChar w:fldCharType="separate"/>
    </w:r>
    <w:r w:rsidRPr="00035CBA">
      <w:t>med anledning av prop. 2005/06:28</w:t>
    </w:r>
    <w:r w:rsidRPr="00035CBA">
      <w:fldChar w:fldCharType="end"/>
    </w:r>
  </w:p>
  <w:p w:rsidR="00652978" w:rsidRPr="00035CBA" w:rsidRDefault="00652978">
    <w:pPr>
      <w:pStyle w:val="FSHTitel"/>
    </w:pPr>
    <w:r w:rsidRPr="00035CBA">
      <w:fldChar w:fldCharType="begin" w:fldLock="1"/>
    </w:r>
    <w:r w:rsidRPr="00035CBA">
      <w:instrText xml:space="preserve"> DOCPROPERTY</w:instrText>
    </w:r>
    <w:r w:rsidRPr="00035CBA">
      <w:rPr>
        <w:sz w:val="18"/>
      </w:rPr>
      <w:instrText xml:space="preserve"> "RubrikSvar" *\charformat </w:instrText>
    </w:r>
    <w:r w:rsidRPr="00035CBA">
      <w:fldChar w:fldCharType="separate"/>
    </w:r>
    <w:r w:rsidRPr="00035CBA">
      <w:t>Elektroniskt ansökningsförfarande i inskrivningsärenden, m.m.</w:t>
    </w:r>
    <w:r w:rsidRPr="00035CBA">
      <w:fldChar w:fldCharType="end"/>
    </w:r>
  </w:p>
  <w:p w:rsidR="00652978" w:rsidRPr="00035CBA" w:rsidRDefault="00652978" w:rsidP="0065297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13F5A59"/>
    <w:multiLevelType w:val="hybridMultilevel"/>
    <w:tmpl w:val="C15A25F4"/>
    <w:lvl w:ilvl="0" w:tplc="4B54666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08854351">
    <w:abstractNumId w:val="14"/>
  </w:num>
  <w:num w:numId="2" w16cid:durableId="857624183">
    <w:abstractNumId w:val="10"/>
  </w:num>
  <w:num w:numId="3" w16cid:durableId="1586576846">
    <w:abstractNumId w:val="11"/>
  </w:num>
  <w:num w:numId="4" w16cid:durableId="1391029517">
    <w:abstractNumId w:val="13"/>
  </w:num>
  <w:num w:numId="5" w16cid:durableId="1796369723">
    <w:abstractNumId w:val="8"/>
  </w:num>
  <w:num w:numId="6" w16cid:durableId="854266426">
    <w:abstractNumId w:val="3"/>
  </w:num>
  <w:num w:numId="7" w16cid:durableId="1901360027">
    <w:abstractNumId w:val="2"/>
  </w:num>
  <w:num w:numId="8" w16cid:durableId="1630356614">
    <w:abstractNumId w:val="1"/>
  </w:num>
  <w:num w:numId="9" w16cid:durableId="444931017">
    <w:abstractNumId w:val="0"/>
  </w:num>
  <w:num w:numId="10" w16cid:durableId="293171626">
    <w:abstractNumId w:val="9"/>
  </w:num>
  <w:num w:numId="11" w16cid:durableId="1389261364">
    <w:abstractNumId w:val="7"/>
  </w:num>
  <w:num w:numId="12" w16cid:durableId="316500160">
    <w:abstractNumId w:val="6"/>
  </w:num>
  <w:num w:numId="13" w16cid:durableId="1523275451">
    <w:abstractNumId w:val="5"/>
  </w:num>
  <w:num w:numId="14" w16cid:durableId="477721675">
    <w:abstractNumId w:val="4"/>
  </w:num>
  <w:num w:numId="15" w16cid:durableId="9596502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20"/>
  </w:docVars>
  <w:rsids>
    <w:rsidRoot w:val="00616294"/>
    <w:rsid w:val="000075F1"/>
    <w:rsid w:val="00035CBA"/>
    <w:rsid w:val="0004381F"/>
    <w:rsid w:val="00064BC3"/>
    <w:rsid w:val="00066775"/>
    <w:rsid w:val="00072FB9"/>
    <w:rsid w:val="00100531"/>
    <w:rsid w:val="001E0043"/>
    <w:rsid w:val="00201DFB"/>
    <w:rsid w:val="00204A63"/>
    <w:rsid w:val="00212FF1"/>
    <w:rsid w:val="00230193"/>
    <w:rsid w:val="002422F4"/>
    <w:rsid w:val="0025068A"/>
    <w:rsid w:val="002818D3"/>
    <w:rsid w:val="002943C8"/>
    <w:rsid w:val="002D11A8"/>
    <w:rsid w:val="00445271"/>
    <w:rsid w:val="00447A04"/>
    <w:rsid w:val="004A0504"/>
    <w:rsid w:val="004E38D9"/>
    <w:rsid w:val="005B145B"/>
    <w:rsid w:val="00616294"/>
    <w:rsid w:val="00626C11"/>
    <w:rsid w:val="00652978"/>
    <w:rsid w:val="00740D6D"/>
    <w:rsid w:val="00743F76"/>
    <w:rsid w:val="00794149"/>
    <w:rsid w:val="007B67A7"/>
    <w:rsid w:val="007C6092"/>
    <w:rsid w:val="00915100"/>
    <w:rsid w:val="00952193"/>
    <w:rsid w:val="00A053C6"/>
    <w:rsid w:val="00B13BF0"/>
    <w:rsid w:val="00B33C81"/>
    <w:rsid w:val="00C1285C"/>
    <w:rsid w:val="00C27B7D"/>
    <w:rsid w:val="00CF7A43"/>
    <w:rsid w:val="00D01775"/>
    <w:rsid w:val="00D1174F"/>
    <w:rsid w:val="00DC6C70"/>
    <w:rsid w:val="00E22893"/>
    <w:rsid w:val="00E349C2"/>
    <w:rsid w:val="00E360DE"/>
    <w:rsid w:val="00E75D28"/>
    <w:rsid w:val="00E84F25"/>
    <w:rsid w:val="00F21B3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11EEBD4-F274-4587-A933-602635932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52978"/>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gam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Motion2000.dot.gammal</Template>
  <TotalTime>0</TotalTime>
  <Pages>2</Pages>
  <Words>407</Words>
  <Characters>2424</Characters>
  <Application>Microsoft Office Word</Application>
  <DocSecurity>4</DocSecurity>
  <Lines>47</Lines>
  <Paragraphs>14</Paragraphs>
  <ScaleCrop>false</ScaleCrop>
  <HeadingPairs>
    <vt:vector size="2" baseType="variant">
      <vt:variant>
        <vt:lpstr>Rubrik</vt:lpstr>
      </vt:variant>
      <vt:variant>
        <vt:i4>1</vt:i4>
      </vt:variant>
    </vt:vector>
  </HeadingPairs>
  <TitlesOfParts>
    <vt:vector size="1" baseType="lpstr">
      <vt:lpstr>L3</vt:lpstr>
    </vt:vector>
  </TitlesOfParts>
  <Company>Riksdagen</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dc:title>
  <dc:subject>L3</dc:subject>
  <dc:creator>Riksdagen</dc:creator>
  <cp:keywords>Riksdagen</cp:keywords>
  <dc:description/>
  <cp:lastModifiedBy>Lars Brink</cp:lastModifiedBy>
  <cp:revision>2</cp:revision>
  <cp:lastPrinted>2006-01-24T13:15:00Z</cp:lastPrinted>
  <dcterms:created xsi:type="dcterms:W3CDTF">2025-12-16T20:02:00Z</dcterms:created>
  <dcterms:modified xsi:type="dcterms:W3CDTF">2025-12-16T20:02:00Z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mot2000_423_2006-01-20</vt:lpwstr>
  </property>
  <property fmtid="{D5CDD505-2E9C-101B-9397-08002B2CF9AE}" pid="3" name="version">
    <vt:lpwstr>mot2000_423_2006-01-20</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2005/06:28 Elektroniskt ansökningsförfarande i inskrivningsärenden, m.m.</vt:lpwstr>
  </property>
  <property fmtid="{D5CDD505-2E9C-101B-9397-08002B2CF9AE}" pid="11" name="SvarFrasKort">
    <vt:lpwstr>med anledning av prop. 2005/06:28</vt:lpwstr>
  </property>
  <property fmtid="{D5CDD505-2E9C-101B-9397-08002B2CF9AE}" pid="12" name="Svar">
    <vt:lpwstr>proposition</vt:lpwstr>
  </property>
  <property fmtid="{D5CDD505-2E9C-101B-9397-08002B2CF9AE}" pid="13" name="SvarNr">
    <vt:lpwstr>2005/06:28</vt:lpwstr>
  </property>
  <property fmtid="{D5CDD505-2E9C-101B-9397-08002B2CF9AE}" pid="14" name="RubrikSvar">
    <vt:lpwstr>Elektroniskt ansökningsförfarande i inskrivningsärenden,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fp1276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Jan Ertsborn m.fl. (fp)</vt:lpwstr>
  </property>
  <property fmtid="{D5CDD505-2E9C-101B-9397-08002B2CF9AE}" pid="26" name="MotionarLista">
    <vt:lpwstr>Ertsborn, Jan (fp)\Andreasson, Martin (fp)\Franzén, Mia (fp)\Tysklind, Lars (fp)\Narti, Ana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 Martin Andreasson (fp), Mia Franzén (fp), Lars Tysklind (fp), Ana Maria Narti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43</vt:lpwstr>
  </property>
  <property fmtid="{D5CDD505-2E9C-101B-9397-08002B2CF9AE}" pid="35" name="Samling">
    <vt:lpwstr/>
  </property>
  <property fmtid="{D5CDD505-2E9C-101B-9397-08002B2CF9AE}" pid="36" name="SamlingPrint">
    <vt:lpwstr/>
  </property>
  <property fmtid="{D5CDD505-2E9C-101B-9397-08002B2CF9AE}" pid="37" name="Motionsnummer">
    <vt:lpwstr>L3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januari 2006</vt:lpwstr>
  </property>
  <property fmtid="{D5CDD505-2E9C-101B-9397-08002B2CF9AE}" pid="44" name="NotesUID">
    <vt:lpwstr>anna.prucha@riksdagen.se</vt:lpwstr>
  </property>
  <property fmtid="{D5CDD505-2E9C-101B-9397-08002B2CF9AE}" pid="45" name="ReservUID">
    <vt:lpwstr>peter jansson</vt:lpwstr>
  </property>
  <property fmtid="{D5CDD505-2E9C-101B-9397-08002B2CF9AE}" pid="46" name="MotionID">
    <vt:lpwstr>20052006000001020112000012760075</vt:lpwstr>
  </property>
  <property fmtid="{D5CDD505-2E9C-101B-9397-08002B2CF9AE}" pid="47" name="datum">
    <vt:lpwstr>060120</vt:lpwstr>
  </property>
  <property fmtid="{D5CDD505-2E9C-101B-9397-08002B2CF9AE}" pid="48" name="avsändar-e-post">
    <vt:lpwstr>anna.prucha@riksdagen.se</vt:lpwstr>
  </property>
  <property fmtid="{D5CDD505-2E9C-101B-9397-08002B2CF9AE}" pid="49" name="id">
    <vt:lpwstr>20052006000001020112000012760075</vt:lpwstr>
  </property>
  <property fmtid="{D5CDD505-2E9C-101B-9397-08002B2CF9AE}" pid="50" name="nummer">
    <vt:lpwstr>3</vt:lpwstr>
  </property>
  <property fmtid="{D5CDD505-2E9C-101B-9397-08002B2CF9AE}" pid="51" name="utskottsbeteckning">
    <vt:lpwstr>L</vt:lpwstr>
  </property>
</Properties>
</file>