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16E" w:rsidRPr="00C60693" w:rsidRDefault="0026216E">
      <w:pPr>
        <w:pStyle w:val="Hemstlrubrik"/>
      </w:pPr>
      <w:r w:rsidRPr="00C60693">
        <w:t>Förslag till riksdagsbeslut</w:t>
      </w:r>
    </w:p>
    <w:p w:rsidR="0026216E" w:rsidRPr="00C60693" w:rsidRDefault="0026216E">
      <w:pPr>
        <w:pStyle w:val="Hemstlatt"/>
        <w:ind w:left="0"/>
      </w:pPr>
      <w:r w:rsidRPr="00C60693">
        <w:t>Riksdagen tillkännager för regeringen som sin mening vad som anförs i motionen om att tillåta gårdsförsäljning av öl, vin, cider och starksprit.</w:t>
      </w:r>
    </w:p>
    <w:p w:rsidR="0026216E" w:rsidRPr="00C60693" w:rsidRDefault="0026216E">
      <w:pPr>
        <w:pStyle w:val="Rubrik1"/>
      </w:pPr>
      <w:r w:rsidRPr="00C60693">
        <w:t>Motivering</w:t>
      </w:r>
    </w:p>
    <w:p w:rsidR="0026216E" w:rsidRPr="00C60693" w:rsidRDefault="0026216E">
      <w:r w:rsidRPr="00C60693">
        <w:t>Sedan Sveriges inträde i EU 1995 råder det en etableringsfrihet på den sven</w:t>
      </w:r>
      <w:r w:rsidRPr="00C60693">
        <w:t>s</w:t>
      </w:r>
      <w:r w:rsidRPr="00C60693">
        <w:t>ka öl-, vin-, cider- och spritmarknaden. Det innebär att privata aktörer som uppfyller vissa kriterier fritt får tillverka och distribuera alkoholhaltiga dryc</w:t>
      </w:r>
      <w:r w:rsidRPr="00C60693">
        <w:t>k</w:t>
      </w:r>
      <w:r w:rsidRPr="00C60693">
        <w:t xml:space="preserve">er. Vid försäljning av de tillverkade produkterna är aktörerna begränsade till tre olika distributionskanaler: restauranger, partihandlare och Systembolaget. </w:t>
      </w:r>
    </w:p>
    <w:p w:rsidR="0026216E" w:rsidRPr="00C60693" w:rsidRDefault="0026216E">
      <w:pPr>
        <w:pStyle w:val="Normaltindrag"/>
      </w:pPr>
      <w:r w:rsidRPr="00C60693">
        <w:t>Systembolaget har en given särställning som försäljningskanal för dessa öl-, vin-, cider- och sprittillverkare för sin direkta exponering av varorna direkt till slutkunden. Aktörerna vill sälja</w:t>
      </w:r>
      <w:r w:rsidRPr="00C60693">
        <w:t xml:space="preserve"> sina produkter genom Systembol</w:t>
      </w:r>
      <w:r w:rsidRPr="00C60693">
        <w:t>a</w:t>
      </w:r>
      <w:r w:rsidRPr="00C60693">
        <w:t>gets ordinarie sortiment men det är både en tids- och kostnadskrävande pr</w:t>
      </w:r>
      <w:r w:rsidRPr="00C60693">
        <w:t>o</w:t>
      </w:r>
      <w:r w:rsidRPr="00C60693">
        <w:t xml:space="preserve">cess, vilket ger de större aktörerna en stark konkurrrensfördel. Systembolaget går även till stor del efter volymefterfrågan, vilket må vara rimligt, men det innebär att mindre tillverkare får det svårare då deras produkter kräver en hög efterfrågan i förhållande till den volym de producerar. </w:t>
      </w:r>
    </w:p>
    <w:p w:rsidR="0026216E" w:rsidRPr="00C60693" w:rsidRDefault="0026216E">
      <w:pPr>
        <w:pStyle w:val="Normaltindrag"/>
      </w:pPr>
      <w:r w:rsidRPr="00C60693">
        <w:t xml:space="preserve">Givet dessa argument bör det därför övervägas alternativ för att ge de mindre aktörerna bättre möjligheter och </w:t>
      </w:r>
      <w:r w:rsidRPr="00C60693">
        <w:t xml:space="preserve">därmed skapa en bättre konkurrens. Ett led i detta skulle rimligen vara att tillåta gårdsförsäljning av öl, vin, cider och starksprit. Tillverkare som tar vara på svenska råvaror och som gynnar Sveriges utveckling vad gäller dryckeskultur ska inte motarbetas på det sätt som idag sker genom förbudet mot gårdsförsäljning. </w:t>
      </w:r>
    </w:p>
    <w:p w:rsidR="0026216E" w:rsidRPr="00C60693" w:rsidRDefault="0026216E">
      <w:pPr>
        <w:pStyle w:val="Normaltindrag"/>
      </w:pPr>
      <w:r w:rsidRPr="00C60693">
        <w:t>Mackmyra Svensk Whiskey AB som är beläget utanför Gävle är ett yppe</w:t>
      </w:r>
      <w:r w:rsidRPr="00C60693">
        <w:t>r</w:t>
      </w:r>
      <w:r w:rsidRPr="00C60693">
        <w:t xml:space="preserve">ligt exempel på ett företag som skulle gynnas av att gårdsförsäljning blev </w:t>
      </w:r>
      <w:r w:rsidRPr="00C60693">
        <w:lastRenderedPageBreak/>
        <w:t>verklighet. Det är ett småskaligt företag som tillverkar whiskey av svenska råvaror och som sätter sin egen prägel på en hel region. I de flesta andra eur</w:t>
      </w:r>
      <w:r w:rsidRPr="00C60693">
        <w:t>o</w:t>
      </w:r>
      <w:r w:rsidRPr="00C60693">
        <w:t xml:space="preserve">peiska länder är det möjligt att såväl provsmaka som köpa alkohol direkt från lokalproducenter varvid den svenska linjen känns otidsenlig.    </w:t>
      </w:r>
    </w:p>
    <w:p w:rsidR="0026216E" w:rsidRPr="00C60693" w:rsidRDefault="0026216E">
      <w:pPr>
        <w:pStyle w:val="Normaltindrag"/>
      </w:pPr>
      <w:r w:rsidRPr="00C60693">
        <w:t>Sverige ska fortsatt givetvis ha en restriktiv alkoholpolitik men att öppna upp för gårdsförsäljning är inget som innebär ett kraftigt avs</w:t>
      </w:r>
      <w:r w:rsidRPr="00C60693">
        <w:t>teg från detta. Det handlar om sunt förnuft och att ge lokala mindre aktörer en bättre möjli</w:t>
      </w:r>
      <w:r w:rsidRPr="00C60693">
        <w:t>g</w:t>
      </w:r>
      <w:r w:rsidRPr="00C60693">
        <w:t>het att konkurrera på en starkt reglerad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693">
        <w:trPr>
          <w:cantSplit/>
        </w:trPr>
        <w:tc>
          <w:tcPr>
            <w:tcW w:w="3046" w:type="dxa"/>
          </w:tcPr>
          <w:p w:rsidR="0026216E" w:rsidRPr="00C60693" w:rsidRDefault="0026216E">
            <w:pPr>
              <w:pStyle w:val="UnderskriftDatum"/>
              <w:spacing w:before="240"/>
            </w:pPr>
            <w:r w:rsidRPr="00C60693">
              <w:t>Stockholm den 2 oktober 2007</w:t>
            </w:r>
          </w:p>
        </w:tc>
        <w:tc>
          <w:tcPr>
            <w:tcW w:w="3047" w:type="dxa"/>
          </w:tcPr>
          <w:p w:rsidR="0026216E" w:rsidRPr="00C60693" w:rsidRDefault="0026216E">
            <w:pPr>
              <w:pStyle w:val="Underskrifter"/>
              <w:spacing w:before="240"/>
            </w:pPr>
          </w:p>
        </w:tc>
      </w:tr>
      <w:tr w:rsidR="00000000" w:rsidRPr="00C60693">
        <w:trPr>
          <w:cantSplit/>
        </w:trPr>
        <w:tc>
          <w:tcPr>
            <w:tcW w:w="3046" w:type="dxa"/>
          </w:tcPr>
          <w:p w:rsidR="0026216E" w:rsidRPr="00C60693" w:rsidRDefault="0026216E">
            <w:pPr>
              <w:pStyle w:val="Underskrifter"/>
            </w:pPr>
            <w:r w:rsidRPr="00C60693">
              <w:t>Tomas Tobé (m)</w:t>
            </w:r>
          </w:p>
        </w:tc>
        <w:tc>
          <w:tcPr>
            <w:tcW w:w="3046" w:type="dxa"/>
          </w:tcPr>
          <w:p w:rsidR="0026216E" w:rsidRPr="00C60693" w:rsidRDefault="0026216E">
            <w:pPr>
              <w:pStyle w:val="Underskrifter"/>
            </w:pPr>
            <w:r w:rsidRPr="00C60693">
              <w:t>Patrik Forslund (m)</w:t>
            </w:r>
          </w:p>
        </w:tc>
      </w:tr>
    </w:tbl>
    <w:p w:rsidR="0026216E" w:rsidRPr="00C60693" w:rsidRDefault="0026216E">
      <w:pPr>
        <w:pStyle w:val="Normaltindrag"/>
      </w:pPr>
    </w:p>
    <w:sectPr w:rsidR="0026216E" w:rsidRPr="00C60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16E" w:rsidRPr="00C60693" w:rsidRDefault="0026216E">
      <w:r w:rsidRPr="00C60693">
        <w:separator/>
      </w:r>
    </w:p>
  </w:endnote>
  <w:endnote w:type="continuationSeparator" w:id="0">
    <w:p w:rsidR="0026216E" w:rsidRPr="00C60693" w:rsidRDefault="0026216E">
      <w:r w:rsidRPr="00C60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C60693">
    <w:pPr>
      <w:pStyle w:val="Sidfot"/>
    </w:pPr>
    <w:r w:rsidRPr="00C60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191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6E" w:rsidRDefault="002621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16E" w:rsidRDefault="002621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C60693">
    <w:pPr>
      <w:pStyle w:val="Sidfot"/>
    </w:pPr>
    <w:r w:rsidRPr="00C60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427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6E" w:rsidRDefault="00262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16E" w:rsidRDefault="00262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C60693">
    <w:pPr>
      <w:pStyle w:val="Sidfot"/>
    </w:pPr>
    <w:r w:rsidRPr="00C60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132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6E" w:rsidRDefault="00262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16E" w:rsidRDefault="00262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16E" w:rsidRPr="00C60693" w:rsidRDefault="0026216E">
      <w:r w:rsidRPr="00C60693">
        <w:separator/>
      </w:r>
    </w:p>
  </w:footnote>
  <w:footnote w:type="continuationSeparator" w:id="0">
    <w:p w:rsidR="0026216E" w:rsidRPr="00C60693" w:rsidRDefault="0026216E">
      <w:r w:rsidRPr="00C60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C60693">
    <w:pPr>
      <w:pStyle w:val="Sidhuvud"/>
    </w:pPr>
    <w:r w:rsidRPr="00C60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828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6E" w:rsidRDefault="002621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16E" w:rsidRDefault="002621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C60693">
    <w:pPr>
      <w:pStyle w:val="Sidhuvud"/>
    </w:pPr>
    <w:r w:rsidRPr="00C60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26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6E" w:rsidRDefault="002621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16E" w:rsidRDefault="002621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6E" w:rsidRPr="00C60693" w:rsidRDefault="0026216E">
    <w:pPr>
      <w:pStyle w:val="FSHNormal"/>
      <w:tabs>
        <w:tab w:val="right" w:pos="5840"/>
      </w:tabs>
    </w:pPr>
    <w:r w:rsidRPr="00C60693">
      <w:br/>
    </w:r>
    <w:r w:rsidRPr="00C60693">
      <w:fldChar w:fldCharType="begin" w:fldLock="1"/>
    </w:r>
    <w:r w:rsidRPr="00C60693">
      <w:instrText xml:space="preserve"> DOCPROPERTY</w:instrText>
    </w:r>
    <w:r w:rsidRPr="00C60693">
      <w:rPr>
        <w:sz w:val="18"/>
      </w:rPr>
      <w:instrText xml:space="preserve"> "YearUser" *\charformat </w:instrText>
    </w:r>
    <w:r w:rsidRPr="00C60693">
      <w:fldChar w:fldCharType="separate"/>
    </w:r>
    <w:r w:rsidRPr="00C60693">
      <w:t>2007/08</w:t>
    </w:r>
    <w:r w:rsidRPr="00C60693">
      <w:fldChar w:fldCharType="end"/>
    </w:r>
    <w:r w:rsidRPr="00C60693">
      <w:t xml:space="preserve"> </w:t>
    </w:r>
    <w:r w:rsidRPr="00C60693">
      <w:tab/>
      <w:t xml:space="preserve">mnr: </w:t>
    </w:r>
    <w:r w:rsidRPr="00C60693">
      <w:fldChar w:fldCharType="begin" w:fldLock="1"/>
    </w:r>
    <w:r w:rsidRPr="00C60693">
      <w:instrText xml:space="preserve"> DOCPROPERTY</w:instrText>
    </w:r>
    <w:r w:rsidRPr="00C60693">
      <w:rPr>
        <w:sz w:val="18"/>
      </w:rPr>
      <w:instrText xml:space="preserve"> "Motionsnummer" *\charformat </w:instrText>
    </w:r>
    <w:r w:rsidRPr="00C60693">
      <w:fldChar w:fldCharType="separate"/>
    </w:r>
    <w:r w:rsidRPr="00C60693">
      <w:t>So539</w:t>
    </w:r>
    <w:r w:rsidRPr="00C60693">
      <w:fldChar w:fldCharType="end"/>
    </w:r>
    <w:r w:rsidRPr="00C60693">
      <w:br/>
    </w:r>
    <w:r w:rsidRPr="00C60693">
      <w:fldChar w:fldCharType="begin" w:fldLock="1"/>
    </w:r>
    <w:r w:rsidRPr="00C60693">
      <w:instrText xml:space="preserve"> DOCPROPERTY</w:instrText>
    </w:r>
    <w:r w:rsidRPr="00C60693">
      <w:rPr>
        <w:sz w:val="18"/>
      </w:rPr>
      <w:instrText xml:space="preserve"> "Samling" *\charformat </w:instrText>
    </w:r>
    <w:r w:rsidRPr="00C60693">
      <w:fldChar w:fldCharType="end"/>
    </w:r>
    <w:r w:rsidRPr="00C60693">
      <w:tab/>
      <w:t xml:space="preserve">pnr: </w:t>
    </w:r>
    <w:r w:rsidRPr="00C60693">
      <w:fldChar w:fldCharType="begin" w:fldLock="1"/>
    </w:r>
    <w:r w:rsidRPr="00C60693">
      <w:instrText xml:space="preserve"> DOCPROPERTY</w:instrText>
    </w:r>
    <w:r w:rsidRPr="00C60693">
      <w:rPr>
        <w:sz w:val="18"/>
      </w:rPr>
      <w:instrText xml:space="preserve"> "Partinummer" *\charformat </w:instrText>
    </w:r>
    <w:r w:rsidRPr="00C60693">
      <w:fldChar w:fldCharType="separate"/>
    </w:r>
    <w:r w:rsidRPr="00C60693">
      <w:t>m1471</w:t>
    </w:r>
    <w:r w:rsidRPr="00C60693">
      <w:fldChar w:fldCharType="end"/>
    </w:r>
  </w:p>
  <w:p w:rsidR="0026216E" w:rsidRPr="00C60693" w:rsidRDefault="0026216E">
    <w:pPr>
      <w:pStyle w:val="FSHRub1"/>
    </w:pPr>
    <w:r w:rsidRPr="00C60693">
      <w:t>Motion till riksdagen</w:t>
    </w:r>
    <w:r w:rsidRPr="00C60693">
      <w:br/>
    </w:r>
    <w:r w:rsidRPr="00C60693">
      <w:fldChar w:fldCharType="begin" w:fldLock="1"/>
    </w:r>
    <w:r w:rsidRPr="00C60693">
      <w:instrText xml:space="preserve"> DOCPROPERTY "YearUser" *\charformat </w:instrText>
    </w:r>
    <w:r w:rsidRPr="00C60693">
      <w:fldChar w:fldCharType="separate"/>
    </w:r>
    <w:r w:rsidRPr="00C60693">
      <w:t>2007/08</w:t>
    </w:r>
    <w:r w:rsidRPr="00C60693">
      <w:fldChar w:fldCharType="end"/>
    </w:r>
    <w:r w:rsidRPr="00C60693">
      <w:t>:</w:t>
    </w:r>
    <w:r w:rsidRPr="00C60693">
      <w:fldChar w:fldCharType="begin" w:fldLock="1"/>
    </w:r>
    <w:r w:rsidRPr="00C60693">
      <w:instrText xml:space="preserve"> DOCPROPERTY "Motionsnummer" *\charformat </w:instrText>
    </w:r>
    <w:r w:rsidRPr="00C60693">
      <w:fldChar w:fldCharType="separate"/>
    </w:r>
    <w:r w:rsidRPr="00C60693">
      <w:t>So539</w:t>
    </w:r>
    <w:r w:rsidRPr="00C60693">
      <w:fldChar w:fldCharType="end"/>
    </w:r>
  </w:p>
  <w:p w:rsidR="0026216E" w:rsidRPr="00C60693" w:rsidRDefault="0026216E">
    <w:pPr>
      <w:pStyle w:val="FSHNormalS5"/>
    </w:pPr>
    <w:r w:rsidRPr="00C60693">
      <w:fldChar w:fldCharType="begin" w:fldLock="1"/>
    </w:r>
    <w:r w:rsidRPr="00C60693">
      <w:instrText xml:space="preserve"> DOCPROPERTY "MotionarText" *\charformat </w:instrText>
    </w:r>
    <w:r w:rsidRPr="00C60693">
      <w:fldChar w:fldCharType="separate"/>
    </w:r>
    <w:r w:rsidRPr="00C60693">
      <w:t>av Tomas Tobé och Patrik Forslund (m)</w:t>
    </w:r>
    <w:r w:rsidRPr="00C60693">
      <w:fldChar w:fldCharType="end"/>
    </w:r>
    <w:r w:rsidRPr="00C60693">
      <w:br/>
    </w:r>
    <w:r w:rsidRPr="00C60693">
      <w:fldChar w:fldCharType="begin" w:fldLock="1"/>
    </w:r>
    <w:r w:rsidRPr="00C60693">
      <w:instrText xml:space="preserve"> DOCPROPERTY "SvarFrasKort" *\charformat </w:instrText>
    </w:r>
    <w:r w:rsidRPr="00C60693">
      <w:fldChar w:fldCharType="end"/>
    </w:r>
  </w:p>
  <w:p w:rsidR="0026216E" w:rsidRPr="00C60693" w:rsidRDefault="0026216E">
    <w:pPr>
      <w:pStyle w:val="FSHTitel"/>
    </w:pPr>
    <w:r w:rsidRPr="00C60693">
      <w:fldChar w:fldCharType="begin" w:fldLock="1"/>
    </w:r>
    <w:r w:rsidRPr="00C60693">
      <w:instrText xml:space="preserve"> DOCPROPERTY</w:instrText>
    </w:r>
    <w:r w:rsidRPr="00C60693">
      <w:rPr>
        <w:sz w:val="18"/>
      </w:rPr>
      <w:instrText xml:space="preserve"> "RubrikSvar" *\charformat </w:instrText>
    </w:r>
    <w:r w:rsidRPr="00C60693">
      <w:fldChar w:fldCharType="separate"/>
    </w:r>
    <w:r w:rsidRPr="00C60693">
      <w:t>Gårdsförsäljning av öl, vin, cider och starksprit</w:t>
    </w:r>
    <w:r w:rsidRPr="00C60693">
      <w:fldChar w:fldCharType="end"/>
    </w:r>
  </w:p>
  <w:p w:rsidR="0026216E" w:rsidRPr="00C60693" w:rsidRDefault="0026216E">
    <w:pPr>
      <w:pStyle w:val="Normal00"/>
    </w:pPr>
  </w:p>
  <w:p w:rsidR="0026216E" w:rsidRPr="00C60693" w:rsidRDefault="00262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778247">
    <w:abstractNumId w:val="8"/>
  </w:num>
  <w:num w:numId="2" w16cid:durableId="1086879428">
    <w:abstractNumId w:val="9"/>
  </w:num>
  <w:num w:numId="3" w16cid:durableId="521362704">
    <w:abstractNumId w:val="8"/>
  </w:num>
  <w:num w:numId="4" w16cid:durableId="1949242098">
    <w:abstractNumId w:val="9"/>
  </w:num>
  <w:num w:numId="5" w16cid:durableId="2100980893">
    <w:abstractNumId w:val="13"/>
  </w:num>
  <w:num w:numId="6" w16cid:durableId="478965628">
    <w:abstractNumId w:val="10"/>
  </w:num>
  <w:num w:numId="7" w16cid:durableId="629626248">
    <w:abstractNumId w:val="11"/>
  </w:num>
  <w:num w:numId="8" w16cid:durableId="170949331">
    <w:abstractNumId w:val="12"/>
  </w:num>
  <w:num w:numId="9" w16cid:durableId="1039629772">
    <w:abstractNumId w:val="8"/>
  </w:num>
  <w:num w:numId="10" w16cid:durableId="1128473480">
    <w:abstractNumId w:val="3"/>
  </w:num>
  <w:num w:numId="11" w16cid:durableId="1272278384">
    <w:abstractNumId w:val="2"/>
  </w:num>
  <w:num w:numId="12" w16cid:durableId="734932979">
    <w:abstractNumId w:val="1"/>
  </w:num>
  <w:num w:numId="13" w16cid:durableId="686566039">
    <w:abstractNumId w:val="0"/>
  </w:num>
  <w:num w:numId="14" w16cid:durableId="498276079">
    <w:abstractNumId w:val="9"/>
  </w:num>
  <w:num w:numId="15" w16cid:durableId="387345339">
    <w:abstractNumId w:val="7"/>
  </w:num>
  <w:num w:numId="16" w16cid:durableId="1088884929">
    <w:abstractNumId w:val="6"/>
  </w:num>
  <w:num w:numId="17" w16cid:durableId="1849444345">
    <w:abstractNumId w:val="5"/>
  </w:num>
  <w:num w:numId="18" w16cid:durableId="184073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AF08394-9DE1-44A5-9880-5729758353F0},{5062DE69-1539-4367-BBFA-D9C4CD819699}"/>
  </w:docVars>
  <w:rsids>
    <w:rsidRoot w:val="005E49A9"/>
    <w:rsid w:val="0026216E"/>
    <w:rsid w:val="005E49A9"/>
    <w:rsid w:val="00C606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F5B73D-797C-45E4-A07B-34725E9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2044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m1471</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m1471</dc:title>
  <dc:subject>m1471</dc:subject>
  <dc:creator>Riksdagen</dc:creator>
  <cp:keywords>Riksdagen</cp:keywords>
  <dc:description>TKG-ktrl, MSMQ4mb, PersReg-Distribution mm</dc:description>
  <cp:lastModifiedBy>Lars Brink</cp:lastModifiedBy>
  <cp:revision>2</cp:revision>
  <cp:lastPrinted>2007-12-07T18:49:00Z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öl, vin, cider och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öl, vin, cider och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Patrik Forslund (m)</vt:lpwstr>
  </property>
  <property fmtid="{D5CDD505-2E9C-101B-9397-08002B2CF9AE}" pid="26" name="MotionarLista">
    <vt:lpwstr>Tobé, Tomas (m)\Forslund,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20072008000000000109000014710069</vt:lpwstr>
  </property>
  <property fmtid="{D5CDD505-2E9C-101B-9397-08002B2CF9AE}" pid="47" name="datum">
    <vt:lpwstr>071002</vt:lpwstr>
  </property>
  <property fmtid="{D5CDD505-2E9C-101B-9397-08002B2CF9AE}" pid="48" name="avsändar-e-post">
    <vt:lpwstr>cherine.khalil@riksdagen.se</vt:lpwstr>
  </property>
  <property fmtid="{D5CDD505-2E9C-101B-9397-08002B2CF9AE}" pid="49" name="id">
    <vt:lpwstr>20072008000000000109000014710069</vt:lpwstr>
  </property>
  <property fmtid="{D5CDD505-2E9C-101B-9397-08002B2CF9AE}" pid="50" name="nummer">
    <vt:lpwstr>539</vt:lpwstr>
  </property>
  <property fmtid="{D5CDD505-2E9C-101B-9397-08002B2CF9AE}" pid="51" name="utskottsbeteckning">
    <vt:lpwstr>So</vt:lpwstr>
  </property>
  <property fmtid="{D5CDD505-2E9C-101B-9397-08002B2CF9AE}" pid="52" name="GlobalUID">
    <vt:lpwstr>{C7920CAE-18C1-459D-AA7A-E3A06D01B5CB}</vt:lpwstr>
  </property>
  <property fmtid="{D5CDD505-2E9C-101B-9397-08002B2CF9AE}" pid="53" name="Överföringar">
    <vt:i4>0</vt:i4>
  </property>
  <property fmtid="{D5CDD505-2E9C-101B-9397-08002B2CF9AE}" pid="54" name="Checksum">
    <vt:lpwstr>*1016728781755*</vt:lpwstr>
  </property>
  <property fmtid="{D5CDD505-2E9C-101B-9397-08002B2CF9AE}" pid="55" name="skuggnummer">
    <vt:lpwstr>2658</vt:lpwstr>
  </property>
  <property fmtid="{D5CDD505-2E9C-101B-9397-08002B2CF9AE}" pid="56" name="urixVersion">
    <vt:lpwstr>3.2.0.8</vt:lpwstr>
  </property>
  <property fmtid="{D5CDD505-2E9C-101B-9397-08002B2CF9AE}" pid="57" name="urixOrigin">
    <vt:lpwstr>071207 19:49:47.488</vt:lpwstr>
  </property>
  <property fmtid="{D5CDD505-2E9C-101B-9397-08002B2CF9AE}" pid="58" name="urixGuid">
    <vt:lpwstr>{C686E587-1207-4B54-A210-B5087AB84D30}</vt:lpwstr>
  </property>
</Properties>
</file>