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CA49BB131947498A562E0A42BDDD4B"/>
        </w:placeholder>
        <w15:appearance w15:val="hidden"/>
        <w:text/>
      </w:sdtPr>
      <w:sdtEndPr/>
      <w:sdtContent>
        <w:p w:rsidRPr="009B062B" w:rsidR="00AF30DD" w:rsidP="009B062B" w:rsidRDefault="00AF30DD" w14:paraId="06AF6AAC" w14:textId="77777777">
          <w:pPr>
            <w:pStyle w:val="RubrikFrslagTIllRiksdagsbeslut"/>
          </w:pPr>
          <w:r w:rsidRPr="009B062B">
            <w:t>Förslag till riksdagsbeslut</w:t>
          </w:r>
        </w:p>
      </w:sdtContent>
    </w:sdt>
    <w:sdt>
      <w:sdtPr>
        <w:alias w:val="Yrkande 1"/>
        <w:tag w:val="b5cb7d4b-f6d0-4198-bf4b-53377d56a0d9"/>
        <w:id w:val="-1500498245"/>
        <w:lock w:val="sdtLocked"/>
      </w:sdtPr>
      <w:sdtEndPr/>
      <w:sdtContent>
        <w:p w:rsidR="003923DB" w:rsidRDefault="002220AB" w14:paraId="06AF6AAD" w14:textId="77777777">
          <w:pPr>
            <w:pStyle w:val="Frslagstext"/>
            <w:numPr>
              <w:ilvl w:val="0"/>
              <w:numId w:val="0"/>
            </w:numPr>
          </w:pPr>
          <w:r>
            <w:t>Riksdagen ställer sig bakom det som anförs i motionen om att utreda införandet av innovationsboxar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589DCE4D224BBBAB6210923958E58C"/>
        </w:placeholder>
        <w15:appearance w15:val="hidden"/>
        <w:text/>
      </w:sdtPr>
      <w:sdtEndPr/>
      <w:sdtContent>
        <w:p w:rsidRPr="009B062B" w:rsidR="006D79C9" w:rsidP="00333E95" w:rsidRDefault="006D79C9" w14:paraId="06AF6AAE" w14:textId="77777777">
          <w:pPr>
            <w:pStyle w:val="Rubrik1"/>
          </w:pPr>
          <w:r>
            <w:t>Motivering</w:t>
          </w:r>
        </w:p>
      </w:sdtContent>
    </w:sdt>
    <w:p w:rsidR="008C142D" w:rsidP="008C142D" w:rsidRDefault="008C142D" w14:paraId="06AF6AAF" w14:textId="460121AD">
      <w:pPr>
        <w:pStyle w:val="Normalutanindragellerluft"/>
      </w:pPr>
      <w:r>
        <w:t>Sverigedemokraterna anser att forskning och utveckling spelar en viktig roll och är grundstommen för innovativa produkter och arbetsmetoder. Sverigedemokraterna avser att stärka svensk konkurrenskraft samt attrahera små forskningsintensiva företag med innovativa produkter högt upp i värdekedjan. Vi avser att införa ett konkurrensneutralt system som genererar ökad produktivitet och ti</w:t>
      </w:r>
      <w:r w:rsidR="00767415">
        <w:t>llväxt samt minimerar risken för</w:t>
      </w:r>
      <w:r>
        <w:t xml:space="preserve"> manipulativ och otillåten skatteplanering.</w:t>
      </w:r>
    </w:p>
    <w:p w:rsidRPr="00767415" w:rsidR="008C142D" w:rsidP="00767415" w:rsidRDefault="008C142D" w14:paraId="06AF6AB1" w14:textId="77777777">
      <w:r w:rsidRPr="00767415">
        <w:t xml:space="preserve">Sverigedemokraterna vill införa ett system som ibland kallas innovationsboxar. Det innebär i praktiken finansiella lättnader för innovativa företag, </w:t>
      </w:r>
      <w:r w:rsidRPr="00767415">
        <w:lastRenderedPageBreak/>
        <w:t>vars omsättning baseras på nya tekniska produkter eller processer. Liknande system finns i flera EU-länder, vars förutsättningar påminner om Sveriges, till exempel Holland och Belgien. Sverigedemokraternas vision är att detta stöd särskilt ska riktas till små svenska företag och generera ett incitament till att utveckla innovativa processer eller produkter.</w:t>
      </w:r>
    </w:p>
    <w:p w:rsidRPr="00767415" w:rsidR="00652B73" w:rsidP="00767415" w:rsidRDefault="008C142D" w14:paraId="06AF6AB3" w14:textId="2078BCB1">
      <w:r w:rsidRPr="00767415">
        <w:t xml:space="preserve">Vi är dock ödmjuka inför uppgiften med införandet av så kallade innovationsboxar då bl.a. de europeiska länderna har avsevärda skillnader av finansiella lättnader gällande patent, innovationer och immateriella rättigheter samt upphovsrätt, varumärken men även viss know-how och FoU i allmänhet. Vi ser även </w:t>
      </w:r>
      <w:r w:rsidRPr="00767415" w:rsidR="00767415">
        <w:t>flera olika avdragsmöjligheter gällande direkta</w:t>
      </w:r>
      <w:r w:rsidRPr="00767415">
        <w:t xml:space="preserve"> och indirekta stöd. Vi avser dä</w:t>
      </w:r>
      <w:r w:rsidRPr="00767415" w:rsidR="00767415">
        <w:t>rför att utreda möjligheten</w:t>
      </w:r>
      <w:r w:rsidRPr="00767415">
        <w:t xml:space="preserve"> att införa finansiella lättnader för småbolag gällande innovativa processer och produkter. </w:t>
      </w:r>
    </w:p>
    <w:p w:rsidRPr="00767415" w:rsidR="00767415" w:rsidP="00767415" w:rsidRDefault="00767415" w14:paraId="52EB86C0" w14:textId="77777777"/>
    <w:sdt>
      <w:sdtPr>
        <w:alias w:val="CC_Underskrifter"/>
        <w:tag w:val="CC_Underskrifter"/>
        <w:id w:val="583496634"/>
        <w:lock w:val="sdtContentLocked"/>
        <w:placeholder>
          <w:docPart w:val="D14C37474AD54B6991EA89C2E22FC968"/>
        </w:placeholder>
        <w15:appearance w15:val="hidden"/>
      </w:sdtPr>
      <w:sdtEndPr/>
      <w:sdtContent>
        <w:p w:rsidR="004801AC" w:rsidP="00DF532E" w:rsidRDefault="00767415" w14:paraId="06AF6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231A8F" w:rsidP="00767415" w:rsidRDefault="00231A8F" w14:paraId="06AF6ABB" w14:textId="77777777">
      <w:pPr>
        <w:spacing w:line="80" w:lineRule="exact"/>
      </w:pPr>
      <w:bookmarkStart w:name="_GoBack" w:id="1"/>
      <w:bookmarkEnd w:id="1"/>
    </w:p>
    <w:sectPr w:rsidR="00231A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F6ABD" w14:textId="77777777" w:rsidR="004E1A52" w:rsidRDefault="004E1A52" w:rsidP="000C1CAD">
      <w:pPr>
        <w:spacing w:line="240" w:lineRule="auto"/>
      </w:pPr>
      <w:r>
        <w:separator/>
      </w:r>
    </w:p>
  </w:endnote>
  <w:endnote w:type="continuationSeparator" w:id="0">
    <w:p w14:paraId="06AF6ABE" w14:textId="77777777" w:rsidR="004E1A52" w:rsidRDefault="004E1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6A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6AC4" w14:textId="32BD6B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74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6ABB" w14:textId="77777777" w:rsidR="004E1A52" w:rsidRDefault="004E1A52" w:rsidP="000C1CAD">
      <w:pPr>
        <w:spacing w:line="240" w:lineRule="auto"/>
      </w:pPr>
      <w:r>
        <w:separator/>
      </w:r>
    </w:p>
  </w:footnote>
  <w:footnote w:type="continuationSeparator" w:id="0">
    <w:p w14:paraId="06AF6ABC" w14:textId="77777777" w:rsidR="004E1A52" w:rsidRDefault="004E1A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AF6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F6ACE" wp14:anchorId="06AF6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7415" w14:paraId="06AF6ACF" w14:textId="77777777">
                          <w:pPr>
                            <w:jc w:val="right"/>
                          </w:pPr>
                          <w:sdt>
                            <w:sdtPr>
                              <w:alias w:val="CC_Noformat_Partikod"/>
                              <w:tag w:val="CC_Noformat_Partikod"/>
                              <w:id w:val="-53464382"/>
                              <w:placeholder>
                                <w:docPart w:val="7CCCAFD57A53450DADAD9551C6FC0586"/>
                              </w:placeholder>
                              <w:text/>
                            </w:sdtPr>
                            <w:sdtEndPr/>
                            <w:sdtContent>
                              <w:r w:rsidR="00137DD6">
                                <w:t>SD</w:t>
                              </w:r>
                            </w:sdtContent>
                          </w:sdt>
                          <w:sdt>
                            <w:sdtPr>
                              <w:alias w:val="CC_Noformat_Partinummer"/>
                              <w:tag w:val="CC_Noformat_Partinummer"/>
                              <w:id w:val="-1709555926"/>
                              <w:placeholder>
                                <w:docPart w:val="6E3676F7D22146CA8B3B2780457BB610"/>
                              </w:placeholder>
                              <w:text/>
                            </w:sdtPr>
                            <w:sdtEndPr/>
                            <w:sdtContent>
                              <w:r w:rsidR="00D322AB">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F6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7415" w14:paraId="06AF6ACF" w14:textId="77777777">
                    <w:pPr>
                      <w:jc w:val="right"/>
                    </w:pPr>
                    <w:sdt>
                      <w:sdtPr>
                        <w:alias w:val="CC_Noformat_Partikod"/>
                        <w:tag w:val="CC_Noformat_Partikod"/>
                        <w:id w:val="-53464382"/>
                        <w:placeholder>
                          <w:docPart w:val="7CCCAFD57A53450DADAD9551C6FC0586"/>
                        </w:placeholder>
                        <w:text/>
                      </w:sdtPr>
                      <w:sdtEndPr/>
                      <w:sdtContent>
                        <w:r w:rsidR="00137DD6">
                          <w:t>SD</w:t>
                        </w:r>
                      </w:sdtContent>
                    </w:sdt>
                    <w:sdt>
                      <w:sdtPr>
                        <w:alias w:val="CC_Noformat_Partinummer"/>
                        <w:tag w:val="CC_Noformat_Partinummer"/>
                        <w:id w:val="-1709555926"/>
                        <w:placeholder>
                          <w:docPart w:val="6E3676F7D22146CA8B3B2780457BB610"/>
                        </w:placeholder>
                        <w:text/>
                      </w:sdtPr>
                      <w:sdtEndPr/>
                      <w:sdtContent>
                        <w:r w:rsidR="00D322AB">
                          <w:t>98</w:t>
                        </w:r>
                      </w:sdtContent>
                    </w:sdt>
                  </w:p>
                </w:txbxContent>
              </v:textbox>
              <w10:wrap anchorx="page"/>
            </v:shape>
          </w:pict>
        </mc:Fallback>
      </mc:AlternateContent>
    </w:r>
  </w:p>
  <w:p w:rsidRPr="00293C4F" w:rsidR="004F35FE" w:rsidP="00776B74" w:rsidRDefault="004F35FE" w14:paraId="06AF6A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7415" w14:paraId="06AF6AC1" w14:textId="77777777">
    <w:pPr>
      <w:jc w:val="right"/>
    </w:pPr>
    <w:sdt>
      <w:sdtPr>
        <w:alias w:val="CC_Noformat_Partikod"/>
        <w:tag w:val="CC_Noformat_Partikod"/>
        <w:id w:val="559911109"/>
        <w:placeholder>
          <w:docPart w:val="6E3676F7D22146CA8B3B2780457BB610"/>
        </w:placeholder>
        <w:text/>
      </w:sdtPr>
      <w:sdtEndPr/>
      <w:sdtContent>
        <w:r w:rsidR="00137DD6">
          <w:t>SD</w:t>
        </w:r>
      </w:sdtContent>
    </w:sdt>
    <w:sdt>
      <w:sdtPr>
        <w:alias w:val="CC_Noformat_Partinummer"/>
        <w:tag w:val="CC_Noformat_Partinummer"/>
        <w:id w:val="1197820850"/>
        <w:text/>
      </w:sdtPr>
      <w:sdtEndPr/>
      <w:sdtContent>
        <w:r w:rsidR="00D322AB">
          <w:t>98</w:t>
        </w:r>
      </w:sdtContent>
    </w:sdt>
  </w:p>
  <w:p w:rsidR="004F35FE" w:rsidP="00776B74" w:rsidRDefault="004F35FE" w14:paraId="06AF6A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7415" w14:paraId="06AF6AC5" w14:textId="77777777">
    <w:pPr>
      <w:jc w:val="right"/>
    </w:pPr>
    <w:sdt>
      <w:sdtPr>
        <w:alias w:val="CC_Noformat_Partikod"/>
        <w:tag w:val="CC_Noformat_Partikod"/>
        <w:id w:val="1471015553"/>
        <w:text/>
      </w:sdtPr>
      <w:sdtEndPr/>
      <w:sdtContent>
        <w:r w:rsidR="00137DD6">
          <w:t>SD</w:t>
        </w:r>
      </w:sdtContent>
    </w:sdt>
    <w:sdt>
      <w:sdtPr>
        <w:alias w:val="CC_Noformat_Partinummer"/>
        <w:tag w:val="CC_Noformat_Partinummer"/>
        <w:id w:val="-2014525982"/>
        <w:text/>
      </w:sdtPr>
      <w:sdtEndPr/>
      <w:sdtContent>
        <w:r w:rsidR="00D322AB">
          <w:t>98</w:t>
        </w:r>
      </w:sdtContent>
    </w:sdt>
  </w:p>
  <w:p w:rsidR="004F35FE" w:rsidP="00A314CF" w:rsidRDefault="00767415" w14:paraId="06AF6A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67415" w14:paraId="06AF6A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7415" w14:paraId="06AF6A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4F35FE" w:rsidP="00E03A3D" w:rsidRDefault="00767415" w14:paraId="06AF6AC9"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137DD6" w14:paraId="06AF6ACA" w14:textId="77777777">
        <w:pPr>
          <w:pStyle w:val="FSHRub2"/>
        </w:pPr>
        <w:r>
          <w:t>Innovationsboxar</w:t>
        </w:r>
      </w:p>
    </w:sdtContent>
  </w:sdt>
  <w:sdt>
    <w:sdtPr>
      <w:alias w:val="CC_Boilerplate_3"/>
      <w:tag w:val="CC_Boilerplate_3"/>
      <w:id w:val="1606463544"/>
      <w:lock w:val="sdtContentLocked"/>
      <w15:appearance w15:val="hidden"/>
      <w:text w:multiLine="1"/>
    </w:sdtPr>
    <w:sdtEndPr/>
    <w:sdtContent>
      <w:p w:rsidR="004F35FE" w:rsidP="00283E0F" w:rsidRDefault="004F35FE" w14:paraId="06AF6A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7A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DD6"/>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0AB"/>
    <w:rsid w:val="00223315"/>
    <w:rsid w:val="00223328"/>
    <w:rsid w:val="00225404"/>
    <w:rsid w:val="002257F5"/>
    <w:rsid w:val="0023042C"/>
    <w:rsid w:val="00231A8F"/>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3DB"/>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65E"/>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A52"/>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6F54"/>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5"/>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42D"/>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6D2"/>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8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1A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2AB"/>
    <w:rsid w:val="00D328D4"/>
    <w:rsid w:val="00D32A4F"/>
    <w:rsid w:val="00D33B16"/>
    <w:rsid w:val="00D347DB"/>
    <w:rsid w:val="00D3481A"/>
    <w:rsid w:val="00D36559"/>
    <w:rsid w:val="00D3655C"/>
    <w:rsid w:val="00D369A2"/>
    <w:rsid w:val="00D40325"/>
    <w:rsid w:val="00D408D3"/>
    <w:rsid w:val="00D40B0A"/>
    <w:rsid w:val="00D4151B"/>
    <w:rsid w:val="00D4401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32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AF6AAB"/>
  <w15:chartTrackingRefBased/>
  <w15:docId w15:val="{BDF4B5EF-627B-4EE0-B114-A56E557D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CA49BB131947498A562E0A42BDDD4B"/>
        <w:category>
          <w:name w:val="Allmänt"/>
          <w:gallery w:val="placeholder"/>
        </w:category>
        <w:types>
          <w:type w:val="bbPlcHdr"/>
        </w:types>
        <w:behaviors>
          <w:behavior w:val="content"/>
        </w:behaviors>
        <w:guid w:val="{8E9E7FFF-4DE8-4A02-8E2C-700F0C92C4B0}"/>
      </w:docPartPr>
      <w:docPartBody>
        <w:p w:rsidR="002F3A81" w:rsidRDefault="004F78CD">
          <w:pPr>
            <w:pStyle w:val="34CA49BB131947498A562E0A42BDDD4B"/>
          </w:pPr>
          <w:r w:rsidRPr="005A0A93">
            <w:rPr>
              <w:rStyle w:val="Platshllartext"/>
            </w:rPr>
            <w:t>Förslag till riksdagsbeslut</w:t>
          </w:r>
        </w:p>
      </w:docPartBody>
    </w:docPart>
    <w:docPart>
      <w:docPartPr>
        <w:name w:val="55589DCE4D224BBBAB6210923958E58C"/>
        <w:category>
          <w:name w:val="Allmänt"/>
          <w:gallery w:val="placeholder"/>
        </w:category>
        <w:types>
          <w:type w:val="bbPlcHdr"/>
        </w:types>
        <w:behaviors>
          <w:behavior w:val="content"/>
        </w:behaviors>
        <w:guid w:val="{AE80FD1E-036E-4A10-AC2E-B4DE00A1D345}"/>
      </w:docPartPr>
      <w:docPartBody>
        <w:p w:rsidR="002F3A81" w:rsidRDefault="004F78CD">
          <w:pPr>
            <w:pStyle w:val="55589DCE4D224BBBAB6210923958E58C"/>
          </w:pPr>
          <w:r w:rsidRPr="005A0A93">
            <w:rPr>
              <w:rStyle w:val="Platshllartext"/>
            </w:rPr>
            <w:t>Motivering</w:t>
          </w:r>
        </w:p>
      </w:docPartBody>
    </w:docPart>
    <w:docPart>
      <w:docPartPr>
        <w:name w:val="D14C37474AD54B6991EA89C2E22FC968"/>
        <w:category>
          <w:name w:val="Allmänt"/>
          <w:gallery w:val="placeholder"/>
        </w:category>
        <w:types>
          <w:type w:val="bbPlcHdr"/>
        </w:types>
        <w:behaviors>
          <w:behavior w:val="content"/>
        </w:behaviors>
        <w:guid w:val="{0E95FCA0-C4E5-478A-BB14-779148C6F5B0}"/>
      </w:docPartPr>
      <w:docPartBody>
        <w:p w:rsidR="002F3A81" w:rsidRDefault="004F78CD">
          <w:pPr>
            <w:pStyle w:val="D14C37474AD54B6991EA89C2E22FC968"/>
          </w:pPr>
          <w:r w:rsidRPr="00490DAC">
            <w:rPr>
              <w:rStyle w:val="Platshllartext"/>
            </w:rPr>
            <w:t>Skriv ej här, motionärer infogas via panel!</w:t>
          </w:r>
        </w:p>
      </w:docPartBody>
    </w:docPart>
    <w:docPart>
      <w:docPartPr>
        <w:name w:val="7CCCAFD57A53450DADAD9551C6FC0586"/>
        <w:category>
          <w:name w:val="Allmänt"/>
          <w:gallery w:val="placeholder"/>
        </w:category>
        <w:types>
          <w:type w:val="bbPlcHdr"/>
        </w:types>
        <w:behaviors>
          <w:behavior w:val="content"/>
        </w:behaviors>
        <w:guid w:val="{1EB0B782-27A3-4B54-B35D-7188A9867567}"/>
      </w:docPartPr>
      <w:docPartBody>
        <w:p w:rsidR="002F3A81" w:rsidRDefault="004F78CD">
          <w:pPr>
            <w:pStyle w:val="7CCCAFD57A53450DADAD9551C6FC0586"/>
          </w:pPr>
          <w:r>
            <w:rPr>
              <w:rStyle w:val="Platshllartext"/>
            </w:rPr>
            <w:t xml:space="preserve"> </w:t>
          </w:r>
        </w:p>
      </w:docPartBody>
    </w:docPart>
    <w:docPart>
      <w:docPartPr>
        <w:name w:val="6E3676F7D22146CA8B3B2780457BB610"/>
        <w:category>
          <w:name w:val="Allmänt"/>
          <w:gallery w:val="placeholder"/>
        </w:category>
        <w:types>
          <w:type w:val="bbPlcHdr"/>
        </w:types>
        <w:behaviors>
          <w:behavior w:val="content"/>
        </w:behaviors>
        <w:guid w:val="{55AA4E9A-AEC4-414C-8ECA-CDF2A879CDC5}"/>
      </w:docPartPr>
      <w:docPartBody>
        <w:p w:rsidR="002F3A81" w:rsidRDefault="004F78CD">
          <w:pPr>
            <w:pStyle w:val="6E3676F7D22146CA8B3B2780457BB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81"/>
    <w:rsid w:val="001039DA"/>
    <w:rsid w:val="002F3A81"/>
    <w:rsid w:val="004F7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A49BB131947498A562E0A42BDDD4B">
    <w:name w:val="34CA49BB131947498A562E0A42BDDD4B"/>
  </w:style>
  <w:style w:type="paragraph" w:customStyle="1" w:styleId="63C4042130AA44E19BD698C1FB9E8D78">
    <w:name w:val="63C4042130AA44E19BD698C1FB9E8D78"/>
  </w:style>
  <w:style w:type="paragraph" w:customStyle="1" w:styleId="FE7D3EC0329F4D6AAB1EDE3A662CF017">
    <w:name w:val="FE7D3EC0329F4D6AAB1EDE3A662CF017"/>
  </w:style>
  <w:style w:type="paragraph" w:customStyle="1" w:styleId="55589DCE4D224BBBAB6210923958E58C">
    <w:name w:val="55589DCE4D224BBBAB6210923958E58C"/>
  </w:style>
  <w:style w:type="paragraph" w:customStyle="1" w:styleId="D14C37474AD54B6991EA89C2E22FC968">
    <w:name w:val="D14C37474AD54B6991EA89C2E22FC968"/>
  </w:style>
  <w:style w:type="paragraph" w:customStyle="1" w:styleId="7CCCAFD57A53450DADAD9551C6FC0586">
    <w:name w:val="7CCCAFD57A53450DADAD9551C6FC0586"/>
  </w:style>
  <w:style w:type="paragraph" w:customStyle="1" w:styleId="6E3676F7D22146CA8B3B2780457BB610">
    <w:name w:val="6E3676F7D22146CA8B3B2780457BB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B56D-D234-4B55-A8E2-062FE3626736}"/>
</file>

<file path=customXml/itemProps2.xml><?xml version="1.0" encoding="utf-8"?>
<ds:datastoreItem xmlns:ds="http://schemas.openxmlformats.org/officeDocument/2006/customXml" ds:itemID="{A60F1AAE-A32E-46A8-91CE-34631B91909C}"/>
</file>

<file path=customXml/itemProps3.xml><?xml version="1.0" encoding="utf-8"?>
<ds:datastoreItem xmlns:ds="http://schemas.openxmlformats.org/officeDocument/2006/customXml" ds:itemID="{6C8D9D76-A298-46FB-ACB3-102FBF6329CE}"/>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1517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Innovationsboxar</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