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E4FE96DB5E4082A43F5C0E5CDDF01A"/>
        </w:placeholder>
        <w:text/>
      </w:sdtPr>
      <w:sdtEndPr/>
      <w:sdtContent>
        <w:p w:rsidRPr="009B062B" w:rsidR="00AF30DD" w:rsidP="00DA28CE" w:rsidRDefault="00AF30DD" w14:paraId="13BE7D6C" w14:textId="77777777">
          <w:pPr>
            <w:pStyle w:val="Rubrik1"/>
            <w:spacing w:after="300"/>
          </w:pPr>
          <w:r w:rsidRPr="009B062B">
            <w:t>Förslag till riksdagsbeslut</w:t>
          </w:r>
        </w:p>
      </w:sdtContent>
    </w:sdt>
    <w:sdt>
      <w:sdtPr>
        <w:alias w:val="Yrkande 1"/>
        <w:tag w:val="da2c6e06-80c8-41dd-bd86-656ad005b887"/>
        <w:id w:val="-1226834371"/>
        <w:lock w:val="sdtLocked"/>
      </w:sdtPr>
      <w:sdtEndPr/>
      <w:sdtContent>
        <w:p w:rsidR="005600A8" w:rsidRDefault="008747C3" w14:paraId="13BE7D6D" w14:textId="77777777">
          <w:pPr>
            <w:pStyle w:val="Frslagstext"/>
            <w:numPr>
              <w:ilvl w:val="0"/>
              <w:numId w:val="0"/>
            </w:numPr>
          </w:pPr>
          <w:r>
            <w:t>Riksdagen ställer sig bakom det som anförs i motionen om ökad brottslighet mot företagare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8314A3A2254C7DA0FEA21B5A9FAABB"/>
        </w:placeholder>
        <w:text/>
      </w:sdtPr>
      <w:sdtEndPr/>
      <w:sdtContent>
        <w:p w:rsidRPr="009B062B" w:rsidR="006D79C9" w:rsidP="00333E95" w:rsidRDefault="006D79C9" w14:paraId="13BE7D6E" w14:textId="77777777">
          <w:pPr>
            <w:pStyle w:val="Rubrik1"/>
          </w:pPr>
          <w:r>
            <w:t>Motivering</w:t>
          </w:r>
        </w:p>
      </w:sdtContent>
    </w:sdt>
    <w:p w:rsidR="008E373D" w:rsidP="00355D10" w:rsidRDefault="008E373D" w14:paraId="13BE7D6F" w14:textId="77777777">
      <w:pPr>
        <w:pStyle w:val="Normalutanindragellerluft"/>
      </w:pPr>
      <w:r>
        <w:t>Sverige behöver ett bättre företagsklimat. Ett bra företagsklimat är grunden för fler i jobb och en växande ekonomi. Svenskt Näringsliv redovisade tidigare i år låga siffror för det nationella företagsklimatet. Det skadar självklart Sveriges konkurrenskraft som nation när företagsklimatet försämras.</w:t>
      </w:r>
    </w:p>
    <w:p w:rsidR="008E373D" w:rsidP="00355D10" w:rsidRDefault="008E373D" w14:paraId="13BE7D70" w14:textId="67BBB006">
      <w:r>
        <w:t xml:space="preserve">En undersökning från Svenskt Näringsliv visar att över 50 procent av företagarna upplever brott som ett problem, och 31 procent av de svarande upplever att problemet </w:t>
      </w:r>
      <w:r w:rsidR="002F5677">
        <w:t xml:space="preserve">har </w:t>
      </w:r>
      <w:r>
        <w:t>ökat de senaste två åren. Bedrägeri, rån och skadegörelse är de vanligaste brotten mot företag. 26 procent av Sveriges kommunpolitiker säger i samma undersökning att brotten ökat i den egna kommunen.</w:t>
      </w:r>
    </w:p>
    <w:p w:rsidR="008E373D" w:rsidP="00355D10" w:rsidRDefault="008E373D" w14:paraId="13BE7D71" w14:textId="265CC201">
      <w:r>
        <w:t>Vi har kunnat läsa om företagare som har fått hundratals nedlagda polisanmälningar, om företag som har fått sina skyltfönster krossade eller beskjutna, liksom om ökat hot och våld mot butiksmedarbetare. Vi har sett uppgivna företagare inom skogs- och lantbruk som har fått diesel stule</w:t>
      </w:r>
      <w:r w:rsidR="002F5677">
        <w:t>n</w:t>
      </w:r>
      <w:r>
        <w:t xml:space="preserve"> ur sina fordon utan att få brotten uppklarade.</w:t>
      </w:r>
    </w:p>
    <w:p w:rsidR="008E373D" w:rsidP="00355D10" w:rsidRDefault="008E373D" w14:paraId="13BE7D72" w14:textId="4F8B6273">
      <w:r>
        <w:t>En företagare säger i en intervju i rapporten från Svenskt Näringsliv att polisen i inlandet är som Jesus. Alla har hört talas om honom, men ingen har sett honom.</w:t>
      </w:r>
    </w:p>
    <w:p w:rsidR="008E373D" w:rsidP="00355D10" w:rsidRDefault="008E373D" w14:paraId="13BE7D73" w14:textId="314CB78F">
      <w:r>
        <w:t xml:space="preserve">En livsmedelshandlare i Gävle larmar i media om hur otryggheten har ökat runt hans butik och hur svinnet – snatterierna </w:t>
      </w:r>
      <w:r w:rsidR="002F5677">
        <w:t xml:space="preserve">– </w:t>
      </w:r>
      <w:r>
        <w:t>har ökat kraftigt.</w:t>
      </w:r>
    </w:p>
    <w:p w:rsidR="00355D10" w:rsidRDefault="00355D10" w14:paraId="4814061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355D10" w:rsidRDefault="008E373D" w14:paraId="13BE7D74" w14:textId="0BF16DF5">
      <w:bookmarkStart w:name="_GoBack" w:id="1"/>
      <w:bookmarkEnd w:id="1"/>
      <w:r>
        <w:lastRenderedPageBreak/>
        <w:t>Det här är en utveckling som behöver brytas. Regeringen bör överväga att i exempelvis regleringsbrevet till Polismyndigheten poängtera vikten av att även vardagsbrott mot företagare prioriteras högre.</w:t>
      </w:r>
    </w:p>
    <w:sdt>
      <w:sdtPr>
        <w:rPr>
          <w:i/>
          <w:noProof/>
        </w:rPr>
        <w:alias w:val="CC_Underskrifter"/>
        <w:tag w:val="CC_Underskrifter"/>
        <w:id w:val="583496634"/>
        <w:lock w:val="sdtContentLocked"/>
        <w:placeholder>
          <w:docPart w:val="64A7018760564F2DAE9DECAC6A6820EC"/>
        </w:placeholder>
      </w:sdtPr>
      <w:sdtEndPr>
        <w:rPr>
          <w:i w:val="0"/>
          <w:noProof w:val="0"/>
        </w:rPr>
      </w:sdtEndPr>
      <w:sdtContent>
        <w:p w:rsidR="0046058F" w:rsidP="0046058F" w:rsidRDefault="0046058F" w14:paraId="13BE7D76" w14:textId="77777777"/>
        <w:p w:rsidRPr="008E0FE2" w:rsidR="004801AC" w:rsidP="0046058F" w:rsidRDefault="00355D10" w14:paraId="13BE7D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2F2CBF" w:rsidRDefault="002F2CBF" w14:paraId="13BE7D7B" w14:textId="77777777"/>
    <w:sectPr w:rsidR="002F2C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E7D7D" w14:textId="77777777" w:rsidR="00ED4A3D" w:rsidRDefault="00ED4A3D" w:rsidP="000C1CAD">
      <w:pPr>
        <w:spacing w:line="240" w:lineRule="auto"/>
      </w:pPr>
      <w:r>
        <w:separator/>
      </w:r>
    </w:p>
  </w:endnote>
  <w:endnote w:type="continuationSeparator" w:id="0">
    <w:p w14:paraId="13BE7D7E" w14:textId="77777777" w:rsidR="00ED4A3D" w:rsidRDefault="00ED4A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E7D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E7D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E7D8C" w14:textId="77777777" w:rsidR="00262EA3" w:rsidRPr="0046058F" w:rsidRDefault="00262EA3" w:rsidP="004605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E7D7B" w14:textId="77777777" w:rsidR="00ED4A3D" w:rsidRDefault="00ED4A3D" w:rsidP="000C1CAD">
      <w:pPr>
        <w:spacing w:line="240" w:lineRule="auto"/>
      </w:pPr>
      <w:r>
        <w:separator/>
      </w:r>
    </w:p>
  </w:footnote>
  <w:footnote w:type="continuationSeparator" w:id="0">
    <w:p w14:paraId="13BE7D7C" w14:textId="77777777" w:rsidR="00ED4A3D" w:rsidRDefault="00ED4A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BE7D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BE7D8E" wp14:anchorId="13BE7D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5D10" w14:paraId="13BE7D91" w14:textId="77777777">
                          <w:pPr>
                            <w:jc w:val="right"/>
                          </w:pPr>
                          <w:sdt>
                            <w:sdtPr>
                              <w:alias w:val="CC_Noformat_Partikod"/>
                              <w:tag w:val="CC_Noformat_Partikod"/>
                              <w:id w:val="-53464382"/>
                              <w:placeholder>
                                <w:docPart w:val="C7E12B2DBCAB4C8DA24712FA79D75255"/>
                              </w:placeholder>
                              <w:text/>
                            </w:sdtPr>
                            <w:sdtEndPr/>
                            <w:sdtContent>
                              <w:r w:rsidR="008E373D">
                                <w:t>M</w:t>
                              </w:r>
                            </w:sdtContent>
                          </w:sdt>
                          <w:sdt>
                            <w:sdtPr>
                              <w:alias w:val="CC_Noformat_Partinummer"/>
                              <w:tag w:val="CC_Noformat_Partinummer"/>
                              <w:id w:val="-1709555926"/>
                              <w:placeholder>
                                <w:docPart w:val="F06973E1BD1C428B87593FF9A00E4073"/>
                              </w:placeholder>
                              <w:text/>
                            </w:sdtPr>
                            <w:sdtEndPr/>
                            <w:sdtContent>
                              <w:r w:rsidR="008E373D">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BE7D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5D10" w14:paraId="13BE7D91" w14:textId="77777777">
                    <w:pPr>
                      <w:jc w:val="right"/>
                    </w:pPr>
                    <w:sdt>
                      <w:sdtPr>
                        <w:alias w:val="CC_Noformat_Partikod"/>
                        <w:tag w:val="CC_Noformat_Partikod"/>
                        <w:id w:val="-53464382"/>
                        <w:placeholder>
                          <w:docPart w:val="C7E12B2DBCAB4C8DA24712FA79D75255"/>
                        </w:placeholder>
                        <w:text/>
                      </w:sdtPr>
                      <w:sdtEndPr/>
                      <w:sdtContent>
                        <w:r w:rsidR="008E373D">
                          <w:t>M</w:t>
                        </w:r>
                      </w:sdtContent>
                    </w:sdt>
                    <w:sdt>
                      <w:sdtPr>
                        <w:alias w:val="CC_Noformat_Partinummer"/>
                        <w:tag w:val="CC_Noformat_Partinummer"/>
                        <w:id w:val="-1709555926"/>
                        <w:placeholder>
                          <w:docPart w:val="F06973E1BD1C428B87593FF9A00E4073"/>
                        </w:placeholder>
                        <w:text/>
                      </w:sdtPr>
                      <w:sdtEndPr/>
                      <w:sdtContent>
                        <w:r w:rsidR="008E373D">
                          <w:t>1808</w:t>
                        </w:r>
                      </w:sdtContent>
                    </w:sdt>
                  </w:p>
                </w:txbxContent>
              </v:textbox>
              <w10:wrap anchorx="page"/>
            </v:shape>
          </w:pict>
        </mc:Fallback>
      </mc:AlternateContent>
    </w:r>
  </w:p>
  <w:p w:rsidRPr="00293C4F" w:rsidR="00262EA3" w:rsidP="00776B74" w:rsidRDefault="00262EA3" w14:paraId="13BE7D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BE7D81" w14:textId="77777777">
    <w:pPr>
      <w:jc w:val="right"/>
    </w:pPr>
  </w:p>
  <w:p w:rsidR="00262EA3" w:rsidP="00776B74" w:rsidRDefault="00262EA3" w14:paraId="13BE7D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5D10" w14:paraId="13BE7D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BE7D90" wp14:anchorId="13BE7D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5D10" w14:paraId="13BE7D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373D">
          <w:t>M</w:t>
        </w:r>
      </w:sdtContent>
    </w:sdt>
    <w:sdt>
      <w:sdtPr>
        <w:alias w:val="CC_Noformat_Partinummer"/>
        <w:tag w:val="CC_Noformat_Partinummer"/>
        <w:id w:val="-2014525982"/>
        <w:text/>
      </w:sdtPr>
      <w:sdtEndPr/>
      <w:sdtContent>
        <w:r w:rsidR="008E373D">
          <w:t>1808</w:t>
        </w:r>
      </w:sdtContent>
    </w:sdt>
  </w:p>
  <w:p w:rsidRPr="008227B3" w:rsidR="00262EA3" w:rsidP="008227B3" w:rsidRDefault="00355D10" w14:paraId="13BE7D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5D10" w14:paraId="13BE7D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:891</w:t>
        </w:r>
      </w:sdtContent>
    </w:sdt>
  </w:p>
  <w:p w:rsidR="00262EA3" w:rsidP="00E03A3D" w:rsidRDefault="00355D10" w14:paraId="13BE7D89"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8E373D" w14:paraId="13BE7D8A" w14:textId="77777777">
        <w:pPr>
          <w:pStyle w:val="FSHRub2"/>
        </w:pPr>
        <w:r>
          <w:t>Ökad brottslighet mot 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3BE7D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E37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0"/>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59A"/>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CBF"/>
    <w:rsid w:val="002F2F9E"/>
    <w:rsid w:val="002F3291"/>
    <w:rsid w:val="002F3404"/>
    <w:rsid w:val="002F3D93"/>
    <w:rsid w:val="002F4358"/>
    <w:rsid w:val="002F4437"/>
    <w:rsid w:val="002F4843"/>
    <w:rsid w:val="002F567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10"/>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8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0A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8A"/>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A5E"/>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7C3"/>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73D"/>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04"/>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A3D"/>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E7D6B"/>
  <w15:chartTrackingRefBased/>
  <w15:docId w15:val="{0A880D51-09D4-486D-8632-08D5715F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E4FE96DB5E4082A43F5C0E5CDDF01A"/>
        <w:category>
          <w:name w:val="Allmänt"/>
          <w:gallery w:val="placeholder"/>
        </w:category>
        <w:types>
          <w:type w:val="bbPlcHdr"/>
        </w:types>
        <w:behaviors>
          <w:behavior w:val="content"/>
        </w:behaviors>
        <w:guid w:val="{BE8B6FF7-6EEF-4790-A9B5-87D9A9D1EC43}"/>
      </w:docPartPr>
      <w:docPartBody>
        <w:p w:rsidR="00B76784" w:rsidRDefault="002C0D32">
          <w:pPr>
            <w:pStyle w:val="FAE4FE96DB5E4082A43F5C0E5CDDF01A"/>
          </w:pPr>
          <w:r w:rsidRPr="005A0A93">
            <w:rPr>
              <w:rStyle w:val="Platshllartext"/>
            </w:rPr>
            <w:t>Förslag till riksdagsbeslut</w:t>
          </w:r>
        </w:p>
      </w:docPartBody>
    </w:docPart>
    <w:docPart>
      <w:docPartPr>
        <w:name w:val="D08314A3A2254C7DA0FEA21B5A9FAABB"/>
        <w:category>
          <w:name w:val="Allmänt"/>
          <w:gallery w:val="placeholder"/>
        </w:category>
        <w:types>
          <w:type w:val="bbPlcHdr"/>
        </w:types>
        <w:behaviors>
          <w:behavior w:val="content"/>
        </w:behaviors>
        <w:guid w:val="{D05C36C5-00AE-4F82-AFE9-FFC813E570EA}"/>
      </w:docPartPr>
      <w:docPartBody>
        <w:p w:rsidR="00B76784" w:rsidRDefault="002C0D32">
          <w:pPr>
            <w:pStyle w:val="D08314A3A2254C7DA0FEA21B5A9FAABB"/>
          </w:pPr>
          <w:r w:rsidRPr="005A0A93">
            <w:rPr>
              <w:rStyle w:val="Platshllartext"/>
            </w:rPr>
            <w:t>Motivering</w:t>
          </w:r>
        </w:p>
      </w:docPartBody>
    </w:docPart>
    <w:docPart>
      <w:docPartPr>
        <w:name w:val="C7E12B2DBCAB4C8DA24712FA79D75255"/>
        <w:category>
          <w:name w:val="Allmänt"/>
          <w:gallery w:val="placeholder"/>
        </w:category>
        <w:types>
          <w:type w:val="bbPlcHdr"/>
        </w:types>
        <w:behaviors>
          <w:behavior w:val="content"/>
        </w:behaviors>
        <w:guid w:val="{BEDE5648-8109-4AFB-906E-52CA685DCC19}"/>
      </w:docPartPr>
      <w:docPartBody>
        <w:p w:rsidR="00B76784" w:rsidRDefault="002C0D32">
          <w:pPr>
            <w:pStyle w:val="C7E12B2DBCAB4C8DA24712FA79D75255"/>
          </w:pPr>
          <w:r>
            <w:rPr>
              <w:rStyle w:val="Platshllartext"/>
            </w:rPr>
            <w:t xml:space="preserve"> </w:t>
          </w:r>
        </w:p>
      </w:docPartBody>
    </w:docPart>
    <w:docPart>
      <w:docPartPr>
        <w:name w:val="F06973E1BD1C428B87593FF9A00E4073"/>
        <w:category>
          <w:name w:val="Allmänt"/>
          <w:gallery w:val="placeholder"/>
        </w:category>
        <w:types>
          <w:type w:val="bbPlcHdr"/>
        </w:types>
        <w:behaviors>
          <w:behavior w:val="content"/>
        </w:behaviors>
        <w:guid w:val="{36EF2DAE-976F-46DE-A7B4-106D45EBCF54}"/>
      </w:docPartPr>
      <w:docPartBody>
        <w:p w:rsidR="00B76784" w:rsidRDefault="002C0D32">
          <w:pPr>
            <w:pStyle w:val="F06973E1BD1C428B87593FF9A00E4073"/>
          </w:pPr>
          <w:r>
            <w:t xml:space="preserve"> </w:t>
          </w:r>
        </w:p>
      </w:docPartBody>
    </w:docPart>
    <w:docPart>
      <w:docPartPr>
        <w:name w:val="64A7018760564F2DAE9DECAC6A6820EC"/>
        <w:category>
          <w:name w:val="Allmänt"/>
          <w:gallery w:val="placeholder"/>
        </w:category>
        <w:types>
          <w:type w:val="bbPlcHdr"/>
        </w:types>
        <w:behaviors>
          <w:behavior w:val="content"/>
        </w:behaviors>
        <w:guid w:val="{6E0CF3FB-C5EF-48F0-998E-CEC321A24AE8}"/>
      </w:docPartPr>
      <w:docPartBody>
        <w:p w:rsidR="00D323A3" w:rsidRDefault="00D323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32"/>
    <w:rsid w:val="002C0D32"/>
    <w:rsid w:val="00363A91"/>
    <w:rsid w:val="00B76784"/>
    <w:rsid w:val="00D323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E4FE96DB5E4082A43F5C0E5CDDF01A">
    <w:name w:val="FAE4FE96DB5E4082A43F5C0E5CDDF01A"/>
  </w:style>
  <w:style w:type="paragraph" w:customStyle="1" w:styleId="8AC96DF333A54DD9B8DB2E8A6B8DF271">
    <w:name w:val="8AC96DF333A54DD9B8DB2E8A6B8DF2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5D2ECBC1564209B25EEC746770A04E">
    <w:name w:val="565D2ECBC1564209B25EEC746770A04E"/>
  </w:style>
  <w:style w:type="paragraph" w:customStyle="1" w:styleId="D08314A3A2254C7DA0FEA21B5A9FAABB">
    <w:name w:val="D08314A3A2254C7DA0FEA21B5A9FAABB"/>
  </w:style>
  <w:style w:type="paragraph" w:customStyle="1" w:styleId="918AEB7068CA4CA386AA3AE0A91119CA">
    <w:name w:val="918AEB7068CA4CA386AA3AE0A91119CA"/>
  </w:style>
  <w:style w:type="paragraph" w:customStyle="1" w:styleId="77603ABFEA704CA292236F3EAB604216">
    <w:name w:val="77603ABFEA704CA292236F3EAB604216"/>
  </w:style>
  <w:style w:type="paragraph" w:customStyle="1" w:styleId="C7E12B2DBCAB4C8DA24712FA79D75255">
    <w:name w:val="C7E12B2DBCAB4C8DA24712FA79D75255"/>
  </w:style>
  <w:style w:type="paragraph" w:customStyle="1" w:styleId="F06973E1BD1C428B87593FF9A00E4073">
    <w:name w:val="F06973E1BD1C428B87593FF9A00E4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B59FBE-3CCC-4634-94CC-23D898425CAF}"/>
</file>

<file path=customXml/itemProps2.xml><?xml version="1.0" encoding="utf-8"?>
<ds:datastoreItem xmlns:ds="http://schemas.openxmlformats.org/officeDocument/2006/customXml" ds:itemID="{FFB15629-EC37-4CB1-9CB1-F95385D1ADAE}"/>
</file>

<file path=customXml/itemProps3.xml><?xml version="1.0" encoding="utf-8"?>
<ds:datastoreItem xmlns:ds="http://schemas.openxmlformats.org/officeDocument/2006/customXml" ds:itemID="{59EA4D2D-0816-406C-A07F-86392BEA9A49}"/>
</file>

<file path=docProps/app.xml><?xml version="1.0" encoding="utf-8"?>
<Properties xmlns="http://schemas.openxmlformats.org/officeDocument/2006/extended-properties" xmlns:vt="http://schemas.openxmlformats.org/officeDocument/2006/docPropsVTypes">
  <Template>Normal</Template>
  <TotalTime>5</TotalTime>
  <Pages>2</Pages>
  <Words>256</Words>
  <Characters>1454</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