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66822" w:rsidP="004C52CE">
      <w:pPr>
        <w:pStyle w:val="Title"/>
      </w:pPr>
      <w:r>
        <w:t xml:space="preserve">Svar på skriftlig fråga 2021/22:57 av Saila Quicklund (M) Dödsolyckor på jobbet </w:t>
      </w:r>
    </w:p>
    <w:p w:rsidR="004C52CE" w:rsidP="004C52CE">
      <w:pPr>
        <w:pStyle w:val="BodyText"/>
      </w:pPr>
      <w:r>
        <w:t xml:space="preserve">Saila Quicklund har frågat mig vilka konkreta åtgärder jag avser att vidta för att minska antalet dödsolyckor på våra arbetsplatser. </w:t>
      </w:r>
    </w:p>
    <w:p w:rsidR="00A674D5" w:rsidP="004C52CE">
      <w:pPr>
        <w:pStyle w:val="BodyText"/>
      </w:pPr>
      <w:r>
        <w:t>Ingen ska behöva dö</w:t>
      </w:r>
      <w:r w:rsidR="008E36EA">
        <w:t xml:space="preserve"> på eller av sitt arbete. </w:t>
      </w:r>
      <w:r w:rsidR="004C52CE">
        <w:t>Varje</w:t>
      </w:r>
      <w:r w:rsidR="008E36EA">
        <w:t xml:space="preserve"> </w:t>
      </w:r>
      <w:r w:rsidR="004C52CE">
        <w:t xml:space="preserve">dödsolycka är en tragedi för de inblandade och oacceptabelt för ett modernt arbetsliv. </w:t>
      </w:r>
      <w:r>
        <w:t xml:space="preserve">Alla har rätt till en trygg och säker arbetsmiljö. </w:t>
      </w:r>
    </w:p>
    <w:p w:rsidR="00744CF4" w:rsidP="004C52CE">
      <w:pPr>
        <w:pStyle w:val="BodyText"/>
      </w:pPr>
      <w:r>
        <w:t xml:space="preserve">Att bekämpa dödsolyckor i arbetet är en viktig prioritering för regeringen. Arbetet mot dödsolyckor i arbetslivet ska fortsätta med berörda myndigheter, representanter för arbetsmarknadens parter och andra organisationer i de branscher som är värst drabbade av dödsolyckor. Samtidigt är det viktigt att inte begränsa ansträngningarna endast till specifika branscher utan också fokusera på de förebyggande insatserna mot typen av olyckshändelser som vanligast leder till död. Ett återkommande mönster för de händelser som leder till dödsolyckor är att det har skett en eller flera avvikelser från hur man vanligen agerar och att säkerhetsåtgärder samtidigt har saknats eller varit bristfälliga. Med kunskap och ett systematiskt arbetsmiljöarbete kan de allra flesta av dödsolyckorna förebyggas. </w:t>
      </w:r>
    </w:p>
    <w:p w:rsidR="004C52CE" w:rsidP="004C52CE">
      <w:pPr>
        <w:pStyle w:val="BodyText"/>
      </w:pPr>
      <w:r>
        <w:t xml:space="preserve">Det lokala arbetsmiljöarbetet mellan arbetsgivare och </w:t>
      </w:r>
      <w:r w:rsidR="00CC5853">
        <w:t xml:space="preserve">lokala eller </w:t>
      </w:r>
      <w:r>
        <w:t xml:space="preserve">regionala skyddsombud är en nyckelfaktor för att </w:t>
      </w:r>
      <w:r w:rsidR="00BA62B0">
        <w:t>förbättra</w:t>
      </w:r>
      <w:r>
        <w:t xml:space="preserve"> säkerheten på arbetsplatserna. </w:t>
      </w:r>
      <w:r w:rsidRPr="00744CF4" w:rsidR="00744CF4">
        <w:t xml:space="preserve">Regeringen har genom en proposition till riksdagen föreslagit att de regionala skyddsombuden ska få tillträde till alla arbetsplatser med kollektivavtal. Ett förslag som regeringen anser skulle förebygga ohälsa och arbetsplatsolyckor samt skapa en mer sund konkurrens mellan företag. Förslaget förkastades efter att en majoritet av riksdagen röstade emot </w:t>
      </w:r>
      <w:r w:rsidRPr="00744CF4" w:rsidR="00744CF4">
        <w:t>förslaget.</w:t>
      </w:r>
      <w:r w:rsidR="00744CF4">
        <w:t xml:space="preserve"> Regeringen kommer att fortsätta verka för att </w:t>
      </w:r>
      <w:r w:rsidRPr="00744CF4" w:rsidR="00744CF4">
        <w:t xml:space="preserve">skyddsombuden kan ges bättre förutsättningar att utföra sitt arbete. </w:t>
      </w:r>
      <w:r w:rsidR="00744CF4">
        <w:t>D</w:t>
      </w:r>
      <w:r w:rsidRPr="00744CF4" w:rsidR="00744CF4">
        <w:t xml:space="preserve">eras insatser räddar liv. </w:t>
      </w:r>
    </w:p>
    <w:p w:rsidR="00DC0B19" w:rsidP="004C52CE">
      <w:pPr>
        <w:pStyle w:val="BodyText"/>
      </w:pPr>
      <w:r>
        <w:t xml:space="preserve">För att möta olika utmaningar i arbetslivet krävs en fortsatt hög ambitionsnivå för </w:t>
      </w:r>
      <w:r w:rsidR="00542A51">
        <w:t>arbetsmiljö</w:t>
      </w:r>
      <w:r>
        <w:t>politiken. I regeringens nya arbetsmiljöstrategi för 2021–2025 utvidgar regeringen nollvisionen</w:t>
      </w:r>
      <w:r w:rsidRPr="008E36EA">
        <w:t xml:space="preserve"> </w:t>
      </w:r>
      <w:r>
        <w:t xml:space="preserve">mot dödsolyckor från en målsättning om att ingen ska dö på jobbet till att ingen ska dö till följd av arbete. Den nya nollvisionen tar i likhet med den tidigare sikte på arbetsplatsolyckor som leder till död men också på arbetsrelaterad dödlighet på grund av till exempel längre sjukdom, cancer och suicid. På så sätt omfattar den nya nollvisionen kvinnodominerade sektorer i högre utsträckning. Inget annat än en nollvision kan gälla för dödsfall till följd av arbete. </w:t>
      </w:r>
    </w:p>
    <w:p w:rsidR="00511945" w:rsidP="004C52CE">
      <w:pPr>
        <w:pStyle w:val="BodyText"/>
      </w:pPr>
      <w:r>
        <w:t xml:space="preserve">I budgetpropositionen </w:t>
      </w:r>
      <w:r>
        <w:t xml:space="preserve">för 2022 </w:t>
      </w:r>
      <w:r>
        <w:t xml:space="preserve">föreslår regeringen en satsning </w:t>
      </w:r>
      <w:r>
        <w:t xml:space="preserve">på utökad och förstärkt tillsyn av arbetsmiljön i Sverige. Arbetsmiljöverkets </w:t>
      </w:r>
      <w:r>
        <w:t xml:space="preserve">anslag </w:t>
      </w:r>
      <w:r>
        <w:t xml:space="preserve">föreslås öka med 25 miljoner kronor 2022, 50 miljoner kronor 2023 och 75 miljoner kronor från och med 2024. </w:t>
      </w:r>
      <w:r w:rsidR="00DC0B19">
        <w:t xml:space="preserve">Tillsyn av arbetsmiljön är avgörande för att upprätthålla skyddet för arbetstagare. </w:t>
      </w:r>
      <w:r w:rsidR="00BA37F7">
        <w:t xml:space="preserve">Fler inspektioner av arbetsmiljön bidrar till att stärka </w:t>
      </w:r>
      <w:r w:rsidRPr="00AA18F5" w:rsidR="00BA37F7">
        <w:t xml:space="preserve">regelefterlevnaden </w:t>
      </w:r>
      <w:r w:rsidR="00BA37F7">
        <w:t xml:space="preserve">på arbetsplatserna och </w:t>
      </w:r>
      <w:r w:rsidR="00B95933">
        <w:t xml:space="preserve">att </w:t>
      </w:r>
      <w:r w:rsidR="008B4353">
        <w:t xml:space="preserve">förebygga dödsolyckor i arbetslivet. </w:t>
      </w:r>
    </w:p>
    <w:p w:rsidR="00A0129C" w:rsidP="00CF6E13">
      <w:pPr>
        <w:pStyle w:val="BodyText"/>
      </w:pPr>
      <w:r>
        <w:t xml:space="preserve">Var och en behöver ta sitt ansvar i det systematiska arbetsmiljöarbetet på varje enskild arbetsplats. Genom att målmedvetet arbeta förebyggande mot arbetsolyckor minskar vi också risken för dödsolyckor. </w:t>
      </w:r>
      <w:r w:rsidR="008E36EA">
        <w:t xml:space="preserve">En god säkerhetskultur innebär att alla på arbetsplatsen är medvetna om de risker som finns och har både kunskap och vilja att minska dem. </w:t>
      </w:r>
      <w:r>
        <w:t xml:space="preserve">Arbetsgivarna har det yttersta ansvaret för arbetsmiljön. </w:t>
      </w:r>
    </w:p>
    <w:p w:rsidR="00CA6089" w:rsidP="00CF6E13">
      <w:pPr>
        <w:pStyle w:val="BodyText"/>
      </w:pPr>
      <w:r>
        <w:t>Stockholm den 6 oktober 2021</w:t>
      </w:r>
    </w:p>
    <w:p w:rsidR="00CA6089" w:rsidP="00CF6E13">
      <w:pPr>
        <w:pStyle w:val="BodyText"/>
      </w:pPr>
    </w:p>
    <w:p w:rsidR="00CA6089" w:rsidP="00CF6E13">
      <w:pPr>
        <w:pStyle w:val="BodyText"/>
      </w:pPr>
      <w:r>
        <w:t>Eva Nordmark</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66822" w:rsidRPr="007D73AB">
          <w:pPr>
            <w:pStyle w:val="Header"/>
          </w:pPr>
        </w:p>
      </w:tc>
      <w:tc>
        <w:tcPr>
          <w:tcW w:w="3170" w:type="dxa"/>
          <w:vAlign w:val="bottom"/>
        </w:tcPr>
        <w:p w:rsidR="00266822" w:rsidRPr="007D73AB" w:rsidP="00340DE0">
          <w:pPr>
            <w:pStyle w:val="Header"/>
          </w:pPr>
        </w:p>
      </w:tc>
      <w:tc>
        <w:tcPr>
          <w:tcW w:w="1134" w:type="dxa"/>
        </w:tcPr>
        <w:p w:rsidR="0026682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6682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66822" w:rsidRPr="00710A6C" w:rsidP="00EE3C0F">
          <w:pPr>
            <w:pStyle w:val="Header"/>
            <w:rPr>
              <w:b/>
            </w:rPr>
          </w:pPr>
        </w:p>
        <w:p w:rsidR="00266822" w:rsidP="00EE3C0F">
          <w:pPr>
            <w:pStyle w:val="Header"/>
          </w:pPr>
        </w:p>
        <w:p w:rsidR="00266822" w:rsidP="00EE3C0F">
          <w:pPr>
            <w:pStyle w:val="Header"/>
          </w:pPr>
        </w:p>
        <w:p w:rsidR="00266822" w:rsidP="00EE3C0F">
          <w:pPr>
            <w:pStyle w:val="Header"/>
          </w:pPr>
        </w:p>
        <w:sdt>
          <w:sdtPr>
            <w:alias w:val="Dnr"/>
            <w:tag w:val="ccRKShow_Dnr"/>
            <w:id w:val="-829283628"/>
            <w:placeholder>
              <w:docPart w:val="EA00C932D0CD48D8B35970CCAD836C3E"/>
            </w:placeholder>
            <w:dataBinding w:xpath="/ns0:DocumentInfo[1]/ns0:BaseInfo[1]/ns0:Dnr[1]" w:storeItemID="{87369DF4-2491-45FE-AF79-ADAC9517278C}" w:prefixMappings="xmlns:ns0='http://lp/documentinfo/RK' "/>
            <w:text/>
          </w:sdtPr>
          <w:sdtContent>
            <w:p w:rsidR="00266822" w:rsidP="00EE3C0F">
              <w:pPr>
                <w:pStyle w:val="Header"/>
              </w:pPr>
              <w:r>
                <w:t>A2021/01834</w:t>
              </w:r>
            </w:p>
          </w:sdtContent>
        </w:sdt>
        <w:sdt>
          <w:sdtPr>
            <w:alias w:val="DocNumber"/>
            <w:tag w:val="DocNumber"/>
            <w:id w:val="1726028884"/>
            <w:placeholder>
              <w:docPart w:val="78C10EEBBC044EC7BDC22AC40A9DD499"/>
            </w:placeholder>
            <w:showingPlcHdr/>
            <w:dataBinding w:xpath="/ns0:DocumentInfo[1]/ns0:BaseInfo[1]/ns0:DocNumber[1]" w:storeItemID="{87369DF4-2491-45FE-AF79-ADAC9517278C}" w:prefixMappings="xmlns:ns0='http://lp/documentinfo/RK' "/>
            <w:text/>
          </w:sdtPr>
          <w:sdtContent>
            <w:p w:rsidR="00266822" w:rsidP="00EE3C0F">
              <w:pPr>
                <w:pStyle w:val="Header"/>
              </w:pPr>
              <w:r>
                <w:rPr>
                  <w:rStyle w:val="PlaceholderText"/>
                </w:rPr>
                <w:t xml:space="preserve"> </w:t>
              </w:r>
            </w:p>
          </w:sdtContent>
        </w:sdt>
        <w:p w:rsidR="00266822" w:rsidP="00EE3C0F">
          <w:pPr>
            <w:pStyle w:val="Header"/>
          </w:pPr>
        </w:p>
      </w:tc>
      <w:tc>
        <w:tcPr>
          <w:tcW w:w="1134" w:type="dxa"/>
        </w:tcPr>
        <w:p w:rsidR="00266822" w:rsidP="0094502D">
          <w:pPr>
            <w:pStyle w:val="Header"/>
          </w:pPr>
        </w:p>
        <w:p w:rsidR="0026682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24AB9211A1143FAB96B298C5461BBCE"/>
          </w:placeholder>
          <w:richText/>
        </w:sdtPr>
        <w:sdtEndPr>
          <w:rPr>
            <w:b w:val="0"/>
          </w:rPr>
        </w:sdtEndPr>
        <w:sdtContent>
          <w:tc>
            <w:tcPr>
              <w:tcW w:w="5534" w:type="dxa"/>
              <w:tcMar>
                <w:right w:w="1134" w:type="dxa"/>
              </w:tcMar>
            </w:tcPr>
            <w:p w:rsidR="00266822" w:rsidRPr="00266822" w:rsidP="00340DE0">
              <w:pPr>
                <w:pStyle w:val="Header"/>
                <w:rPr>
                  <w:b/>
                </w:rPr>
              </w:pPr>
              <w:r w:rsidRPr="00266822">
                <w:rPr>
                  <w:b/>
                </w:rPr>
                <w:t>Arbetsmarknadsdepartementet</w:t>
              </w:r>
            </w:p>
            <w:p w:rsidR="00920A08" w:rsidP="00340DE0">
              <w:pPr>
                <w:pStyle w:val="Header"/>
              </w:pPr>
              <w:r w:rsidRPr="00266822">
                <w:t>Arbetsmarknadsministern</w:t>
              </w:r>
            </w:p>
            <w:p w:rsidR="00920A08" w:rsidP="00340DE0">
              <w:pPr>
                <w:pStyle w:val="Header"/>
              </w:pPr>
            </w:p>
            <w:p w:rsidR="00266822" w:rsidRPr="00920A08" w:rsidP="00340DE0">
              <w:pPr>
                <w:pStyle w:val="Header"/>
              </w:pPr>
            </w:p>
          </w:tc>
        </w:sdtContent>
      </w:sdt>
      <w:sdt>
        <w:sdtPr>
          <w:alias w:val="Recipient"/>
          <w:tag w:val="ccRKShow_Recipient"/>
          <w:id w:val="-28344517"/>
          <w:placeholder>
            <w:docPart w:val="7A37E55ECEEA483EABD8AA9685606342"/>
          </w:placeholder>
          <w:dataBinding w:xpath="/ns0:DocumentInfo[1]/ns0:BaseInfo[1]/ns0:Recipient[1]" w:storeItemID="{87369DF4-2491-45FE-AF79-ADAC9517278C}" w:prefixMappings="xmlns:ns0='http://lp/documentinfo/RK' "/>
          <w:text w:multiLine="1"/>
        </w:sdtPr>
        <w:sdtContent>
          <w:tc>
            <w:tcPr>
              <w:tcW w:w="3170" w:type="dxa"/>
            </w:tcPr>
            <w:p w:rsidR="00266822" w:rsidP="00547B89">
              <w:pPr>
                <w:pStyle w:val="Header"/>
              </w:pPr>
              <w:r>
                <w:t>Till riksdagen</w:t>
              </w:r>
            </w:p>
          </w:tc>
        </w:sdtContent>
      </w:sdt>
      <w:tc>
        <w:tcPr>
          <w:tcW w:w="1134" w:type="dxa"/>
        </w:tcPr>
        <w:p w:rsidR="0026682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A00C932D0CD48D8B35970CCAD836C3E"/>
        <w:category>
          <w:name w:val="Allmänt"/>
          <w:gallery w:val="placeholder"/>
        </w:category>
        <w:types>
          <w:type w:val="bbPlcHdr"/>
        </w:types>
        <w:behaviors>
          <w:behavior w:val="content"/>
        </w:behaviors>
        <w:guid w:val="{CE9DCD01-C486-452C-B892-1224AB5D708F}"/>
      </w:docPartPr>
      <w:docPartBody>
        <w:p w:rsidR="00A76F07" w:rsidP="00A75243">
          <w:pPr>
            <w:pStyle w:val="EA00C932D0CD48D8B35970CCAD836C3E"/>
          </w:pPr>
          <w:r>
            <w:rPr>
              <w:rStyle w:val="PlaceholderText"/>
            </w:rPr>
            <w:t xml:space="preserve"> </w:t>
          </w:r>
        </w:p>
      </w:docPartBody>
    </w:docPart>
    <w:docPart>
      <w:docPartPr>
        <w:name w:val="78C10EEBBC044EC7BDC22AC40A9DD499"/>
        <w:category>
          <w:name w:val="Allmänt"/>
          <w:gallery w:val="placeholder"/>
        </w:category>
        <w:types>
          <w:type w:val="bbPlcHdr"/>
        </w:types>
        <w:behaviors>
          <w:behavior w:val="content"/>
        </w:behaviors>
        <w:guid w:val="{EAAAE6A5-5346-462A-924D-E3A6BA485411}"/>
      </w:docPartPr>
      <w:docPartBody>
        <w:p w:rsidR="00A76F07" w:rsidP="00A75243">
          <w:pPr>
            <w:pStyle w:val="78C10EEBBC044EC7BDC22AC40A9DD4991"/>
          </w:pPr>
          <w:r>
            <w:rPr>
              <w:rStyle w:val="PlaceholderText"/>
            </w:rPr>
            <w:t xml:space="preserve"> </w:t>
          </w:r>
        </w:p>
      </w:docPartBody>
    </w:docPart>
    <w:docPart>
      <w:docPartPr>
        <w:name w:val="724AB9211A1143FAB96B298C5461BBCE"/>
        <w:category>
          <w:name w:val="Allmänt"/>
          <w:gallery w:val="placeholder"/>
        </w:category>
        <w:types>
          <w:type w:val="bbPlcHdr"/>
        </w:types>
        <w:behaviors>
          <w:behavior w:val="content"/>
        </w:behaviors>
        <w:guid w:val="{3ED2A812-B6E5-4BA4-BE0A-C73C80181B81}"/>
      </w:docPartPr>
      <w:docPartBody>
        <w:p w:rsidR="00A76F07" w:rsidP="00A75243">
          <w:pPr>
            <w:pStyle w:val="724AB9211A1143FAB96B298C5461BBCE1"/>
          </w:pPr>
          <w:r>
            <w:rPr>
              <w:rStyle w:val="PlaceholderText"/>
            </w:rPr>
            <w:t xml:space="preserve"> </w:t>
          </w:r>
        </w:p>
      </w:docPartBody>
    </w:docPart>
    <w:docPart>
      <w:docPartPr>
        <w:name w:val="7A37E55ECEEA483EABD8AA9685606342"/>
        <w:category>
          <w:name w:val="Allmänt"/>
          <w:gallery w:val="placeholder"/>
        </w:category>
        <w:types>
          <w:type w:val="bbPlcHdr"/>
        </w:types>
        <w:behaviors>
          <w:behavior w:val="content"/>
        </w:behaviors>
        <w:guid w:val="{E5F40F92-9898-4826-80F4-547BFA169E75}"/>
      </w:docPartPr>
      <w:docPartBody>
        <w:p w:rsidR="00A76F07" w:rsidP="00A75243">
          <w:pPr>
            <w:pStyle w:val="7A37E55ECEEA483EABD8AA9685606342"/>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0BAE5313AD4C2D8334CADD37AFEAC8">
    <w:name w:val="180BAE5313AD4C2D8334CADD37AFEAC8"/>
    <w:rsid w:val="00A75243"/>
  </w:style>
  <w:style w:type="character" w:styleId="PlaceholderText">
    <w:name w:val="Placeholder Text"/>
    <w:basedOn w:val="DefaultParagraphFont"/>
    <w:uiPriority w:val="99"/>
    <w:semiHidden/>
    <w:rsid w:val="00A75243"/>
    <w:rPr>
      <w:noProof w:val="0"/>
      <w:color w:val="808080"/>
    </w:rPr>
  </w:style>
  <w:style w:type="paragraph" w:customStyle="1" w:styleId="C302AFC6F1E64AEDAC169A50B3FC492E">
    <w:name w:val="C302AFC6F1E64AEDAC169A50B3FC492E"/>
    <w:rsid w:val="00A75243"/>
  </w:style>
  <w:style w:type="paragraph" w:customStyle="1" w:styleId="C7B2B6DA8D534E859C4F5428D003B9C4">
    <w:name w:val="C7B2B6DA8D534E859C4F5428D003B9C4"/>
    <w:rsid w:val="00A75243"/>
  </w:style>
  <w:style w:type="paragraph" w:customStyle="1" w:styleId="7DC915F5D83942CD88738CBD867DCA2E">
    <w:name w:val="7DC915F5D83942CD88738CBD867DCA2E"/>
    <w:rsid w:val="00A75243"/>
  </w:style>
  <w:style w:type="paragraph" w:customStyle="1" w:styleId="EA00C932D0CD48D8B35970CCAD836C3E">
    <w:name w:val="EA00C932D0CD48D8B35970CCAD836C3E"/>
    <w:rsid w:val="00A75243"/>
  </w:style>
  <w:style w:type="paragraph" w:customStyle="1" w:styleId="78C10EEBBC044EC7BDC22AC40A9DD499">
    <w:name w:val="78C10EEBBC044EC7BDC22AC40A9DD499"/>
    <w:rsid w:val="00A75243"/>
  </w:style>
  <w:style w:type="paragraph" w:customStyle="1" w:styleId="FE719E3682EF4A29A9671BF20791789B">
    <w:name w:val="FE719E3682EF4A29A9671BF20791789B"/>
    <w:rsid w:val="00A75243"/>
  </w:style>
  <w:style w:type="paragraph" w:customStyle="1" w:styleId="EA5C802EF6CD4820BD19DD8DD67FEBD9">
    <w:name w:val="EA5C802EF6CD4820BD19DD8DD67FEBD9"/>
    <w:rsid w:val="00A75243"/>
  </w:style>
  <w:style w:type="paragraph" w:customStyle="1" w:styleId="1B65621371C745EAB3A015F64E99408F">
    <w:name w:val="1B65621371C745EAB3A015F64E99408F"/>
    <w:rsid w:val="00A75243"/>
  </w:style>
  <w:style w:type="paragraph" w:customStyle="1" w:styleId="724AB9211A1143FAB96B298C5461BBCE">
    <w:name w:val="724AB9211A1143FAB96B298C5461BBCE"/>
    <w:rsid w:val="00A75243"/>
  </w:style>
  <w:style w:type="paragraph" w:customStyle="1" w:styleId="7A37E55ECEEA483EABD8AA9685606342">
    <w:name w:val="7A37E55ECEEA483EABD8AA9685606342"/>
    <w:rsid w:val="00A75243"/>
  </w:style>
  <w:style w:type="paragraph" w:customStyle="1" w:styleId="78C10EEBBC044EC7BDC22AC40A9DD4991">
    <w:name w:val="78C10EEBBC044EC7BDC22AC40A9DD4991"/>
    <w:rsid w:val="00A752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24AB9211A1143FAB96B298C5461BBCE1">
    <w:name w:val="724AB9211A1143FAB96B298C5461BBCE1"/>
    <w:rsid w:val="00A75243"/>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71d5b3bb-7501-48e7-900e-01b647d46e0d</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2021-09-29</HeaderDate>
    <Office/>
    <Dnr>A2021/01834</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3C1CE94-754D-4AF0-83F1-741B15F94216}"/>
</file>

<file path=customXml/itemProps2.xml><?xml version="1.0" encoding="utf-8"?>
<ds:datastoreItem xmlns:ds="http://schemas.openxmlformats.org/officeDocument/2006/customXml" ds:itemID="{C08B556B-8DDC-4238-845B-07EEF18BE6C9}"/>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CE7FEF5-B8C5-43BA-819B-61C96FA61DC0}"/>
</file>

<file path=customXml/itemProps5.xml><?xml version="1.0" encoding="utf-8"?>
<ds:datastoreItem xmlns:ds="http://schemas.openxmlformats.org/officeDocument/2006/customXml" ds:itemID="{87369DF4-2491-45FE-AF79-ADAC9517278C}"/>
</file>

<file path=docProps/app.xml><?xml version="1.0" encoding="utf-8"?>
<Properties xmlns="http://schemas.openxmlformats.org/officeDocument/2006/extended-properties" xmlns:vt="http://schemas.openxmlformats.org/officeDocument/2006/docPropsVTypes">
  <Template>RK Basmall</Template>
  <TotalTime>0</TotalTime>
  <Pages>2</Pages>
  <Words>548</Words>
  <Characters>2905</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2021.22.57 Dödsolyckor på jobbet av Saila Quicklund (M).docx</dc:title>
  <cp:revision>6</cp:revision>
  <dcterms:created xsi:type="dcterms:W3CDTF">2021-09-30T14:58:00Z</dcterms:created>
  <dcterms:modified xsi:type="dcterms:W3CDTF">2021-10-06T08:13:00Z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93c8fa5c-c7db-40bf-afab-57062c1f85b3</vt:lpwstr>
  </property>
</Properties>
</file>