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5728" w:rsidRDefault="00E421F2" w14:paraId="02675DDE" w14:textId="77777777">
      <w:pPr>
        <w:pStyle w:val="RubrikFrslagTIllRiksdagsbeslut"/>
      </w:pPr>
      <w:sdt>
        <w:sdtPr>
          <w:alias w:val="CC_Boilerplate_4"/>
          <w:tag w:val="CC_Boilerplate_4"/>
          <w:id w:val="-1644581176"/>
          <w:lock w:val="sdtContentLocked"/>
          <w:placeholder>
            <w:docPart w:val="7FCB13B6C72D471CA18889E545ED53B2"/>
          </w:placeholder>
          <w:text/>
        </w:sdtPr>
        <w:sdtEndPr/>
        <w:sdtContent>
          <w:r w:rsidRPr="009B062B" w:rsidR="00AF30DD">
            <w:t>Förslag till riksdagsbeslut</w:t>
          </w:r>
        </w:sdtContent>
      </w:sdt>
      <w:bookmarkEnd w:id="0"/>
      <w:bookmarkEnd w:id="1"/>
    </w:p>
    <w:sdt>
      <w:sdtPr>
        <w:alias w:val="Yrkande 1"/>
        <w:tag w:val="c9907402-e14e-4667-81a2-2c140513f17a"/>
        <w:id w:val="1005788089"/>
        <w:lock w:val="sdtLocked"/>
      </w:sdtPr>
      <w:sdtEndPr/>
      <w:sdtContent>
        <w:p w:rsidR="00F53589" w:rsidRDefault="007D66D2" w14:paraId="0ACD344B" w14:textId="77777777">
          <w:pPr>
            <w:pStyle w:val="Frslagstext"/>
            <w:numPr>
              <w:ilvl w:val="0"/>
              <w:numId w:val="0"/>
            </w:numPr>
          </w:pPr>
          <w:r>
            <w:t>Riksdagen ställer sig bakom det som anförs i motionen om att utreda invandringens undanträngningseffekter för den inhemska befolkningen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1F166F566B4EE69984A5CA6980D02C"/>
        </w:placeholder>
        <w:text/>
      </w:sdtPr>
      <w:sdtEndPr/>
      <w:sdtContent>
        <w:p w:rsidRPr="009B062B" w:rsidR="006D79C9" w:rsidP="00333E95" w:rsidRDefault="006D79C9" w14:paraId="61381363" w14:textId="77777777">
          <w:pPr>
            <w:pStyle w:val="Rubrik1"/>
          </w:pPr>
          <w:r>
            <w:t>Motivering</w:t>
          </w:r>
        </w:p>
      </w:sdtContent>
    </w:sdt>
    <w:bookmarkEnd w:displacedByCustomXml="prev" w:id="3"/>
    <w:bookmarkEnd w:displacedByCustomXml="prev" w:id="4"/>
    <w:p w:rsidR="00E36DA2" w:rsidP="00E36DA2" w:rsidRDefault="00E36DA2" w14:paraId="18F0A69A" w14:textId="07E8EAAB">
      <w:pPr>
        <w:pStyle w:val="Normalutanindragellerluft"/>
      </w:pPr>
      <w:r>
        <w:t>Invandringen till Sverige de senaste 40 åren, från framförallt kulturellt avvikande länder</w:t>
      </w:r>
      <w:r w:rsidR="007D66D2">
        <w:t>,</w:t>
      </w:r>
      <w:r>
        <w:t xml:space="preserve"> har varit massiv och har haft stor påverkan på samhällsutvecklingen. Sverige innan massinvandringen var ett av världens rikaste och ansågs vara ett av världens tryggaste länder att leva i. </w:t>
      </w:r>
    </w:p>
    <w:p w:rsidR="00E36DA2" w:rsidP="00E421F2" w:rsidRDefault="00E36DA2" w14:paraId="60E7393D" w14:textId="40757391">
      <w:r>
        <w:t xml:space="preserve">Den stora inflyttningen till Sverige har inte bara förändrat Sverige i grunden </w:t>
      </w:r>
      <w:r w:rsidR="007D66D2">
        <w:t>utan</w:t>
      </w:r>
      <w:r>
        <w:t xml:space="preserve"> har också skapat undanträngningseffekter för den inhemska befolkningen</w:t>
      </w:r>
      <w:r w:rsidR="007D66D2">
        <w:t>. D</w:t>
      </w:r>
      <w:r>
        <w:t xml:space="preserve">en vitala frågan är i vilken utsträckning och hur </w:t>
      </w:r>
      <w:r w:rsidR="007D66D2">
        <w:t xml:space="preserve">det </w:t>
      </w:r>
      <w:r>
        <w:t xml:space="preserve">ser ut för olika delar av samhället. </w:t>
      </w:r>
    </w:p>
    <w:p w:rsidR="00E36DA2" w:rsidP="00E421F2" w:rsidRDefault="00E36DA2" w14:paraId="0BEB044C" w14:textId="01EE5660">
      <w:r>
        <w:t xml:space="preserve">Mycket tyder på att vi har en såväl synlig som dold undanträngningseffekt som drabbar och har drabbat Sveriges invånare. Det bör därför finnas mer information om de undanträngningseffekter den förda invandringspolitiken har fått för den inhemska befolkningen de senaste 40 åren. Hur omfattande </w:t>
      </w:r>
      <w:r w:rsidR="007D66D2">
        <w:t>”</w:t>
      </w:r>
      <w:r>
        <w:t>undantryckningen</w:t>
      </w:r>
      <w:r w:rsidR="007D66D2">
        <w:t>”</w:t>
      </w:r>
      <w:r>
        <w:t xml:space="preserve"> ter sig är</w:t>
      </w:r>
      <w:r w:rsidR="007D66D2">
        <w:t xml:space="preserve"> en</w:t>
      </w:r>
      <w:r>
        <w:t xml:space="preserve"> viktig samhällsfråg</w:t>
      </w:r>
      <w:r w:rsidR="007D66D2">
        <w:t>a</w:t>
      </w:r>
      <w:r>
        <w:t xml:space="preserve"> att få svar på, detta bidrar till ökad förståelse för vår samtid, forskning och för politikens möjligheter att vidta verkningsfulla åtgärder som ligger Sveriges invånare till gagn.</w:t>
      </w:r>
    </w:p>
    <w:p w:rsidR="00BB6339" w:rsidP="00E421F2" w:rsidRDefault="00E36DA2" w14:paraId="7AB7B22F" w14:textId="0E80F3FC">
      <w:r>
        <w:t>Hur har invandringen påverkat bostadsbeståndet</w:t>
      </w:r>
      <w:r w:rsidR="007D66D2">
        <w:t xml:space="preserve"> – </w:t>
      </w:r>
      <w:r>
        <w:t>har svenskar trängts bort från bostadsmarknaden? Vid en större efterfrågan av bostäder bidrar det till högr</w:t>
      </w:r>
      <w:r w:rsidR="007D66D2">
        <w:t>e</w:t>
      </w:r>
      <w:r>
        <w:t xml:space="preserve"> hyror och bostadspriser? Kan invandrare och svenskar med liknande utbildningsnivåer och yrken konkurrera om samma jobb? Framförallt för unga svenskar som söker sitt första ”enkla arbete”, hur har etableringen på bostads- och arbetsmarknaden drabbat denna grupp till följd av massinvandringen till Sverige?</w:t>
      </w:r>
      <w:r w:rsidR="00CC2FE1">
        <w:t xml:space="preserve"> </w:t>
      </w:r>
      <w:r>
        <w:t xml:space="preserve">Hur påverkas tillgången och kvalitén på vård </w:t>
      </w:r>
      <w:r>
        <w:lastRenderedPageBreak/>
        <w:t>och omsorg? Sker en undanträngningseffekt när man som svensk inte känner sig kulturellt och socialt hemma i sitt boendeområde och vad får det för reella konsekvenser? Detta är exempel på frågeställningar som bör utredas. Resultatet av föreslagen utredning kan komma till nytta i planeringen för framtida projekt och investeringar, särskilt avseende bostads- och arbetsmarknadsåtgärder.</w:t>
      </w:r>
    </w:p>
    <w:sdt>
      <w:sdtPr>
        <w:rPr>
          <w:i/>
          <w:noProof/>
        </w:rPr>
        <w:alias w:val="CC_Underskrifter"/>
        <w:tag w:val="CC_Underskrifter"/>
        <w:id w:val="583496634"/>
        <w:lock w:val="sdtContentLocked"/>
        <w:placeholder>
          <w:docPart w:val="57A7B2EA918E4730872353BE2C108D26"/>
        </w:placeholder>
      </w:sdtPr>
      <w:sdtEndPr/>
      <w:sdtContent>
        <w:p w:rsidR="00FF5728" w:rsidP="00FF5728" w:rsidRDefault="00FF5728" w14:paraId="3B01081B" w14:textId="77777777"/>
        <w:p w:rsidR="00FF5728" w:rsidP="00FF5728" w:rsidRDefault="00E421F2" w14:paraId="6FAD5AFB" w14:textId="69111387"/>
      </w:sdtContent>
    </w:sdt>
    <w:tbl>
      <w:tblPr>
        <w:tblW w:w="5000" w:type="pct"/>
        <w:tblLook w:val="04A0" w:firstRow="1" w:lastRow="0" w:firstColumn="1" w:lastColumn="0" w:noHBand="0" w:noVBand="1"/>
        <w:tblCaption w:val="underskrifter"/>
      </w:tblPr>
      <w:tblGrid>
        <w:gridCol w:w="4252"/>
        <w:gridCol w:w="4252"/>
      </w:tblGrid>
      <w:tr w:rsidR="00F53589" w14:paraId="08ABCF55" w14:textId="77777777">
        <w:trPr>
          <w:cantSplit/>
        </w:trPr>
        <w:tc>
          <w:tcPr>
            <w:tcW w:w="50" w:type="pct"/>
            <w:vAlign w:val="bottom"/>
          </w:tcPr>
          <w:p w:rsidR="00F53589" w:rsidRDefault="007D66D2" w14:paraId="671DCE9D" w14:textId="77777777">
            <w:pPr>
              <w:pStyle w:val="Underskrifter"/>
              <w:spacing w:after="0"/>
            </w:pPr>
            <w:r>
              <w:t>Martin Westmont (SD)</w:t>
            </w:r>
          </w:p>
        </w:tc>
        <w:tc>
          <w:tcPr>
            <w:tcW w:w="50" w:type="pct"/>
            <w:vAlign w:val="bottom"/>
          </w:tcPr>
          <w:p w:rsidR="00F53589" w:rsidRDefault="00F53589" w14:paraId="7D8C4123" w14:textId="77777777">
            <w:pPr>
              <w:pStyle w:val="Underskrifter"/>
              <w:spacing w:after="0"/>
            </w:pPr>
          </w:p>
        </w:tc>
      </w:tr>
    </w:tbl>
    <w:p w:rsidRPr="008E0FE2" w:rsidR="004801AC" w:rsidP="00DF3554" w:rsidRDefault="004801AC" w14:paraId="2E8FBA08" w14:textId="68882F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B5F4" w14:textId="77777777" w:rsidR="0044786F" w:rsidRDefault="0044786F" w:rsidP="000C1CAD">
      <w:pPr>
        <w:spacing w:line="240" w:lineRule="auto"/>
      </w:pPr>
      <w:r>
        <w:separator/>
      </w:r>
    </w:p>
  </w:endnote>
  <w:endnote w:type="continuationSeparator" w:id="0">
    <w:p w14:paraId="715EB3E6" w14:textId="77777777" w:rsidR="0044786F" w:rsidRDefault="004478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28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8F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C0D1" w14:textId="391AAD3F" w:rsidR="00262EA3" w:rsidRPr="00FF5728" w:rsidRDefault="00262EA3" w:rsidP="00FF57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3490" w14:textId="77777777" w:rsidR="0044786F" w:rsidRDefault="0044786F" w:rsidP="000C1CAD">
      <w:pPr>
        <w:spacing w:line="240" w:lineRule="auto"/>
      </w:pPr>
      <w:r>
        <w:separator/>
      </w:r>
    </w:p>
  </w:footnote>
  <w:footnote w:type="continuationSeparator" w:id="0">
    <w:p w14:paraId="36612C3A" w14:textId="77777777" w:rsidR="0044786F" w:rsidRDefault="004478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4D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DCD96F" wp14:editId="068E68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43CA92" w14:textId="059131E6" w:rsidR="00262EA3" w:rsidRDefault="00E421F2" w:rsidP="008103B5">
                          <w:pPr>
                            <w:jc w:val="right"/>
                          </w:pPr>
                          <w:sdt>
                            <w:sdtPr>
                              <w:alias w:val="CC_Noformat_Partikod"/>
                              <w:tag w:val="CC_Noformat_Partikod"/>
                              <w:id w:val="-53464382"/>
                              <w:placeholder>
                                <w:docPart w:val="89F4BD4D5AFE457BBBCA6935A9CEF59A"/>
                              </w:placeholder>
                              <w:text/>
                            </w:sdtPr>
                            <w:sdtEndPr/>
                            <w:sdtContent>
                              <w:r w:rsidR="00E36DA2">
                                <w:t>SD</w:t>
                              </w:r>
                            </w:sdtContent>
                          </w:sdt>
                          <w:sdt>
                            <w:sdtPr>
                              <w:alias w:val="CC_Noformat_Partinummer"/>
                              <w:tag w:val="CC_Noformat_Partinummer"/>
                              <w:id w:val="-1709555926"/>
                              <w:placeholder>
                                <w:docPart w:val="5D6DD0F28697461295C978F07D51E1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DCD9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43CA92" w14:textId="059131E6" w:rsidR="00262EA3" w:rsidRDefault="00E421F2" w:rsidP="008103B5">
                    <w:pPr>
                      <w:jc w:val="right"/>
                    </w:pPr>
                    <w:sdt>
                      <w:sdtPr>
                        <w:alias w:val="CC_Noformat_Partikod"/>
                        <w:tag w:val="CC_Noformat_Partikod"/>
                        <w:id w:val="-53464382"/>
                        <w:placeholder>
                          <w:docPart w:val="89F4BD4D5AFE457BBBCA6935A9CEF59A"/>
                        </w:placeholder>
                        <w:text/>
                      </w:sdtPr>
                      <w:sdtEndPr/>
                      <w:sdtContent>
                        <w:r w:rsidR="00E36DA2">
                          <w:t>SD</w:t>
                        </w:r>
                      </w:sdtContent>
                    </w:sdt>
                    <w:sdt>
                      <w:sdtPr>
                        <w:alias w:val="CC_Noformat_Partinummer"/>
                        <w:tag w:val="CC_Noformat_Partinummer"/>
                        <w:id w:val="-1709555926"/>
                        <w:placeholder>
                          <w:docPart w:val="5D6DD0F28697461295C978F07D51E107"/>
                        </w:placeholder>
                        <w:showingPlcHdr/>
                        <w:text/>
                      </w:sdtPr>
                      <w:sdtEndPr/>
                      <w:sdtContent>
                        <w:r w:rsidR="00262EA3">
                          <w:t xml:space="preserve"> </w:t>
                        </w:r>
                      </w:sdtContent>
                    </w:sdt>
                  </w:p>
                </w:txbxContent>
              </v:textbox>
              <w10:wrap anchorx="page"/>
            </v:shape>
          </w:pict>
        </mc:Fallback>
      </mc:AlternateContent>
    </w:r>
  </w:p>
  <w:p w14:paraId="2EC7EF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5B63" w14:textId="77777777" w:rsidR="00262EA3" w:rsidRDefault="00262EA3" w:rsidP="008563AC">
    <w:pPr>
      <w:jc w:val="right"/>
    </w:pPr>
  </w:p>
  <w:p w14:paraId="1D32A5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D53B" w14:textId="77777777" w:rsidR="00262EA3" w:rsidRDefault="00E421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4D61A8" wp14:editId="53A836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EB08C1" w14:textId="180D3B9E" w:rsidR="00262EA3" w:rsidRDefault="00E421F2" w:rsidP="00A314CF">
    <w:pPr>
      <w:pStyle w:val="FSHNormal"/>
      <w:spacing w:before="40"/>
    </w:pPr>
    <w:sdt>
      <w:sdtPr>
        <w:alias w:val="CC_Noformat_Motionstyp"/>
        <w:tag w:val="CC_Noformat_Motionstyp"/>
        <w:id w:val="1162973129"/>
        <w:lock w:val="sdtContentLocked"/>
        <w15:appearance w15:val="hidden"/>
        <w:text/>
      </w:sdtPr>
      <w:sdtEndPr/>
      <w:sdtContent>
        <w:r w:rsidR="00FF5728">
          <w:t>Enskild motion</w:t>
        </w:r>
      </w:sdtContent>
    </w:sdt>
    <w:r w:rsidR="00821B36">
      <w:t xml:space="preserve"> </w:t>
    </w:r>
    <w:sdt>
      <w:sdtPr>
        <w:alias w:val="CC_Noformat_Partikod"/>
        <w:tag w:val="CC_Noformat_Partikod"/>
        <w:id w:val="1471015553"/>
        <w:text/>
      </w:sdtPr>
      <w:sdtEndPr/>
      <w:sdtContent>
        <w:r w:rsidR="00E36DA2">
          <w:t>SD</w:t>
        </w:r>
      </w:sdtContent>
    </w:sdt>
    <w:sdt>
      <w:sdtPr>
        <w:alias w:val="CC_Noformat_Partinummer"/>
        <w:tag w:val="CC_Noformat_Partinummer"/>
        <w:id w:val="-2014525982"/>
        <w:showingPlcHdr/>
        <w:text/>
      </w:sdtPr>
      <w:sdtEndPr/>
      <w:sdtContent>
        <w:r w:rsidR="00821B36">
          <w:t xml:space="preserve"> </w:t>
        </w:r>
      </w:sdtContent>
    </w:sdt>
  </w:p>
  <w:p w14:paraId="26BBC987" w14:textId="77777777" w:rsidR="00262EA3" w:rsidRPr="008227B3" w:rsidRDefault="00E421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2F0BCD" w14:textId="0A94BF95" w:rsidR="00262EA3" w:rsidRPr="008227B3" w:rsidRDefault="00E421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7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728">
          <w:t>:265</w:t>
        </w:r>
      </w:sdtContent>
    </w:sdt>
  </w:p>
  <w:p w14:paraId="60E45D16" w14:textId="0502DDC3" w:rsidR="00262EA3" w:rsidRDefault="00E421F2" w:rsidP="00E03A3D">
    <w:pPr>
      <w:pStyle w:val="Motionr"/>
    </w:pPr>
    <w:sdt>
      <w:sdtPr>
        <w:alias w:val="CC_Noformat_Avtext"/>
        <w:tag w:val="CC_Noformat_Avtext"/>
        <w:id w:val="-2020768203"/>
        <w:lock w:val="sdtContentLocked"/>
        <w:placeholder>
          <w:docPart w:val="89F4BD4D5AFE457BBBCA6935A9CEF59A"/>
        </w:placeholder>
        <w15:appearance w15:val="hidden"/>
        <w:text/>
      </w:sdtPr>
      <w:sdtEndPr/>
      <w:sdtContent>
        <w:r w:rsidR="00FF5728">
          <w:t>av Martin Westmont (SD)</w:t>
        </w:r>
      </w:sdtContent>
    </w:sdt>
  </w:p>
  <w:sdt>
    <w:sdtPr>
      <w:alias w:val="CC_Noformat_Rubtext"/>
      <w:tag w:val="CC_Noformat_Rubtext"/>
      <w:id w:val="-218060500"/>
      <w:lock w:val="sdtLocked"/>
      <w:placeholder>
        <w:docPart w:val="5D6DD0F28697461295C978F07D51E107"/>
      </w:placeholder>
      <w:text/>
    </w:sdtPr>
    <w:sdtEndPr/>
    <w:sdtContent>
      <w:p w14:paraId="33D3F5E0" w14:textId="7212B628" w:rsidR="00262EA3" w:rsidRDefault="00E36DA2" w:rsidP="00283E0F">
        <w:pPr>
          <w:pStyle w:val="FSHRub2"/>
        </w:pPr>
        <w:r>
          <w:t>Invandringens undanträngningseffekter för den inhemska befolkningen</w:t>
        </w:r>
      </w:p>
    </w:sdtContent>
  </w:sdt>
  <w:sdt>
    <w:sdtPr>
      <w:alias w:val="CC_Boilerplate_3"/>
      <w:tag w:val="CC_Boilerplate_3"/>
      <w:id w:val="1606463544"/>
      <w:lock w:val="sdtContentLocked"/>
      <w15:appearance w15:val="hidden"/>
      <w:text w:multiLine="1"/>
    </w:sdtPr>
    <w:sdtEndPr/>
    <w:sdtContent>
      <w:p w14:paraId="658C66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6D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6F"/>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6D2"/>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DD6"/>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E1"/>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A2"/>
    <w:rsid w:val="00E37009"/>
    <w:rsid w:val="00E37C9B"/>
    <w:rsid w:val="00E37E06"/>
    <w:rsid w:val="00E402FF"/>
    <w:rsid w:val="00E40453"/>
    <w:rsid w:val="00E40BC4"/>
    <w:rsid w:val="00E40BCA"/>
    <w:rsid w:val="00E40F2C"/>
    <w:rsid w:val="00E421F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8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728"/>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DB2BE3"/>
  <w15:chartTrackingRefBased/>
  <w15:docId w15:val="{77FC943A-5AC2-4597-AD8D-26C3A346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CB13B6C72D471CA18889E545ED53B2"/>
        <w:category>
          <w:name w:val="Allmänt"/>
          <w:gallery w:val="placeholder"/>
        </w:category>
        <w:types>
          <w:type w:val="bbPlcHdr"/>
        </w:types>
        <w:behaviors>
          <w:behavior w:val="content"/>
        </w:behaviors>
        <w:guid w:val="{E246C7D6-2A97-4D8E-BB4A-6A8ACF211441}"/>
      </w:docPartPr>
      <w:docPartBody>
        <w:p w:rsidR="0078153C" w:rsidRDefault="00F8561B">
          <w:pPr>
            <w:pStyle w:val="7FCB13B6C72D471CA18889E545ED53B2"/>
          </w:pPr>
          <w:r w:rsidRPr="005A0A93">
            <w:rPr>
              <w:rStyle w:val="Platshllartext"/>
            </w:rPr>
            <w:t>Förslag till riksdagsbeslut</w:t>
          </w:r>
        </w:p>
      </w:docPartBody>
    </w:docPart>
    <w:docPart>
      <w:docPartPr>
        <w:name w:val="641F166F566B4EE69984A5CA6980D02C"/>
        <w:category>
          <w:name w:val="Allmänt"/>
          <w:gallery w:val="placeholder"/>
        </w:category>
        <w:types>
          <w:type w:val="bbPlcHdr"/>
        </w:types>
        <w:behaviors>
          <w:behavior w:val="content"/>
        </w:behaviors>
        <w:guid w:val="{B9D4BEF8-C5E1-46FB-83B1-5C66EA66C345}"/>
      </w:docPartPr>
      <w:docPartBody>
        <w:p w:rsidR="0078153C" w:rsidRDefault="00F8561B">
          <w:pPr>
            <w:pStyle w:val="641F166F566B4EE69984A5CA6980D02C"/>
          </w:pPr>
          <w:r w:rsidRPr="005A0A93">
            <w:rPr>
              <w:rStyle w:val="Platshllartext"/>
            </w:rPr>
            <w:t>Motivering</w:t>
          </w:r>
        </w:p>
      </w:docPartBody>
    </w:docPart>
    <w:docPart>
      <w:docPartPr>
        <w:name w:val="89F4BD4D5AFE457BBBCA6935A9CEF59A"/>
        <w:category>
          <w:name w:val="Allmänt"/>
          <w:gallery w:val="placeholder"/>
        </w:category>
        <w:types>
          <w:type w:val="bbPlcHdr"/>
        </w:types>
        <w:behaviors>
          <w:behavior w:val="content"/>
        </w:behaviors>
        <w:guid w:val="{6A4DA8C9-8B57-4962-AF0C-53F4A88CB42D}"/>
      </w:docPartPr>
      <w:docPartBody>
        <w:p w:rsidR="0078153C" w:rsidRDefault="00F8561B">
          <w:pPr>
            <w:pStyle w:val="89F4BD4D5AFE457BBBCA6935A9CEF59A"/>
          </w:pPr>
          <w:r>
            <w:rPr>
              <w:rStyle w:val="Platshllartext"/>
            </w:rPr>
            <w:t xml:space="preserve"> </w:t>
          </w:r>
        </w:p>
      </w:docPartBody>
    </w:docPart>
    <w:docPart>
      <w:docPartPr>
        <w:name w:val="5D6DD0F28697461295C978F07D51E107"/>
        <w:category>
          <w:name w:val="Allmänt"/>
          <w:gallery w:val="placeholder"/>
        </w:category>
        <w:types>
          <w:type w:val="bbPlcHdr"/>
        </w:types>
        <w:behaviors>
          <w:behavior w:val="content"/>
        </w:behaviors>
        <w:guid w:val="{02B22846-5096-48CD-91DF-FBFE2D827FC8}"/>
      </w:docPartPr>
      <w:docPartBody>
        <w:p w:rsidR="0078153C" w:rsidRDefault="00F8561B">
          <w:pPr>
            <w:pStyle w:val="5D6DD0F28697461295C978F07D51E107"/>
          </w:pPr>
          <w:r>
            <w:t xml:space="preserve"> </w:t>
          </w:r>
        </w:p>
      </w:docPartBody>
    </w:docPart>
    <w:docPart>
      <w:docPartPr>
        <w:name w:val="57A7B2EA918E4730872353BE2C108D26"/>
        <w:category>
          <w:name w:val="Allmänt"/>
          <w:gallery w:val="placeholder"/>
        </w:category>
        <w:types>
          <w:type w:val="bbPlcHdr"/>
        </w:types>
        <w:behaviors>
          <w:behavior w:val="content"/>
        </w:behaviors>
        <w:guid w:val="{AC278509-82A1-4966-BDFC-64C05F1B44CE}"/>
      </w:docPartPr>
      <w:docPartBody>
        <w:p w:rsidR="00D303E4" w:rsidRDefault="00D303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1B"/>
    <w:rsid w:val="0078153C"/>
    <w:rsid w:val="00D303E4"/>
    <w:rsid w:val="00F85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CB13B6C72D471CA18889E545ED53B2">
    <w:name w:val="7FCB13B6C72D471CA18889E545ED53B2"/>
  </w:style>
  <w:style w:type="paragraph" w:customStyle="1" w:styleId="641F166F566B4EE69984A5CA6980D02C">
    <w:name w:val="641F166F566B4EE69984A5CA6980D02C"/>
  </w:style>
  <w:style w:type="paragraph" w:customStyle="1" w:styleId="89F4BD4D5AFE457BBBCA6935A9CEF59A">
    <w:name w:val="89F4BD4D5AFE457BBBCA6935A9CEF59A"/>
  </w:style>
  <w:style w:type="paragraph" w:customStyle="1" w:styleId="5D6DD0F28697461295C978F07D51E107">
    <w:name w:val="5D6DD0F28697461295C978F07D51E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D870E-94D7-4705-9249-38AF136A80CC}"/>
</file>

<file path=customXml/itemProps2.xml><?xml version="1.0" encoding="utf-8"?>
<ds:datastoreItem xmlns:ds="http://schemas.openxmlformats.org/officeDocument/2006/customXml" ds:itemID="{DD99EE6F-EF59-4F64-B21C-CC24624E2390}"/>
</file>

<file path=customXml/itemProps3.xml><?xml version="1.0" encoding="utf-8"?>
<ds:datastoreItem xmlns:ds="http://schemas.openxmlformats.org/officeDocument/2006/customXml" ds:itemID="{33EF66C6-53EA-4A9D-AAD6-27E55D6C89CD}"/>
</file>

<file path=docProps/app.xml><?xml version="1.0" encoding="utf-8"?>
<Properties xmlns="http://schemas.openxmlformats.org/officeDocument/2006/extended-properties" xmlns:vt="http://schemas.openxmlformats.org/officeDocument/2006/docPropsVTypes">
  <Template>Normal</Template>
  <TotalTime>10</TotalTime>
  <Pages>2</Pages>
  <Words>312</Words>
  <Characters>1891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