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86E6602422494BB78D321C88D242DE"/>
        </w:placeholder>
        <w:text/>
      </w:sdtPr>
      <w:sdtEndPr/>
      <w:sdtContent>
        <w:p w:rsidRPr="009B062B" w:rsidR="00AF30DD" w:rsidP="004A6384" w:rsidRDefault="00AF30DD" w14:paraId="09FDCB08" w14:textId="77777777">
          <w:pPr>
            <w:pStyle w:val="Rubrik1"/>
            <w:spacing w:after="300"/>
          </w:pPr>
          <w:r w:rsidRPr="009B062B">
            <w:t>Förslag till riksdagsbeslut</w:t>
          </w:r>
        </w:p>
      </w:sdtContent>
    </w:sdt>
    <w:sdt>
      <w:sdtPr>
        <w:alias w:val="Yrkande 1"/>
        <w:tag w:val="6b2851ee-a2b8-46cd-91db-d203574fd1b1"/>
        <w:id w:val="1129060098"/>
        <w:lock w:val="sdtLocked"/>
      </w:sdtPr>
      <w:sdtEndPr/>
      <w:sdtContent>
        <w:p w:rsidR="00701EF0" w:rsidRDefault="00B45A58" w14:paraId="09FDCB09" w14:textId="77777777">
          <w:pPr>
            <w:pStyle w:val="Frslagstext"/>
            <w:numPr>
              <w:ilvl w:val="0"/>
              <w:numId w:val="0"/>
            </w:numPr>
          </w:pPr>
          <w:r>
            <w:t>Riksdagen ställer sig bakom det som anförs i motionen om att i infrastrukturplaneringen studera förutsättningarna för en upprustning och vidareutveckling av E20 och Västra stambanan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FD6EBD08B94DB8B2B9F8DA06827DDC"/>
        </w:placeholder>
        <w:text/>
      </w:sdtPr>
      <w:sdtEndPr/>
      <w:sdtContent>
        <w:p w:rsidRPr="009B062B" w:rsidR="006D79C9" w:rsidP="00333E95" w:rsidRDefault="006D79C9" w14:paraId="09FDCB0A" w14:textId="77777777">
          <w:pPr>
            <w:pStyle w:val="Rubrik1"/>
          </w:pPr>
          <w:r>
            <w:t>Motivering</w:t>
          </w:r>
        </w:p>
      </w:sdtContent>
    </w:sdt>
    <w:p w:rsidRPr="002614D4" w:rsidR="00B718EA" w:rsidP="002614D4" w:rsidRDefault="00B718EA" w14:paraId="09FDCB0B" w14:textId="77D56CCB">
      <w:pPr>
        <w:pStyle w:val="Normalutanindragellerluft"/>
        <w:rPr>
          <w:spacing w:val="-1"/>
        </w:rPr>
      </w:pPr>
      <w:r w:rsidRPr="002614D4">
        <w:rPr>
          <w:spacing w:val="-1"/>
        </w:rPr>
        <w:t>Det finns traditionellt två huvudstråk för resenärer mellan Stockholm och Göteborg (eller mellan Mälardalen och Västkusten generellt). Det första går söderut från Stockholm över Nyköping, Norrköping och Linköping ned till Jönköping och sedan västerut över Ulrice</w:t>
      </w:r>
      <w:r w:rsidR="002614D4">
        <w:rPr>
          <w:spacing w:val="-1"/>
        </w:rPr>
        <w:softHyphen/>
      </w:r>
      <w:r w:rsidRPr="002614D4">
        <w:rPr>
          <w:spacing w:val="-1"/>
        </w:rPr>
        <w:t xml:space="preserve">hamn och Borås till Göteborg. </w:t>
      </w:r>
      <w:r w:rsidRPr="002614D4">
        <w:rPr>
          <w:spacing w:val="-2"/>
        </w:rPr>
        <w:t xml:space="preserve">Det andra går västerut från Stockholm, längs med Mälaren </w:t>
      </w:r>
      <w:r w:rsidRPr="002614D4">
        <w:rPr>
          <w:spacing w:val="-1"/>
        </w:rPr>
        <w:t>till Örebro och sedan sydväst genom Västergötland till Göteborg. Dessa stråk går att följa med såväl järnväg som väg. Det första stråket (över Jönköping) går i dag ganska snabbt och bekvämt. Det är i princip motorväg hela sträckan och stråket är upprustat och modernt. Det är också den sträckning som de nya stambanorna som nu planeras kommer att ta.</w:t>
      </w:r>
    </w:p>
    <w:p w:rsidRPr="004A6384" w:rsidR="00B718EA" w:rsidP="002614D4" w:rsidRDefault="00B718EA" w14:paraId="09FDCB0C" w14:textId="77777777">
      <w:r w:rsidRPr="004A6384">
        <w:t>När det gäller det nordligare stråket (över Örebro) som på väg främst rör sig längs E20 och på järnväg utgörs av Västra stambanan så har inte lika mycket hänt. Det är fortfarande inte motorvägsstandard överallt längs med E20. Västra stambanan riskerar att förlora stora delar av trafiken när de nya stambanorna byggs.</w:t>
      </w:r>
    </w:p>
    <w:p w:rsidRPr="004A6384" w:rsidR="00B718EA" w:rsidP="002614D4" w:rsidRDefault="00B718EA" w14:paraId="09FDCB0D" w14:textId="3C40DB67">
      <w:r w:rsidRPr="004A6384">
        <w:t>Sträckningen för E20 är fågelvägen kortare än att ta E4 till Jönköping för en stock</w:t>
      </w:r>
      <w:r w:rsidR="002614D4">
        <w:softHyphen/>
      </w:r>
      <w:r w:rsidRPr="004A6384">
        <w:t>holmare som ska till Göteborg. Den kortare vägen leder också, om vägen håller rimlig standard, till minskad bränsleförbrukning, vilket ger miljövinster. Längs med E20 bor många människor i t.ex. Eskilstuna, Örebro och Skara som också behöver enkla kom</w:t>
      </w:r>
      <w:r w:rsidR="002614D4">
        <w:softHyphen/>
      </w:r>
      <w:bookmarkStart w:name="_GoBack" w:id="1"/>
      <w:bookmarkEnd w:id="1"/>
      <w:r w:rsidRPr="004A6384">
        <w:t>munikationer till våra två största städer – och mellan varandra.</w:t>
      </w:r>
    </w:p>
    <w:p w:rsidRPr="004A6384" w:rsidR="00B718EA" w:rsidP="002614D4" w:rsidRDefault="00B718EA" w14:paraId="09FDCB0E" w14:textId="63D2396B">
      <w:r w:rsidRPr="004A6384">
        <w:t>Därför är det av stor vikt att staten tar ansvar för Västra stambanan även när de nya stambanorna byggts</w:t>
      </w:r>
      <w:r w:rsidR="00373F04">
        <w:t>.</w:t>
      </w:r>
      <w:r w:rsidRPr="004A6384">
        <w:t xml:space="preserve"> Västra stambanan trafikerar bland annat orterna Katrineholm, Hallsberg och Skövde.</w:t>
      </w:r>
    </w:p>
    <w:p w:rsidRPr="004A6384" w:rsidR="00B718EA" w:rsidP="002614D4" w:rsidRDefault="00B718EA" w14:paraId="09FDCB0F" w14:textId="77777777">
      <w:r w:rsidRPr="004A6384">
        <w:lastRenderedPageBreak/>
        <w:t>Såväl E20 som Västra stambanan behöver upprustas och moderniseras. Det skulle underlätta regionförstoring och förbättra förutsättningarna att leva i södra Mälardalen och Västergötland. Det här är ett stråk som skulle kunna vara en livsnerv i inlandet i södra Sverige och behöver prioriteras.</w:t>
      </w:r>
    </w:p>
    <w:sdt>
      <w:sdtPr>
        <w:alias w:val="CC_Underskrifter"/>
        <w:tag w:val="CC_Underskrifter"/>
        <w:id w:val="583496634"/>
        <w:lock w:val="sdtContentLocked"/>
        <w:placeholder>
          <w:docPart w:val="E99E16A9401543FE8CC042CFD2FC14DD"/>
        </w:placeholder>
      </w:sdtPr>
      <w:sdtEndPr/>
      <w:sdtContent>
        <w:p w:rsidR="004A6384" w:rsidP="004A6384" w:rsidRDefault="004A6384" w14:paraId="09FDCB10" w14:textId="77777777"/>
        <w:p w:rsidRPr="008E0FE2" w:rsidR="004801AC" w:rsidP="004A6384" w:rsidRDefault="002614D4" w14:paraId="09FDCB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Ekström (S)</w:t>
            </w:r>
          </w:p>
        </w:tc>
        <w:tc>
          <w:tcPr>
            <w:tcW w:w="50" w:type="pct"/>
            <w:vAlign w:val="bottom"/>
          </w:tcPr>
          <w:p>
            <w:pPr>
              <w:pStyle w:val="Underskrifter"/>
            </w:pPr>
            <w:r>
              <w:t> </w:t>
            </w:r>
          </w:p>
        </w:tc>
      </w:tr>
      <w:tr>
        <w:trPr>
          <w:cantSplit/>
        </w:trPr>
        <w:tc>
          <w:tcPr>
            <w:tcW w:w="50" w:type="pct"/>
            <w:vAlign w:val="bottom"/>
          </w:tcPr>
          <w:p>
            <w:pPr>
              <w:pStyle w:val="Underskrifter"/>
              <w:spacing w:after="0"/>
            </w:pPr>
            <w:r>
              <w:t>Daniel Andersson (S)</w:t>
            </w:r>
          </w:p>
        </w:tc>
        <w:tc>
          <w:tcPr>
            <w:tcW w:w="50" w:type="pct"/>
            <w:vAlign w:val="bottom"/>
          </w:tcPr>
          <w:p>
            <w:pPr>
              <w:pStyle w:val="Underskrifter"/>
              <w:spacing w:after="0"/>
            </w:pPr>
            <w:r>
              <w:t>Patrik Björck (S)</w:t>
            </w:r>
          </w:p>
        </w:tc>
      </w:tr>
    </w:tbl>
    <w:p w:rsidR="007E6E38" w:rsidRDefault="007E6E38" w14:paraId="09FDCB18" w14:textId="77777777"/>
    <w:sectPr w:rsidR="007E6E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DCB1A" w14:textId="77777777" w:rsidR="005E0360" w:rsidRDefault="005E0360" w:rsidP="000C1CAD">
      <w:pPr>
        <w:spacing w:line="240" w:lineRule="auto"/>
      </w:pPr>
      <w:r>
        <w:separator/>
      </w:r>
    </w:p>
  </w:endnote>
  <w:endnote w:type="continuationSeparator" w:id="0">
    <w:p w14:paraId="09FDCB1B" w14:textId="77777777" w:rsidR="005E0360" w:rsidRDefault="005E03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DCB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DCB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DCB29" w14:textId="77777777" w:rsidR="00262EA3" w:rsidRPr="004A6384" w:rsidRDefault="00262EA3" w:rsidP="004A63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DCB18" w14:textId="77777777" w:rsidR="005E0360" w:rsidRDefault="005E0360" w:rsidP="000C1CAD">
      <w:pPr>
        <w:spacing w:line="240" w:lineRule="auto"/>
      </w:pPr>
      <w:r>
        <w:separator/>
      </w:r>
    </w:p>
  </w:footnote>
  <w:footnote w:type="continuationSeparator" w:id="0">
    <w:p w14:paraId="09FDCB19" w14:textId="77777777" w:rsidR="005E0360" w:rsidRDefault="005E03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FDCB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FDCB2B" wp14:anchorId="09FDCB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14D4" w14:paraId="09FDCB2E" w14:textId="77777777">
                          <w:pPr>
                            <w:jc w:val="right"/>
                          </w:pPr>
                          <w:sdt>
                            <w:sdtPr>
                              <w:alias w:val="CC_Noformat_Partikod"/>
                              <w:tag w:val="CC_Noformat_Partikod"/>
                              <w:id w:val="-53464382"/>
                              <w:placeholder>
                                <w:docPart w:val="BDA7216821FB43DC8885FED4F3EECBCA"/>
                              </w:placeholder>
                              <w:text/>
                            </w:sdtPr>
                            <w:sdtEndPr/>
                            <w:sdtContent>
                              <w:r w:rsidR="00E20472">
                                <w:t>S</w:t>
                              </w:r>
                            </w:sdtContent>
                          </w:sdt>
                          <w:sdt>
                            <w:sdtPr>
                              <w:alias w:val="CC_Noformat_Partinummer"/>
                              <w:tag w:val="CC_Noformat_Partinummer"/>
                              <w:id w:val="-1709555926"/>
                              <w:placeholder>
                                <w:docPart w:val="64486618AFCB4EA3BF98C72A0B351132"/>
                              </w:placeholder>
                              <w:text/>
                            </w:sdtPr>
                            <w:sdtEndPr/>
                            <w:sdtContent>
                              <w:r w:rsidR="00B718EA">
                                <w:t>1335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FDCB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14D4" w14:paraId="09FDCB2E" w14:textId="77777777">
                    <w:pPr>
                      <w:jc w:val="right"/>
                    </w:pPr>
                    <w:sdt>
                      <w:sdtPr>
                        <w:alias w:val="CC_Noformat_Partikod"/>
                        <w:tag w:val="CC_Noformat_Partikod"/>
                        <w:id w:val="-53464382"/>
                        <w:placeholder>
                          <w:docPart w:val="BDA7216821FB43DC8885FED4F3EECBCA"/>
                        </w:placeholder>
                        <w:text/>
                      </w:sdtPr>
                      <w:sdtEndPr/>
                      <w:sdtContent>
                        <w:r w:rsidR="00E20472">
                          <w:t>S</w:t>
                        </w:r>
                      </w:sdtContent>
                    </w:sdt>
                    <w:sdt>
                      <w:sdtPr>
                        <w:alias w:val="CC_Noformat_Partinummer"/>
                        <w:tag w:val="CC_Noformat_Partinummer"/>
                        <w:id w:val="-1709555926"/>
                        <w:placeholder>
                          <w:docPart w:val="64486618AFCB4EA3BF98C72A0B351132"/>
                        </w:placeholder>
                        <w:text/>
                      </w:sdtPr>
                      <w:sdtEndPr/>
                      <w:sdtContent>
                        <w:r w:rsidR="00B718EA">
                          <w:t>1335</w:t>
                        </w:r>
                      </w:sdtContent>
                    </w:sdt>
                  </w:p>
                </w:txbxContent>
              </v:textbox>
              <w10:wrap anchorx="page"/>
            </v:shape>
          </w:pict>
        </mc:Fallback>
      </mc:AlternateContent>
    </w:r>
  </w:p>
  <w:p w:rsidRPr="00293C4F" w:rsidR="00262EA3" w:rsidP="00776B74" w:rsidRDefault="00262EA3" w14:paraId="09FDCB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FDCB1E" w14:textId="77777777">
    <w:pPr>
      <w:jc w:val="right"/>
    </w:pPr>
  </w:p>
  <w:p w:rsidR="00262EA3" w:rsidP="00776B74" w:rsidRDefault="00262EA3" w14:paraId="09FDCB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14D4" w14:paraId="09FDCB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FDCB2D" wp14:anchorId="09FDCB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14D4" w14:paraId="09FDCB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0472">
          <w:t>S</w:t>
        </w:r>
      </w:sdtContent>
    </w:sdt>
    <w:sdt>
      <w:sdtPr>
        <w:alias w:val="CC_Noformat_Partinummer"/>
        <w:tag w:val="CC_Noformat_Partinummer"/>
        <w:id w:val="-2014525982"/>
        <w:text/>
      </w:sdtPr>
      <w:sdtEndPr/>
      <w:sdtContent>
        <w:r w:rsidR="00B718EA">
          <w:t>1335</w:t>
        </w:r>
      </w:sdtContent>
    </w:sdt>
  </w:p>
  <w:p w:rsidRPr="008227B3" w:rsidR="00262EA3" w:rsidP="008227B3" w:rsidRDefault="002614D4" w14:paraId="09FDCB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14D4" w14:paraId="09FDCB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:1458</w:t>
        </w:r>
      </w:sdtContent>
    </w:sdt>
  </w:p>
  <w:p w:rsidR="00262EA3" w:rsidP="00E03A3D" w:rsidRDefault="002614D4" w14:paraId="09FDCB26" w14:textId="77777777">
    <w:pPr>
      <w:pStyle w:val="Motionr"/>
    </w:pPr>
    <w:sdt>
      <w:sdtPr>
        <w:alias w:val="CC_Noformat_Avtext"/>
        <w:tag w:val="CC_Noformat_Avtext"/>
        <w:id w:val="-2020768203"/>
        <w:lock w:val="sdtContentLocked"/>
        <w15:appearance w15:val="hidden"/>
        <w:text/>
      </w:sdtPr>
      <w:sdtEndPr/>
      <w:sdtContent>
        <w:r>
          <w:t>av Hans Ekström m.fl. (S)</w:t>
        </w:r>
      </w:sdtContent>
    </w:sdt>
  </w:p>
  <w:sdt>
    <w:sdtPr>
      <w:alias w:val="CC_Noformat_Rubtext"/>
      <w:tag w:val="CC_Noformat_Rubtext"/>
      <w:id w:val="-218060500"/>
      <w:lock w:val="sdtLocked"/>
      <w:text/>
    </w:sdtPr>
    <w:sdtEndPr/>
    <w:sdtContent>
      <w:p w:rsidR="00262EA3" w:rsidP="00283E0F" w:rsidRDefault="00B718EA" w14:paraId="09FDCB27" w14:textId="77777777">
        <w:pPr>
          <w:pStyle w:val="FSHRub2"/>
        </w:pPr>
        <w:r>
          <w:t>E20 och Västra stambanan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09FDCB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718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4D4"/>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F3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F0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1F2"/>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384"/>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360"/>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190"/>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EF0"/>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3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A58"/>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8EA"/>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44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472"/>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FDCB07"/>
  <w15:chartTrackingRefBased/>
  <w15:docId w15:val="{CF1DB1D9-6080-45D3-AC4D-97161E29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86E6602422494BB78D321C88D242DE"/>
        <w:category>
          <w:name w:val="Allmänt"/>
          <w:gallery w:val="placeholder"/>
        </w:category>
        <w:types>
          <w:type w:val="bbPlcHdr"/>
        </w:types>
        <w:behaviors>
          <w:behavior w:val="content"/>
        </w:behaviors>
        <w:guid w:val="{BC34CD26-5DA5-49B1-83D3-702A7D208595}"/>
      </w:docPartPr>
      <w:docPartBody>
        <w:p w:rsidR="00B6058D" w:rsidRDefault="00306938">
          <w:pPr>
            <w:pStyle w:val="BE86E6602422494BB78D321C88D242DE"/>
          </w:pPr>
          <w:r w:rsidRPr="005A0A93">
            <w:rPr>
              <w:rStyle w:val="Platshllartext"/>
            </w:rPr>
            <w:t>Förslag till riksdagsbeslut</w:t>
          </w:r>
        </w:p>
      </w:docPartBody>
    </w:docPart>
    <w:docPart>
      <w:docPartPr>
        <w:name w:val="8EFD6EBD08B94DB8B2B9F8DA06827DDC"/>
        <w:category>
          <w:name w:val="Allmänt"/>
          <w:gallery w:val="placeholder"/>
        </w:category>
        <w:types>
          <w:type w:val="bbPlcHdr"/>
        </w:types>
        <w:behaviors>
          <w:behavior w:val="content"/>
        </w:behaviors>
        <w:guid w:val="{E7E206ED-2C36-45EA-8152-B4243C4A71FA}"/>
      </w:docPartPr>
      <w:docPartBody>
        <w:p w:rsidR="00B6058D" w:rsidRDefault="00306938">
          <w:pPr>
            <w:pStyle w:val="8EFD6EBD08B94DB8B2B9F8DA06827DDC"/>
          </w:pPr>
          <w:r w:rsidRPr="005A0A93">
            <w:rPr>
              <w:rStyle w:val="Platshllartext"/>
            </w:rPr>
            <w:t>Motivering</w:t>
          </w:r>
        </w:p>
      </w:docPartBody>
    </w:docPart>
    <w:docPart>
      <w:docPartPr>
        <w:name w:val="BDA7216821FB43DC8885FED4F3EECBCA"/>
        <w:category>
          <w:name w:val="Allmänt"/>
          <w:gallery w:val="placeholder"/>
        </w:category>
        <w:types>
          <w:type w:val="bbPlcHdr"/>
        </w:types>
        <w:behaviors>
          <w:behavior w:val="content"/>
        </w:behaviors>
        <w:guid w:val="{C2E8C1C6-17B7-48CA-8CCF-B3ECF14ED3FB}"/>
      </w:docPartPr>
      <w:docPartBody>
        <w:p w:rsidR="00B6058D" w:rsidRDefault="00306938">
          <w:pPr>
            <w:pStyle w:val="BDA7216821FB43DC8885FED4F3EECBCA"/>
          </w:pPr>
          <w:r>
            <w:rPr>
              <w:rStyle w:val="Platshllartext"/>
            </w:rPr>
            <w:t xml:space="preserve"> </w:t>
          </w:r>
        </w:p>
      </w:docPartBody>
    </w:docPart>
    <w:docPart>
      <w:docPartPr>
        <w:name w:val="64486618AFCB4EA3BF98C72A0B351132"/>
        <w:category>
          <w:name w:val="Allmänt"/>
          <w:gallery w:val="placeholder"/>
        </w:category>
        <w:types>
          <w:type w:val="bbPlcHdr"/>
        </w:types>
        <w:behaviors>
          <w:behavior w:val="content"/>
        </w:behaviors>
        <w:guid w:val="{09EDE133-73BD-45DE-8233-D78BDAF44CB7}"/>
      </w:docPartPr>
      <w:docPartBody>
        <w:p w:rsidR="00B6058D" w:rsidRDefault="00306938">
          <w:pPr>
            <w:pStyle w:val="64486618AFCB4EA3BF98C72A0B351132"/>
          </w:pPr>
          <w:r>
            <w:t xml:space="preserve"> </w:t>
          </w:r>
        </w:p>
      </w:docPartBody>
    </w:docPart>
    <w:docPart>
      <w:docPartPr>
        <w:name w:val="E99E16A9401543FE8CC042CFD2FC14DD"/>
        <w:category>
          <w:name w:val="Allmänt"/>
          <w:gallery w:val="placeholder"/>
        </w:category>
        <w:types>
          <w:type w:val="bbPlcHdr"/>
        </w:types>
        <w:behaviors>
          <w:behavior w:val="content"/>
        </w:behaviors>
        <w:guid w:val="{DEC64EC0-2E5B-41E7-B8CF-147C70367EF3}"/>
      </w:docPartPr>
      <w:docPartBody>
        <w:p w:rsidR="001F3C3F" w:rsidRDefault="001F3C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38"/>
    <w:rsid w:val="001F3C3F"/>
    <w:rsid w:val="00306938"/>
    <w:rsid w:val="00B605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86E6602422494BB78D321C88D242DE">
    <w:name w:val="BE86E6602422494BB78D321C88D242DE"/>
  </w:style>
  <w:style w:type="paragraph" w:customStyle="1" w:styleId="3AD75D13C46D40C9907745CC19A86650">
    <w:name w:val="3AD75D13C46D40C9907745CC19A866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48FC365465437E922052A3792CFE64">
    <w:name w:val="D548FC365465437E922052A3792CFE64"/>
  </w:style>
  <w:style w:type="paragraph" w:customStyle="1" w:styleId="8EFD6EBD08B94DB8B2B9F8DA06827DDC">
    <w:name w:val="8EFD6EBD08B94DB8B2B9F8DA06827DDC"/>
  </w:style>
  <w:style w:type="paragraph" w:customStyle="1" w:styleId="6F3B61823D1644F292C24217711A2003">
    <w:name w:val="6F3B61823D1644F292C24217711A2003"/>
  </w:style>
  <w:style w:type="paragraph" w:customStyle="1" w:styleId="A670F43972B349019709E427AE1D5511">
    <w:name w:val="A670F43972B349019709E427AE1D5511"/>
  </w:style>
  <w:style w:type="paragraph" w:customStyle="1" w:styleId="BDA7216821FB43DC8885FED4F3EECBCA">
    <w:name w:val="BDA7216821FB43DC8885FED4F3EECBCA"/>
  </w:style>
  <w:style w:type="paragraph" w:customStyle="1" w:styleId="64486618AFCB4EA3BF98C72A0B351132">
    <w:name w:val="64486618AFCB4EA3BF98C72A0B3511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C033CE-A92E-4B30-9BF3-CAA1DCAA7341}"/>
</file>

<file path=customXml/itemProps2.xml><?xml version="1.0" encoding="utf-8"?>
<ds:datastoreItem xmlns:ds="http://schemas.openxmlformats.org/officeDocument/2006/customXml" ds:itemID="{7770153A-858A-4170-95ED-53A3C9DCDA30}"/>
</file>

<file path=customXml/itemProps3.xml><?xml version="1.0" encoding="utf-8"?>
<ds:datastoreItem xmlns:ds="http://schemas.openxmlformats.org/officeDocument/2006/customXml" ds:itemID="{EFEFA803-7097-4A46-9402-82DD268113F0}"/>
</file>

<file path=docProps/app.xml><?xml version="1.0" encoding="utf-8"?>
<Properties xmlns="http://schemas.openxmlformats.org/officeDocument/2006/extended-properties" xmlns:vt="http://schemas.openxmlformats.org/officeDocument/2006/docPropsVTypes">
  <Template>Normal</Template>
  <TotalTime>17</TotalTime>
  <Pages>2</Pages>
  <Words>337</Words>
  <Characters>1894</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S1335 E20 och Västra stambanan</vt:lpstr>
      <vt:lpstr>
      </vt:lpstr>
    </vt:vector>
  </TitlesOfParts>
  <Company>Sveriges riksdag</Company>
  <LinksUpToDate>false</LinksUpToDate>
  <CharactersWithSpaces>2218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