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4E9" w:rsidRPr="006637CC" w:rsidRDefault="002C34E9" w:rsidP="00FD1044">
      <w:pPr>
        <w:pStyle w:val="Hemstlrubrik"/>
      </w:pPr>
      <w:r w:rsidRPr="006637CC">
        <w:t>Förslag till riksdagsbeslut</w:t>
      </w:r>
    </w:p>
    <w:p w:rsidR="00F17DDE" w:rsidRPr="006637CC" w:rsidRDefault="00F17DDE">
      <w:pPr>
        <w:pStyle w:val="Hemstlatt"/>
        <w:numPr>
          <w:ilvl w:val="0"/>
          <w:numId w:val="1"/>
        </w:numPr>
      </w:pPr>
      <w:r w:rsidRPr="006637CC">
        <w:t>Riksdagen tillkännager för regeringen som sin mening vad i motionen anförs om att regeringen arbetar för ett intern</w:t>
      </w:r>
      <w:r w:rsidRPr="006637CC">
        <w:t>a</w:t>
      </w:r>
      <w:r w:rsidRPr="006637CC">
        <w:t>tionellt förbud mot användandet av utarmat uran i projektiler.</w:t>
      </w:r>
    </w:p>
    <w:p w:rsidR="00F17DDE" w:rsidRPr="006637CC" w:rsidRDefault="00F17DDE">
      <w:pPr>
        <w:pStyle w:val="Hemstlatt"/>
        <w:numPr>
          <w:ilvl w:val="0"/>
          <w:numId w:val="1"/>
        </w:numPr>
      </w:pPr>
      <w:r w:rsidRPr="006637CC">
        <w:t>Riksdagen tillkännager för regeringen som sin mening vad i motionen anförs om att regeringen arbetar för ett internationellt förbud mot användandet av utarmat uran som förstärkningsskydd i bepansrade fordon.</w:t>
      </w:r>
    </w:p>
    <w:p w:rsidR="00F17DDE" w:rsidRPr="006637CC" w:rsidRDefault="00F17DDE">
      <w:pPr>
        <w:pStyle w:val="Hemstlatt"/>
        <w:numPr>
          <w:ilvl w:val="0"/>
          <w:numId w:val="1"/>
        </w:numPr>
      </w:pPr>
      <w:r w:rsidRPr="006637CC">
        <w:t>Riksdagen tillkännager för regeringen som sin mening vad i motionen anförs om att regeringen stoppar all svensk medverkan i spr</w:t>
      </w:r>
      <w:r w:rsidRPr="006637CC">
        <w:t>i</w:t>
      </w:r>
      <w:r w:rsidRPr="006637CC">
        <w:t>dandet och användandet av DU-vapen.</w:t>
      </w:r>
    </w:p>
    <w:p w:rsidR="002C34E9" w:rsidRPr="006637CC" w:rsidRDefault="002C34E9" w:rsidP="002C34E9">
      <w:pPr>
        <w:pStyle w:val="Rubrik1"/>
      </w:pPr>
      <w:r w:rsidRPr="006637CC">
        <w:t>Motivering</w:t>
      </w:r>
    </w:p>
    <w:p w:rsidR="000A3256" w:rsidRPr="006637CC" w:rsidRDefault="000A3256" w:rsidP="000A3256">
      <w:r w:rsidRPr="006637CC">
        <w:t>Utarmat uran</w:t>
      </w:r>
      <w:r w:rsidR="002C34E9" w:rsidRPr="006637CC">
        <w:t xml:space="preserve"> </w:t>
      </w:r>
      <w:r w:rsidRPr="006637CC">
        <w:t xml:space="preserve">(DU, </w:t>
      </w:r>
      <w:r w:rsidR="00546BFD" w:rsidRPr="006637CC">
        <w:t>Depleted Uranium</w:t>
      </w:r>
      <w:r w:rsidRPr="006637CC">
        <w:t>)</w:t>
      </w:r>
      <w:r w:rsidR="002C34E9" w:rsidRPr="006637CC">
        <w:t xml:space="preserve"> </w:t>
      </w:r>
      <w:r w:rsidRPr="006637CC">
        <w:t>är ett ämne som inte förekommer i naturen. Det är en restprodukt som uppkommer när naturligt uran anrikas till vapenuran eller kärnbränsle. DU är en kemiskt giftig och radioaktiv tungm</w:t>
      </w:r>
      <w:r w:rsidRPr="006637CC">
        <w:t>e</w:t>
      </w:r>
      <w:r w:rsidRPr="006637CC">
        <w:t>tall (ungefär hälften så radioaktivt som naturligt uran). Dess halveringstid är 4,5 miljarder år</w:t>
      </w:r>
      <w:r w:rsidR="006C1B23" w:rsidRPr="006637CC">
        <w:t>,</w:t>
      </w:r>
      <w:r w:rsidRPr="006637CC">
        <w:t xml:space="preserve"> vilket innebär att när det en gång kommit ut i naturen finns det kvar för all framtid. Det är inte den yttre strålningen som utgör den största faran. När en DU-projektil träffar annan materia frigörs partiklar av uran som oxideras. Om dessa mikroskopiskt små uranoxidpartiklar inandas eller på annat sätt kommer in i kroppen (genom sår eller genom kontaminerad föda eller dryck) kan de leda till allvarliga och livshotande skador. En enda mol</w:t>
      </w:r>
      <w:r w:rsidRPr="006637CC">
        <w:t>e</w:t>
      </w:r>
      <w:r w:rsidRPr="006637CC">
        <w:t>kyl som fastnar i cellväggen kan med sin radioaktiva alfastrålning förorsaka cancer och skador på arvsmassan</w:t>
      </w:r>
      <w:r w:rsidR="006C1B23" w:rsidRPr="006637CC">
        <w:t>,</w:t>
      </w:r>
      <w:r w:rsidRPr="006637CC">
        <w:t xml:space="preserve"> vilket i sin tur skadar foster generation efter generation</w:t>
      </w:r>
      <w:r w:rsidR="002C34E9" w:rsidRPr="006637CC">
        <w:t>.</w:t>
      </w:r>
    </w:p>
    <w:p w:rsidR="000A3256" w:rsidRPr="006637CC" w:rsidRDefault="000A3256" w:rsidP="006C1B23">
      <w:pPr>
        <w:pStyle w:val="Normaltindrag"/>
      </w:pPr>
      <w:r w:rsidRPr="006637CC">
        <w:t>Anledningen till att det utarmade uranet används i proj</w:t>
      </w:r>
      <w:r w:rsidR="00546BFD" w:rsidRPr="006637CC">
        <w:t>ektiler och som skydd är att det</w:t>
      </w:r>
      <w:r w:rsidRPr="006637CC">
        <w:t xml:space="preserve"> har en hög densitet. Den</w:t>
      </w:r>
      <w:r w:rsidR="006C1B23" w:rsidRPr="006637CC">
        <w:t>na egenskap</w:t>
      </w:r>
      <w:r w:rsidR="00546BFD" w:rsidRPr="006637CC">
        <w:t xml:space="preserve"> gör det</w:t>
      </w:r>
      <w:r w:rsidRPr="006637CC">
        <w:t xml:space="preserve"> effektiv</w:t>
      </w:r>
      <w:r w:rsidR="00546BFD" w:rsidRPr="006637CC">
        <w:t>t</w:t>
      </w:r>
      <w:r w:rsidRPr="006637CC">
        <w:t xml:space="preserve"> som </w:t>
      </w:r>
      <w:r w:rsidRPr="006637CC">
        <w:lastRenderedPageBreak/>
        <w:t>pansarbrytande ammunition och även som skydd mot pansarbrytande amm</w:t>
      </w:r>
      <w:r w:rsidRPr="006637CC">
        <w:t>u</w:t>
      </w:r>
      <w:r w:rsidRPr="006637CC">
        <w:t>nition.</w:t>
      </w:r>
    </w:p>
    <w:p w:rsidR="000A3256" w:rsidRPr="006637CC" w:rsidRDefault="000A3256" w:rsidP="003418EF">
      <w:pPr>
        <w:pStyle w:val="Normaltindrag"/>
      </w:pPr>
      <w:r w:rsidRPr="006637CC">
        <w:t>En rad internationella experter och FN-kommittéer har förklarat att a</w:t>
      </w:r>
      <w:r w:rsidRPr="006637CC">
        <w:t>n</w:t>
      </w:r>
      <w:r w:rsidRPr="006637CC">
        <w:t>vändningen av de radioaktiva DU-vapnen strider mot folkrätten.</w:t>
      </w:r>
    </w:p>
    <w:p w:rsidR="000A3256" w:rsidRPr="006637CC" w:rsidRDefault="000A3256" w:rsidP="003418EF">
      <w:pPr>
        <w:pStyle w:val="Normaltindrag"/>
      </w:pPr>
      <w:r w:rsidRPr="006637CC">
        <w:t>Under det s.k. första Gulfkriget användes omkring 700</w:t>
      </w:r>
      <w:r w:rsidR="00546BFD" w:rsidRPr="006637CC">
        <w:t>–</w:t>
      </w:r>
      <w:r w:rsidRPr="006637CC">
        <w:t xml:space="preserve">800 ton utarmat uran i projektiler. Med den konflikten som start har utarmat uran använts såväl på Balkan som i Afghanistan och </w:t>
      </w:r>
      <w:r w:rsidR="003418EF" w:rsidRPr="006637CC">
        <w:t xml:space="preserve">i </w:t>
      </w:r>
      <w:r w:rsidRPr="006637CC">
        <w:t xml:space="preserve">det pågående kriget i Irak. Där har kanske </w:t>
      </w:r>
      <w:r w:rsidR="00546BFD" w:rsidRPr="006637CC">
        <w:t>3 000–</w:t>
      </w:r>
      <w:r w:rsidR="003418EF" w:rsidRPr="006637CC">
        <w:t>4 000</w:t>
      </w:r>
      <w:r w:rsidRPr="006637CC">
        <w:t xml:space="preserve"> ton spritts av</w:t>
      </w:r>
      <w:r w:rsidR="002C34E9" w:rsidRPr="006637CC">
        <w:t xml:space="preserve"> </w:t>
      </w:r>
      <w:r w:rsidRPr="006637CC">
        <w:t>USA och England. I Irak har förekomsten av cancer och fosterskador ökat dramatiskt bland civilbefolkningen i de b</w:t>
      </w:r>
      <w:r w:rsidRPr="006637CC">
        <w:t>e</w:t>
      </w:r>
      <w:r w:rsidRPr="006637CC">
        <w:t>skjutna områdena. Hemvändande amerikanska och brittiska soldater har oc</w:t>
      </w:r>
      <w:r w:rsidRPr="006637CC">
        <w:t>k</w:t>
      </w:r>
      <w:r w:rsidRPr="006637CC">
        <w:t>så drabbats av en rad sjukdomar,</w:t>
      </w:r>
      <w:r w:rsidR="002C34E9" w:rsidRPr="006637CC">
        <w:t xml:space="preserve"> </w:t>
      </w:r>
      <w:r w:rsidRPr="006637CC">
        <w:t>bland annat leukemi. I Afghanistan och på Balkan har liknande effekter på människor konstaterats.</w:t>
      </w:r>
    </w:p>
    <w:p w:rsidR="000A3256" w:rsidRPr="006637CC" w:rsidRDefault="000A3256" w:rsidP="003418EF">
      <w:pPr>
        <w:pStyle w:val="Normaltindrag"/>
      </w:pPr>
      <w:r w:rsidRPr="006637CC">
        <w:t xml:space="preserve">Vänsterpartiet anser att regeringen i de relevanta internationella forum där Sverige är representerat skall verka för att FN skall besluta om ett globalt förbud för användande av utarmat uran i projektiler. Detta </w:t>
      </w:r>
      <w:r w:rsidR="00201B75" w:rsidRPr="006637CC">
        <w:t>bör</w:t>
      </w:r>
      <w:r w:rsidRPr="006637CC">
        <w:t xml:space="preserve"> riksdagen som sin mening </w:t>
      </w:r>
      <w:r w:rsidR="00201B75" w:rsidRPr="006637CC">
        <w:t xml:space="preserve">ge </w:t>
      </w:r>
      <w:r w:rsidRPr="006637CC">
        <w:t>regeringen till känna.</w:t>
      </w:r>
    </w:p>
    <w:p w:rsidR="000A3256" w:rsidRPr="006637CC" w:rsidRDefault="000A3256" w:rsidP="00201B75">
      <w:pPr>
        <w:pStyle w:val="Normaltindrag"/>
      </w:pPr>
      <w:r w:rsidRPr="006637CC">
        <w:t>När utarmat uran används som skydd, för t.ex. stridsvagnar, ligger faran för kontaminering i den oxidering och fragmentering av det utarmade uranet som sker i samband med att fordonet beskjuts. Vänsterpartiet anser att rege</w:t>
      </w:r>
      <w:r w:rsidRPr="006637CC">
        <w:t>r</w:t>
      </w:r>
      <w:r w:rsidRPr="006637CC">
        <w:t xml:space="preserve">ingen i de relevanta internationella forum Sverige är representerat skall verka för att FN skall besluta om ett globalt förbud för användande av utarmat uran som förstärkningsskydd </w:t>
      </w:r>
      <w:r w:rsidR="003321B9" w:rsidRPr="006637CC">
        <w:t>i bepansrade fordon</w:t>
      </w:r>
      <w:r w:rsidRPr="006637CC">
        <w:t xml:space="preserve">. </w:t>
      </w:r>
      <w:r w:rsidR="00201B75" w:rsidRPr="006637CC">
        <w:t>Detta bör r</w:t>
      </w:r>
      <w:r w:rsidRPr="006637CC">
        <w:t xml:space="preserve">iksdagen </w:t>
      </w:r>
      <w:r w:rsidR="00201B75" w:rsidRPr="006637CC">
        <w:t xml:space="preserve">som sin </w:t>
      </w:r>
      <w:r w:rsidR="000548B4" w:rsidRPr="006637CC">
        <w:t>mening ge</w:t>
      </w:r>
      <w:r w:rsidR="00201B75" w:rsidRPr="006637CC">
        <w:t xml:space="preserve"> </w:t>
      </w:r>
      <w:r w:rsidRPr="006637CC">
        <w:t>regeringen till känna.</w:t>
      </w:r>
    </w:p>
    <w:p w:rsidR="000A3256" w:rsidRPr="006637CC" w:rsidRDefault="000A3256" w:rsidP="00201B75">
      <w:pPr>
        <w:pStyle w:val="Normaltindrag"/>
      </w:pPr>
      <w:r w:rsidRPr="006637CC">
        <w:t>Svensktillverkade skjutvapen och artilleripjäser används med den ovan b</w:t>
      </w:r>
      <w:r w:rsidRPr="006637CC">
        <w:t>e</w:t>
      </w:r>
      <w:r w:rsidRPr="006637CC">
        <w:t>skrivna radioaktiva ammunitionen. Det finns skäl att anta att Bofors även tillverkar DU-ammunition. Detta antagande har framförts offentligt och har icke vare sig bekräftats eller förnekats av Bofors ledning.</w:t>
      </w:r>
    </w:p>
    <w:p w:rsidR="000A3256" w:rsidRPr="006637CC" w:rsidRDefault="000A3256" w:rsidP="00546BFD">
      <w:pPr>
        <w:pStyle w:val="Normaltindrag"/>
      </w:pPr>
      <w:r w:rsidRPr="006637CC">
        <w:t>Regeringen måste verka för att stoppa all svensk medverkan i spridandet eller användande</w:t>
      </w:r>
      <w:r w:rsidR="00546BFD" w:rsidRPr="006637CC">
        <w:t>t</w:t>
      </w:r>
      <w:r w:rsidRPr="006637CC">
        <w:t xml:space="preserve"> av DU-vapen. </w:t>
      </w:r>
      <w:r w:rsidR="00201B75" w:rsidRPr="006637CC">
        <w:t>Detta bör r</w:t>
      </w:r>
      <w:r w:rsidRPr="006637CC">
        <w:t xml:space="preserve">iksdagen </w:t>
      </w:r>
      <w:r w:rsidR="00201B75" w:rsidRPr="006637CC">
        <w:t xml:space="preserve">som sin </w:t>
      </w:r>
      <w:r w:rsidR="00546BFD" w:rsidRPr="006637CC">
        <w:t xml:space="preserve">mening </w:t>
      </w:r>
      <w:r w:rsidR="00201B75" w:rsidRPr="006637CC">
        <w:t xml:space="preserve">ge </w:t>
      </w:r>
      <w:r w:rsidRPr="006637CC">
        <w:t>r</w:t>
      </w:r>
      <w:r w:rsidRPr="006637CC">
        <w:t>e</w:t>
      </w:r>
      <w:r w:rsidRPr="006637CC">
        <w:t>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37CC">
        <w:trPr>
          <w:cantSplit/>
        </w:trPr>
        <w:tc>
          <w:tcPr>
            <w:tcW w:w="3046" w:type="dxa"/>
          </w:tcPr>
          <w:p w:rsidR="00F17DDE" w:rsidRPr="006637CC" w:rsidRDefault="00F17DDE">
            <w:pPr>
              <w:pStyle w:val="UnderskriftDatum"/>
              <w:spacing w:before="240"/>
            </w:pPr>
            <w:r w:rsidRPr="006637CC">
              <w:t>Stockholm den 23 oktober 2006</w:t>
            </w:r>
          </w:p>
        </w:tc>
        <w:tc>
          <w:tcPr>
            <w:tcW w:w="3047" w:type="dxa"/>
          </w:tcPr>
          <w:p w:rsidR="00F17DDE" w:rsidRPr="006637CC" w:rsidRDefault="00F17DDE">
            <w:pPr>
              <w:pStyle w:val="Underskrifter"/>
              <w:spacing w:before="240"/>
            </w:pPr>
          </w:p>
        </w:tc>
      </w:tr>
      <w:tr w:rsidR="00000000" w:rsidRPr="006637CC">
        <w:trPr>
          <w:cantSplit/>
        </w:trPr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Gunilla Wahlén (v)</w:t>
            </w:r>
          </w:p>
        </w:tc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</w:p>
        </w:tc>
      </w:tr>
      <w:tr w:rsidR="00000000" w:rsidRPr="006637CC">
        <w:trPr>
          <w:cantSplit/>
        </w:trPr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Torbjörn Björlund (v)</w:t>
            </w:r>
          </w:p>
        </w:tc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Josefin Brink (v)</w:t>
            </w:r>
          </w:p>
        </w:tc>
      </w:tr>
      <w:tr w:rsidR="00000000" w:rsidRPr="006637CC">
        <w:trPr>
          <w:cantSplit/>
        </w:trPr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Kalle Larsson (v)</w:t>
            </w:r>
          </w:p>
        </w:tc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LiseLotte Olsson (v)</w:t>
            </w:r>
          </w:p>
        </w:tc>
      </w:tr>
      <w:tr w:rsidR="00000000" w:rsidRPr="006637CC">
        <w:trPr>
          <w:cantSplit/>
        </w:trPr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Kent Persson (v)</w:t>
            </w:r>
          </w:p>
        </w:tc>
        <w:tc>
          <w:tcPr>
            <w:tcW w:w="3046" w:type="dxa"/>
          </w:tcPr>
          <w:p w:rsidR="00F17DDE" w:rsidRPr="006637CC" w:rsidRDefault="00F17DDE">
            <w:pPr>
              <w:pStyle w:val="Underskrifter"/>
            </w:pPr>
            <w:r w:rsidRPr="006637CC">
              <w:t>Alice Åström (v)</w:t>
            </w:r>
          </w:p>
        </w:tc>
      </w:tr>
    </w:tbl>
    <w:p w:rsidR="001F796F" w:rsidRPr="006637CC" w:rsidRDefault="001F796F" w:rsidP="00546BFD">
      <w:pPr>
        <w:pStyle w:val="Normaltindrag"/>
      </w:pPr>
    </w:p>
    <w:sectPr w:rsidR="001F796F" w:rsidRPr="006637CC" w:rsidSect="00546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DDE" w:rsidRPr="006637CC" w:rsidRDefault="00F17DDE">
      <w:r w:rsidRPr="006637CC">
        <w:separator/>
      </w:r>
    </w:p>
  </w:endnote>
  <w:endnote w:type="continuationSeparator" w:id="0">
    <w:p w:rsidR="00F17DDE" w:rsidRPr="006637CC" w:rsidRDefault="00F17DDE">
      <w:r w:rsidRPr="006637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54" w:rsidRPr="006637CC" w:rsidRDefault="006637CC" w:rsidP="00546BFD">
    <w:pPr>
      <w:pStyle w:val="Sidfot"/>
    </w:pPr>
    <w:r w:rsidRPr="006637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9235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BFD" w:rsidRDefault="00F17D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46B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6BFD" w:rsidRDefault="00F17DDE">
                    <w:pPr>
                      <w:pStyle w:val="NormalS5sidnrV"/>
                    </w:pPr>
                    <w:r>
                      <w:fldChar w:fldCharType="begin"/>
                    </w:r>
                    <w:r w:rsidR="00546B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54" w:rsidRPr="006637CC" w:rsidRDefault="006637CC" w:rsidP="00546BFD">
    <w:pPr>
      <w:pStyle w:val="Sidfot"/>
    </w:pPr>
    <w:r w:rsidRPr="006637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2435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BFD" w:rsidRDefault="00F17D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6B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6B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6BFD" w:rsidRDefault="00F17D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6BFD">
                      <w:instrText xml:space="preserve"> PAGE *\charformat</w:instrText>
                    </w:r>
                    <w:r>
                      <w:fldChar w:fldCharType="separate"/>
                    </w:r>
                    <w:r w:rsidR="00546B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54" w:rsidRPr="006637CC" w:rsidRDefault="006637CC" w:rsidP="00546BFD">
    <w:pPr>
      <w:pStyle w:val="Sidfot"/>
    </w:pPr>
    <w:r w:rsidRPr="006637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4601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BFD" w:rsidRDefault="00F17D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6B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6BFD" w:rsidRDefault="00F17D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6B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DDE" w:rsidRPr="006637CC" w:rsidRDefault="00F17DDE">
      <w:r w:rsidRPr="006637CC">
        <w:separator/>
      </w:r>
    </w:p>
  </w:footnote>
  <w:footnote w:type="continuationSeparator" w:id="0">
    <w:p w:rsidR="00F17DDE" w:rsidRPr="006637CC" w:rsidRDefault="00F17DDE">
      <w:r w:rsidRPr="006637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54" w:rsidRPr="006637CC" w:rsidRDefault="006637CC" w:rsidP="00546BFD">
    <w:pPr>
      <w:pStyle w:val="Sidhuvud"/>
    </w:pPr>
    <w:r w:rsidRPr="006637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38127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BFD" w:rsidRDefault="00F17D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46B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6BFD">
                            <w:t>2006/07</w:t>
                          </w:r>
                          <w:r>
                            <w:fldChar w:fldCharType="end"/>
                          </w:r>
                          <w:r w:rsidR="00546BFD">
                            <w:t>:</w:t>
                          </w:r>
                          <w:r>
                            <w:fldChar w:fldCharType="begin"/>
                          </w:r>
                          <w:r w:rsidR="00546B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6BFD">
                            <w:t>U234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6BFD" w:rsidRDefault="00F17DDE">
                    <w:pPr>
                      <w:pStyle w:val="KantRubrikS5V"/>
                    </w:pPr>
                    <w:r>
                      <w:fldChar w:fldCharType="begin"/>
                    </w:r>
                    <w:r w:rsidR="00546B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6BFD">
                      <w:t>2006/07</w:t>
                    </w:r>
                    <w:r>
                      <w:fldChar w:fldCharType="end"/>
                    </w:r>
                    <w:r w:rsidR="00546BFD">
                      <w:t>:</w:t>
                    </w:r>
                    <w:r>
                      <w:fldChar w:fldCharType="begin"/>
                    </w:r>
                    <w:r w:rsidR="00546B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6BFD">
                      <w:t>U234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54" w:rsidRPr="006637CC" w:rsidRDefault="006637CC" w:rsidP="00546BFD">
    <w:pPr>
      <w:pStyle w:val="Sidhuvud"/>
    </w:pPr>
    <w:r w:rsidRPr="006637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2206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BFD" w:rsidRDefault="00F17D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46B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6BFD">
                            <w:t>2006/07</w:t>
                          </w:r>
                          <w:r>
                            <w:fldChar w:fldCharType="end"/>
                          </w:r>
                          <w:r w:rsidR="00546BFD">
                            <w:t>:</w:t>
                          </w:r>
                          <w:r>
                            <w:fldChar w:fldCharType="begin"/>
                          </w:r>
                          <w:r w:rsidR="00546B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6BFD">
                            <w:t>U234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6BFD" w:rsidRDefault="00F17D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46B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6BFD">
                      <w:t>2006/07</w:t>
                    </w:r>
                    <w:r>
                      <w:fldChar w:fldCharType="end"/>
                    </w:r>
                    <w:r w:rsidR="00546BFD">
                      <w:t>:</w:t>
                    </w:r>
                    <w:r>
                      <w:fldChar w:fldCharType="begin"/>
                    </w:r>
                    <w:r w:rsidR="00546B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6BFD">
                      <w:t>U234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DDE" w:rsidRPr="006637CC" w:rsidRDefault="00F17DDE">
    <w:pPr>
      <w:pStyle w:val="FSHNormal"/>
      <w:tabs>
        <w:tab w:val="right" w:pos="5840"/>
      </w:tabs>
    </w:pPr>
    <w:r w:rsidRPr="006637CC">
      <w:br/>
    </w:r>
    <w:r w:rsidRPr="006637CC">
      <w:fldChar w:fldCharType="begin" w:fldLock="1"/>
    </w:r>
    <w:r w:rsidRPr="006637CC">
      <w:instrText xml:space="preserve"> DOCPROPERTY</w:instrText>
    </w:r>
    <w:r w:rsidRPr="006637CC">
      <w:rPr>
        <w:sz w:val="18"/>
      </w:rPr>
      <w:instrText xml:space="preserve"> "YearUser" *\charformat </w:instrText>
    </w:r>
    <w:r w:rsidRPr="006637CC">
      <w:fldChar w:fldCharType="separate"/>
    </w:r>
    <w:r w:rsidRPr="006637CC">
      <w:t>2006/07</w:t>
    </w:r>
    <w:r w:rsidRPr="006637CC">
      <w:fldChar w:fldCharType="end"/>
    </w:r>
    <w:r w:rsidRPr="006637CC">
      <w:t xml:space="preserve"> </w:t>
    </w:r>
    <w:r w:rsidRPr="006637CC">
      <w:tab/>
      <w:t xml:space="preserve">mnr: </w:t>
    </w:r>
    <w:r w:rsidRPr="006637CC">
      <w:fldChar w:fldCharType="begin" w:fldLock="1"/>
    </w:r>
    <w:r w:rsidRPr="006637CC">
      <w:instrText xml:space="preserve"> DOCPROPERTY</w:instrText>
    </w:r>
    <w:r w:rsidRPr="006637CC">
      <w:rPr>
        <w:sz w:val="18"/>
      </w:rPr>
      <w:instrText xml:space="preserve"> "Motionsnummer" *\charformat </w:instrText>
    </w:r>
    <w:r w:rsidRPr="006637CC">
      <w:fldChar w:fldCharType="separate"/>
    </w:r>
    <w:r w:rsidRPr="006637CC">
      <w:t>U234</w:t>
    </w:r>
    <w:r w:rsidRPr="006637CC">
      <w:fldChar w:fldCharType="end"/>
    </w:r>
    <w:r w:rsidRPr="006637CC">
      <w:br/>
    </w:r>
    <w:r w:rsidRPr="006637CC">
      <w:fldChar w:fldCharType="begin" w:fldLock="1"/>
    </w:r>
    <w:r w:rsidRPr="006637CC">
      <w:instrText xml:space="preserve"> DOCPROPERTY</w:instrText>
    </w:r>
    <w:r w:rsidRPr="006637CC">
      <w:rPr>
        <w:sz w:val="18"/>
      </w:rPr>
      <w:instrText xml:space="preserve"> "Samling" *\charformat </w:instrText>
    </w:r>
    <w:r w:rsidRPr="006637CC">
      <w:fldChar w:fldCharType="end"/>
    </w:r>
    <w:r w:rsidRPr="006637CC">
      <w:tab/>
      <w:t xml:space="preserve">pnr: </w:t>
    </w:r>
    <w:r w:rsidRPr="006637CC">
      <w:fldChar w:fldCharType="begin" w:fldLock="1"/>
    </w:r>
    <w:r w:rsidRPr="006637CC">
      <w:instrText xml:space="preserve"> DOCPROPERTY</w:instrText>
    </w:r>
    <w:r w:rsidRPr="006637CC">
      <w:rPr>
        <w:sz w:val="18"/>
      </w:rPr>
      <w:instrText xml:space="preserve"> "Partinummer" *\charformat </w:instrText>
    </w:r>
    <w:r w:rsidRPr="006637CC">
      <w:fldChar w:fldCharType="separate"/>
    </w:r>
    <w:r w:rsidRPr="006637CC">
      <w:t>v351</w:t>
    </w:r>
    <w:r w:rsidRPr="006637CC">
      <w:fldChar w:fldCharType="end"/>
    </w:r>
  </w:p>
  <w:p w:rsidR="00F17DDE" w:rsidRPr="006637CC" w:rsidRDefault="00F17DDE">
    <w:pPr>
      <w:pStyle w:val="FSHRub1"/>
    </w:pPr>
    <w:r w:rsidRPr="006637CC">
      <w:t>Motion till riksdagen</w:t>
    </w:r>
    <w:r w:rsidRPr="006637CC">
      <w:br/>
    </w:r>
    <w:r w:rsidRPr="006637CC">
      <w:fldChar w:fldCharType="begin" w:fldLock="1"/>
    </w:r>
    <w:r w:rsidRPr="006637CC">
      <w:instrText xml:space="preserve"> DOCPROPERTY "YearUser" *\charformat </w:instrText>
    </w:r>
    <w:r w:rsidRPr="006637CC">
      <w:fldChar w:fldCharType="separate"/>
    </w:r>
    <w:r w:rsidRPr="006637CC">
      <w:t>2006/07</w:t>
    </w:r>
    <w:r w:rsidRPr="006637CC">
      <w:fldChar w:fldCharType="end"/>
    </w:r>
    <w:r w:rsidRPr="006637CC">
      <w:t>:</w:t>
    </w:r>
    <w:r w:rsidRPr="006637CC">
      <w:fldChar w:fldCharType="begin" w:fldLock="1"/>
    </w:r>
    <w:r w:rsidRPr="006637CC">
      <w:instrText xml:space="preserve"> DOCPROPERTY "Motionsnummer" *\charformat </w:instrText>
    </w:r>
    <w:r w:rsidRPr="006637CC">
      <w:fldChar w:fldCharType="separate"/>
    </w:r>
    <w:r w:rsidRPr="006637CC">
      <w:t>U234</w:t>
    </w:r>
    <w:r w:rsidRPr="006637CC">
      <w:fldChar w:fldCharType="end"/>
    </w:r>
  </w:p>
  <w:p w:rsidR="00F17DDE" w:rsidRPr="006637CC" w:rsidRDefault="00F17DDE">
    <w:pPr>
      <w:pStyle w:val="FSHNormalS5"/>
    </w:pPr>
    <w:r w:rsidRPr="006637CC">
      <w:fldChar w:fldCharType="begin" w:fldLock="1"/>
    </w:r>
    <w:r w:rsidRPr="006637CC">
      <w:instrText xml:space="preserve"> DOCPROPERTY "MotionarText" *\charformat </w:instrText>
    </w:r>
    <w:r w:rsidRPr="006637CC">
      <w:fldChar w:fldCharType="separate"/>
    </w:r>
    <w:r w:rsidRPr="006637CC">
      <w:t>av Gunilla Wahlén m.fl. (v)</w:t>
    </w:r>
    <w:r w:rsidRPr="006637CC">
      <w:fldChar w:fldCharType="end"/>
    </w:r>
    <w:r w:rsidRPr="006637CC">
      <w:br/>
    </w:r>
    <w:r w:rsidRPr="006637CC">
      <w:fldChar w:fldCharType="begin" w:fldLock="1"/>
    </w:r>
    <w:r w:rsidRPr="006637CC">
      <w:instrText xml:space="preserve"> DOCPROPERTY "SvarFrasKort" *\charformat </w:instrText>
    </w:r>
    <w:r w:rsidRPr="006637CC">
      <w:fldChar w:fldCharType="end"/>
    </w:r>
  </w:p>
  <w:p w:rsidR="00F17DDE" w:rsidRPr="006637CC" w:rsidRDefault="00F17DDE">
    <w:pPr>
      <w:pStyle w:val="FSHTitel"/>
    </w:pPr>
    <w:r w:rsidRPr="006637CC">
      <w:fldChar w:fldCharType="begin" w:fldLock="1"/>
    </w:r>
    <w:r w:rsidRPr="006637CC">
      <w:instrText xml:space="preserve"> DOCPROPERTY</w:instrText>
    </w:r>
    <w:r w:rsidRPr="006637CC">
      <w:rPr>
        <w:sz w:val="18"/>
      </w:rPr>
      <w:instrText xml:space="preserve"> "RubrikSvar" *\charformat </w:instrText>
    </w:r>
    <w:r w:rsidRPr="006637CC">
      <w:fldChar w:fldCharType="separate"/>
    </w:r>
    <w:r w:rsidRPr="006637CC">
      <w:t>Utarmat uran</w:t>
    </w:r>
    <w:r w:rsidRPr="006637CC">
      <w:fldChar w:fldCharType="end"/>
    </w:r>
  </w:p>
  <w:p w:rsidR="00F17DDE" w:rsidRPr="006637CC" w:rsidRDefault="00F17DDE">
    <w:pPr>
      <w:pStyle w:val="Normal00"/>
    </w:pPr>
  </w:p>
  <w:p w:rsidR="00546BFD" w:rsidRPr="006637CC" w:rsidRDefault="00546B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3442C"/>
    <w:multiLevelType w:val="hybridMultilevel"/>
    <w:tmpl w:val="EAB00C84"/>
    <w:lvl w:ilvl="0" w:tplc="F5C0645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094274">
    <w:abstractNumId w:val="13"/>
  </w:num>
  <w:num w:numId="2" w16cid:durableId="59257681">
    <w:abstractNumId w:val="10"/>
  </w:num>
  <w:num w:numId="3" w16cid:durableId="1741096806">
    <w:abstractNumId w:val="11"/>
  </w:num>
  <w:num w:numId="4" w16cid:durableId="379982107">
    <w:abstractNumId w:val="12"/>
  </w:num>
  <w:num w:numId="5" w16cid:durableId="1756783265">
    <w:abstractNumId w:val="8"/>
  </w:num>
  <w:num w:numId="6" w16cid:durableId="358823777">
    <w:abstractNumId w:val="3"/>
  </w:num>
  <w:num w:numId="7" w16cid:durableId="1353998990">
    <w:abstractNumId w:val="2"/>
  </w:num>
  <w:num w:numId="8" w16cid:durableId="894393944">
    <w:abstractNumId w:val="1"/>
  </w:num>
  <w:num w:numId="9" w16cid:durableId="496112512">
    <w:abstractNumId w:val="0"/>
  </w:num>
  <w:num w:numId="10" w16cid:durableId="1450277723">
    <w:abstractNumId w:val="9"/>
  </w:num>
  <w:num w:numId="11" w16cid:durableId="907228483">
    <w:abstractNumId w:val="7"/>
  </w:num>
  <w:num w:numId="12" w16cid:durableId="2141261001">
    <w:abstractNumId w:val="6"/>
  </w:num>
  <w:num w:numId="13" w16cid:durableId="692994363">
    <w:abstractNumId w:val="5"/>
  </w:num>
  <w:num w:numId="14" w16cid:durableId="1098983811">
    <w:abstractNumId w:val="4"/>
  </w:num>
  <w:num w:numId="15" w16cid:durableId="1179730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233588E7-F7BD-4F60-BEE5-22A19EE80FB2},{CA6150FB-5665-40EF-A0D0-2FA22432C22C},{52110FCA-F9E2-4E09-B0D3-02206356AC15},{7719F267-5625-4124-AC19-C21B84EE23A7},{06478B68-C776-4FFD-96E4-23144F4B9796},{CBCE2632-605E-484A-97AC-47C334EA7100},{7E0BF71E-CD03-4DBF-9F51-3B5B798F2741}"/>
  </w:docVars>
  <w:rsids>
    <w:rsidRoot w:val="006637CC"/>
    <w:rsid w:val="00002742"/>
    <w:rsid w:val="000220F8"/>
    <w:rsid w:val="00034058"/>
    <w:rsid w:val="00040D14"/>
    <w:rsid w:val="0004381F"/>
    <w:rsid w:val="000548B4"/>
    <w:rsid w:val="00064BC3"/>
    <w:rsid w:val="00066474"/>
    <w:rsid w:val="000665E6"/>
    <w:rsid w:val="00066775"/>
    <w:rsid w:val="00072FB9"/>
    <w:rsid w:val="0007598F"/>
    <w:rsid w:val="000A3256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796F"/>
    <w:rsid w:val="00201B75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34E9"/>
    <w:rsid w:val="002D11A8"/>
    <w:rsid w:val="00314F87"/>
    <w:rsid w:val="0032051D"/>
    <w:rsid w:val="003303B5"/>
    <w:rsid w:val="003321B9"/>
    <w:rsid w:val="003366E9"/>
    <w:rsid w:val="003418EF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46BFD"/>
    <w:rsid w:val="0055072A"/>
    <w:rsid w:val="005525A5"/>
    <w:rsid w:val="005544CE"/>
    <w:rsid w:val="005B145B"/>
    <w:rsid w:val="005D3F50"/>
    <w:rsid w:val="00601C6D"/>
    <w:rsid w:val="00603CD4"/>
    <w:rsid w:val="006346C1"/>
    <w:rsid w:val="00636E54"/>
    <w:rsid w:val="00653DD0"/>
    <w:rsid w:val="006637CC"/>
    <w:rsid w:val="00665769"/>
    <w:rsid w:val="006B6262"/>
    <w:rsid w:val="006C1B23"/>
    <w:rsid w:val="00727C6F"/>
    <w:rsid w:val="00740D6D"/>
    <w:rsid w:val="00743F76"/>
    <w:rsid w:val="0076613C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384F"/>
    <w:rsid w:val="00956E7F"/>
    <w:rsid w:val="00970D4F"/>
    <w:rsid w:val="00971D70"/>
    <w:rsid w:val="009A4377"/>
    <w:rsid w:val="009A6043"/>
    <w:rsid w:val="009D0673"/>
    <w:rsid w:val="009E6F49"/>
    <w:rsid w:val="00A053C6"/>
    <w:rsid w:val="00A055B3"/>
    <w:rsid w:val="00A15D71"/>
    <w:rsid w:val="00A21BC5"/>
    <w:rsid w:val="00A577E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94F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7DDE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1044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CB83CD-16D5-4E3D-9363-B99B3B3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46BF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3243</Characters>
  <Application>Microsoft Office Word</Application>
  <DocSecurity>4</DocSecurity>
  <Lines>66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v351</vt:lpstr>
    </vt:vector>
  </TitlesOfParts>
  <Company>Riksdagen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v351</dc:title>
  <dc:subject>v351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2006-10-29T15:21:00Z</cp:lastPrinted>
  <dcterms:created xsi:type="dcterms:W3CDTF">2025-12-17T02:19:00Z</dcterms:created>
  <dcterms:modified xsi:type="dcterms:W3CDTF">2025-12-17T02:19:00Z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OR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Utarmat uran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Utarmat uran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(v)\Björlund, Torbjörn (v)\Brink, Josefin (v)\Larsson, Kalle (v)\Olsson, LiseLotte (v)\Persson, Kent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Torbjörn Björlund (v), Josefin Brink (v), Kalle Larsson (v), LiseLotte Olsson (v), Kent Persson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20062007000000000118000003510075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20062007000000000118000003510075</vt:lpwstr>
  </property>
  <property fmtid="{D5CDD505-2E9C-101B-9397-08002B2CF9AE}" pid="50" name="nummer">
    <vt:lpwstr>234</vt:lpwstr>
  </property>
  <property fmtid="{D5CDD505-2E9C-101B-9397-08002B2CF9AE}" pid="51" name="utskottsbeteckning">
    <vt:lpwstr>U</vt:lpwstr>
  </property>
  <property fmtid="{D5CDD505-2E9C-101B-9397-08002B2CF9AE}" pid="52" name="GlobalUID">
    <vt:lpwstr>{8B57452E-9D81-45DF-9521-F161516F28EA}</vt:lpwstr>
  </property>
  <property fmtid="{D5CDD505-2E9C-101B-9397-08002B2CF9AE}" pid="53" name="Överföringar">
    <vt:i4>0</vt:i4>
  </property>
  <property fmtid="{D5CDD505-2E9C-101B-9397-08002B2CF9AE}" pid="54" name="Checksum">
    <vt:lpwstr>*0004935979882*</vt:lpwstr>
  </property>
  <property fmtid="{D5CDD505-2E9C-101B-9397-08002B2CF9AE}" pid="55" name="skuggnummer">
    <vt:lpwstr>1152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17:57:28.617</vt:lpwstr>
  </property>
  <property fmtid="{D5CDD505-2E9C-101B-9397-08002B2CF9AE}" pid="58" name="urixGuid">
    <vt:lpwstr>{E185EDE9-DB7D-4164-8064-EFFC6BB8CC0C}</vt:lpwstr>
  </property>
</Properties>
</file>