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44DAF743F0B45B69533832E826D8B6A"/>
        </w:placeholder>
        <w:text/>
      </w:sdtPr>
      <w:sdtEndPr/>
      <w:sdtContent>
        <w:p w:rsidRPr="009B062B" w:rsidR="00AF30DD" w:rsidP="0087105C" w:rsidRDefault="00AF30DD" w14:paraId="59C8257B" w14:textId="77777777">
          <w:pPr>
            <w:pStyle w:val="Rubrik1"/>
            <w:spacing w:after="300"/>
          </w:pPr>
          <w:r w:rsidRPr="009B062B">
            <w:t>Förslag till riksdagsbeslut</w:t>
          </w:r>
        </w:p>
      </w:sdtContent>
    </w:sdt>
    <w:sdt>
      <w:sdtPr>
        <w:alias w:val="Yrkande 1"/>
        <w:tag w:val="844378f1-07f6-4980-9404-4e1b26c6e302"/>
        <w:id w:val="685723843"/>
        <w:lock w:val="sdtLocked"/>
      </w:sdtPr>
      <w:sdtEndPr/>
      <w:sdtContent>
        <w:p w:rsidR="00B42E86" w:rsidRDefault="00BD1CBD" w14:paraId="59C8257C" w14:textId="77777777">
          <w:pPr>
            <w:pStyle w:val="Frslagstext"/>
            <w:numPr>
              <w:ilvl w:val="0"/>
              <w:numId w:val="0"/>
            </w:numPr>
          </w:pPr>
          <w:r>
            <w:t>Riksdagen ställer sig bakom det som anförs i motionen om att säkerställa möjligheter att sätta in och ta ut pengar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381813702D4608BC1CA425440EB7BA"/>
        </w:placeholder>
        <w:text/>
      </w:sdtPr>
      <w:sdtEndPr/>
      <w:sdtContent>
        <w:p w:rsidRPr="009B062B" w:rsidR="006D79C9" w:rsidP="00333E95" w:rsidRDefault="006D79C9" w14:paraId="59C8257D" w14:textId="77777777">
          <w:pPr>
            <w:pStyle w:val="Rubrik1"/>
          </w:pPr>
          <w:r>
            <w:t>Motivering</w:t>
          </w:r>
        </w:p>
      </w:sdtContent>
    </w:sdt>
    <w:p w:rsidR="0064306F" w:rsidP="0064306F" w:rsidRDefault="0064306F" w14:paraId="59C8257E" w14:textId="2A66A684">
      <w:pPr>
        <w:pStyle w:val="Normalutanindragellerluft"/>
      </w:pPr>
      <w:r>
        <w:t xml:space="preserve">Möjligheten att sätta in sina kontanta pengar försvinner just nu på många orter i Sverige. Ofta finns det en möjlighet att sätta in sina kontanter till exempel hos en lokal </w:t>
      </w:r>
      <w:r w:rsidR="004E5EF8">
        <w:t>Ica</w:t>
      </w:r>
      <w:r>
        <w:t>butik. Men nu försvinner det alternativet på allt fler orter då Kassagirot säger upp avtalet med hundratals ombud i Sverige.</w:t>
      </w:r>
    </w:p>
    <w:p w:rsidR="0064306F" w:rsidP="0064306F" w:rsidRDefault="0064306F" w14:paraId="59C8257F" w14:textId="77777777">
      <w:r w:rsidRPr="0064306F">
        <w:t>Totalt blir 300 av Kassagirots 460 ombud av med sitt avtal det kommande året. Detta gör det besvärligt för all typ av kontanthantering. Det är viktigt att säkerställa tillgången på kontanter i samhället.</w:t>
      </w:r>
    </w:p>
    <w:p w:rsidR="0064306F" w:rsidP="0064306F" w:rsidRDefault="0064306F" w14:paraId="59C82580" w14:textId="345C2CBE">
      <w:r>
        <w:t>För många näringsidkare i Gävleborg och på andra orter får man långt till möjlighe</w:t>
      </w:r>
      <w:r w:rsidR="00F1223B">
        <w:softHyphen/>
      </w:r>
      <w:r>
        <w:t>ten att sätta in kontanter och det blir dyrt om man väljer andra lösningar</w:t>
      </w:r>
      <w:r w:rsidR="004E5EF8">
        <w:t>,</w:t>
      </w:r>
      <w:r>
        <w:t xml:space="preserve"> vilket för</w:t>
      </w:r>
      <w:r w:rsidR="00F1223B">
        <w:softHyphen/>
      </w:r>
      <w:r>
        <w:t>sämrar lönsamheten för företag på landsbygden.</w:t>
      </w:r>
    </w:p>
    <w:p w:rsidRPr="00422B9E" w:rsidR="00422B9E" w:rsidP="0064306F" w:rsidRDefault="0064306F" w14:paraId="59C82581" w14:textId="77777777">
      <w:r>
        <w:t>Det är viktigt att det finns möjligheter att sätta in pengar – och ta ut – i hela Sverige.</w:t>
      </w:r>
    </w:p>
    <w:sdt>
      <w:sdtPr>
        <w:rPr>
          <w:i/>
          <w:noProof/>
        </w:rPr>
        <w:alias w:val="CC_Underskrifter"/>
        <w:tag w:val="CC_Underskrifter"/>
        <w:id w:val="583496634"/>
        <w:lock w:val="sdtContentLocked"/>
        <w:placeholder>
          <w:docPart w:val="39DDA83E8FD14D56B1BFF38F297A7A64"/>
        </w:placeholder>
      </w:sdtPr>
      <w:sdtEndPr>
        <w:rPr>
          <w:i w:val="0"/>
          <w:noProof w:val="0"/>
        </w:rPr>
      </w:sdtEndPr>
      <w:sdtContent>
        <w:p w:rsidR="0087105C" w:rsidP="0087105C" w:rsidRDefault="0087105C" w14:paraId="59C82583" w14:textId="77777777"/>
        <w:p w:rsidRPr="008E0FE2" w:rsidR="004801AC" w:rsidP="0087105C" w:rsidRDefault="00F1223B" w14:paraId="59C82584" w14:textId="77777777"/>
      </w:sdtContent>
    </w:sdt>
    <w:tbl>
      <w:tblPr>
        <w:tblW w:w="5000" w:type="pct"/>
        <w:tblLook w:val="04A0" w:firstRow="1" w:lastRow="0" w:firstColumn="1" w:lastColumn="0" w:noHBand="0" w:noVBand="1"/>
        <w:tblCaption w:val="underskrifter"/>
      </w:tblPr>
      <w:tblGrid>
        <w:gridCol w:w="4252"/>
        <w:gridCol w:w="4252"/>
      </w:tblGrid>
      <w:tr w:rsidR="009A23FF" w14:paraId="56EF3C34" w14:textId="77777777">
        <w:trPr>
          <w:cantSplit/>
        </w:trPr>
        <w:tc>
          <w:tcPr>
            <w:tcW w:w="50" w:type="pct"/>
            <w:vAlign w:val="bottom"/>
          </w:tcPr>
          <w:p w:rsidR="009A23FF" w:rsidRDefault="004E5EF8" w14:paraId="34E24CE8" w14:textId="77777777">
            <w:pPr>
              <w:pStyle w:val="Underskrifter"/>
            </w:pPr>
            <w:r>
              <w:t>Lars Beckman (M)</w:t>
            </w:r>
          </w:p>
        </w:tc>
        <w:tc>
          <w:tcPr>
            <w:tcW w:w="50" w:type="pct"/>
            <w:vAlign w:val="bottom"/>
          </w:tcPr>
          <w:p w:rsidR="009A23FF" w:rsidRDefault="009A23FF" w14:paraId="68AD2EF4" w14:textId="77777777">
            <w:pPr>
              <w:pStyle w:val="Underskrifter"/>
            </w:pPr>
          </w:p>
        </w:tc>
      </w:tr>
    </w:tbl>
    <w:p w:rsidR="00BC2120" w:rsidRDefault="00BC2120" w14:paraId="59C82588" w14:textId="77777777"/>
    <w:sectPr w:rsidR="00BC21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258A" w14:textId="77777777" w:rsidR="00182931" w:rsidRDefault="00182931" w:rsidP="000C1CAD">
      <w:pPr>
        <w:spacing w:line="240" w:lineRule="auto"/>
      </w:pPr>
      <w:r>
        <w:separator/>
      </w:r>
    </w:p>
  </w:endnote>
  <w:endnote w:type="continuationSeparator" w:id="0">
    <w:p w14:paraId="59C8258B" w14:textId="77777777" w:rsidR="00182931" w:rsidRDefault="001829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5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5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599" w14:textId="77777777" w:rsidR="00262EA3" w:rsidRPr="0087105C" w:rsidRDefault="00262EA3" w:rsidP="00871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82588" w14:textId="77777777" w:rsidR="00182931" w:rsidRDefault="00182931" w:rsidP="000C1CAD">
      <w:pPr>
        <w:spacing w:line="240" w:lineRule="auto"/>
      </w:pPr>
      <w:r>
        <w:separator/>
      </w:r>
    </w:p>
  </w:footnote>
  <w:footnote w:type="continuationSeparator" w:id="0">
    <w:p w14:paraId="59C82589" w14:textId="77777777" w:rsidR="00182931" w:rsidRDefault="001829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5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C8259A" wp14:editId="59C825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8259E" w14:textId="77777777" w:rsidR="00262EA3" w:rsidRDefault="00F1223B" w:rsidP="008103B5">
                          <w:pPr>
                            <w:jc w:val="right"/>
                          </w:pPr>
                          <w:sdt>
                            <w:sdtPr>
                              <w:alias w:val="CC_Noformat_Partikod"/>
                              <w:tag w:val="CC_Noformat_Partikod"/>
                              <w:id w:val="-53464382"/>
                              <w:placeholder>
                                <w:docPart w:val="5C278D824FEF4BA392A040491C8B2A4C"/>
                              </w:placeholder>
                              <w:text/>
                            </w:sdtPr>
                            <w:sdtEndPr/>
                            <w:sdtContent>
                              <w:r w:rsidR="0064306F">
                                <w:t>M</w:t>
                              </w:r>
                            </w:sdtContent>
                          </w:sdt>
                          <w:sdt>
                            <w:sdtPr>
                              <w:alias w:val="CC_Noformat_Partinummer"/>
                              <w:tag w:val="CC_Noformat_Partinummer"/>
                              <w:id w:val="-1709555926"/>
                              <w:placeholder>
                                <w:docPart w:val="FE8F2D6082704812A448B6F526BFEEF8"/>
                              </w:placeholder>
                              <w:text/>
                            </w:sdtPr>
                            <w:sdtEndPr/>
                            <w:sdtContent>
                              <w:r w:rsidR="0064306F">
                                <w:t>1745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825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8259E" w14:textId="77777777" w:rsidR="00262EA3" w:rsidRDefault="00F1223B" w:rsidP="008103B5">
                    <w:pPr>
                      <w:jc w:val="right"/>
                    </w:pPr>
                    <w:sdt>
                      <w:sdtPr>
                        <w:alias w:val="CC_Noformat_Partikod"/>
                        <w:tag w:val="CC_Noformat_Partikod"/>
                        <w:id w:val="-53464382"/>
                        <w:placeholder>
                          <w:docPart w:val="5C278D824FEF4BA392A040491C8B2A4C"/>
                        </w:placeholder>
                        <w:text/>
                      </w:sdtPr>
                      <w:sdtEndPr/>
                      <w:sdtContent>
                        <w:r w:rsidR="0064306F">
                          <w:t>M</w:t>
                        </w:r>
                      </w:sdtContent>
                    </w:sdt>
                    <w:sdt>
                      <w:sdtPr>
                        <w:alias w:val="CC_Noformat_Partinummer"/>
                        <w:tag w:val="CC_Noformat_Partinummer"/>
                        <w:id w:val="-1709555926"/>
                        <w:placeholder>
                          <w:docPart w:val="FE8F2D6082704812A448B6F526BFEEF8"/>
                        </w:placeholder>
                        <w:text/>
                      </w:sdtPr>
                      <w:sdtEndPr/>
                      <w:sdtContent>
                        <w:r w:rsidR="0064306F">
                          <w:t>1745</w:t>
                        </w:r>
                      </w:sdtContent>
                    </w:sdt>
                  </w:p>
                </w:txbxContent>
              </v:textbox>
              <w10:wrap anchorx="page"/>
            </v:shape>
          </w:pict>
        </mc:Fallback>
      </mc:AlternateContent>
    </w:r>
  </w:p>
  <w:p w14:paraId="59C825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58E" w14:textId="77777777" w:rsidR="00262EA3" w:rsidRDefault="00262EA3" w:rsidP="008563AC">
    <w:pPr>
      <w:jc w:val="right"/>
    </w:pPr>
  </w:p>
  <w:p w14:paraId="59C825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592" w14:textId="77777777" w:rsidR="00262EA3" w:rsidRDefault="00F122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C8259C" wp14:editId="59C825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82593" w14:textId="77777777" w:rsidR="00262EA3" w:rsidRDefault="00F1223B" w:rsidP="00A314CF">
    <w:pPr>
      <w:pStyle w:val="FSHNormal"/>
      <w:spacing w:before="40"/>
    </w:pPr>
    <w:sdt>
      <w:sdtPr>
        <w:alias w:val="CC_Noformat_Motionstyp"/>
        <w:tag w:val="CC_Noformat_Motionstyp"/>
        <w:id w:val="1162973129"/>
        <w:lock w:val="sdtContentLocked"/>
        <w15:appearance w15:val="hidden"/>
        <w:text/>
      </w:sdtPr>
      <w:sdtEndPr/>
      <w:sdtContent>
        <w:r w:rsidR="00254FF4">
          <w:t>Enskild motion</w:t>
        </w:r>
      </w:sdtContent>
    </w:sdt>
    <w:r w:rsidR="00821B36">
      <w:t xml:space="preserve"> </w:t>
    </w:r>
    <w:sdt>
      <w:sdtPr>
        <w:alias w:val="CC_Noformat_Partikod"/>
        <w:tag w:val="CC_Noformat_Partikod"/>
        <w:id w:val="1471015553"/>
        <w:text/>
      </w:sdtPr>
      <w:sdtEndPr/>
      <w:sdtContent>
        <w:r w:rsidR="0064306F">
          <w:t>M</w:t>
        </w:r>
      </w:sdtContent>
    </w:sdt>
    <w:sdt>
      <w:sdtPr>
        <w:alias w:val="CC_Noformat_Partinummer"/>
        <w:tag w:val="CC_Noformat_Partinummer"/>
        <w:id w:val="-2014525982"/>
        <w:text/>
      </w:sdtPr>
      <w:sdtEndPr/>
      <w:sdtContent>
        <w:r w:rsidR="0064306F">
          <w:t>1745</w:t>
        </w:r>
      </w:sdtContent>
    </w:sdt>
  </w:p>
  <w:p w14:paraId="59C82594" w14:textId="77777777" w:rsidR="00262EA3" w:rsidRPr="008227B3" w:rsidRDefault="00F122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82595" w14:textId="77777777" w:rsidR="00262EA3" w:rsidRPr="008227B3" w:rsidRDefault="00F122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4FF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4FF4">
          <w:t>:3583</w:t>
        </w:r>
      </w:sdtContent>
    </w:sdt>
  </w:p>
  <w:p w14:paraId="59C82596" w14:textId="77777777" w:rsidR="00262EA3" w:rsidRDefault="00F1223B" w:rsidP="00E03A3D">
    <w:pPr>
      <w:pStyle w:val="Motionr"/>
    </w:pPr>
    <w:sdt>
      <w:sdtPr>
        <w:alias w:val="CC_Noformat_Avtext"/>
        <w:tag w:val="CC_Noformat_Avtext"/>
        <w:id w:val="-2020768203"/>
        <w:lock w:val="sdtContentLocked"/>
        <w15:appearance w15:val="hidden"/>
        <w:text/>
      </w:sdtPr>
      <w:sdtEndPr/>
      <w:sdtContent>
        <w:r w:rsidR="00254FF4">
          <w:t>av Lars Beckman (M)</w:t>
        </w:r>
      </w:sdtContent>
    </w:sdt>
  </w:p>
  <w:sdt>
    <w:sdtPr>
      <w:alias w:val="CC_Noformat_Rubtext"/>
      <w:tag w:val="CC_Noformat_Rubtext"/>
      <w:id w:val="-218060500"/>
      <w:lock w:val="sdtLocked"/>
      <w:text/>
    </w:sdtPr>
    <w:sdtEndPr/>
    <w:sdtContent>
      <w:p w14:paraId="59C82597" w14:textId="77777777" w:rsidR="00262EA3" w:rsidRDefault="0064306F" w:rsidP="00283E0F">
        <w:pPr>
          <w:pStyle w:val="FSHRub2"/>
        </w:pPr>
        <w:r>
          <w:t>Möjlighet att sätta in och ta ut pengar</w:t>
        </w:r>
      </w:p>
    </w:sdtContent>
  </w:sdt>
  <w:sdt>
    <w:sdtPr>
      <w:alias w:val="CC_Boilerplate_3"/>
      <w:tag w:val="CC_Boilerplate_3"/>
      <w:id w:val="1606463544"/>
      <w:lock w:val="sdtContentLocked"/>
      <w15:appearance w15:val="hidden"/>
      <w:text w:multiLine="1"/>
    </w:sdtPr>
    <w:sdtEndPr/>
    <w:sdtContent>
      <w:p w14:paraId="59C825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30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F7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93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F4"/>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F8"/>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6F"/>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757"/>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5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F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8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20"/>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CB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3B"/>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5F4"/>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C8257A"/>
  <w15:chartTrackingRefBased/>
  <w15:docId w15:val="{19290356-6301-4F1A-AC7A-86ABA453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4DAF743F0B45B69533832E826D8B6A"/>
        <w:category>
          <w:name w:val="Allmänt"/>
          <w:gallery w:val="placeholder"/>
        </w:category>
        <w:types>
          <w:type w:val="bbPlcHdr"/>
        </w:types>
        <w:behaviors>
          <w:behavior w:val="content"/>
        </w:behaviors>
        <w:guid w:val="{B17EADCF-2D2D-4F01-9605-8DA08511D5A8}"/>
      </w:docPartPr>
      <w:docPartBody>
        <w:p w:rsidR="00A7584F" w:rsidRDefault="00DE4A68">
          <w:pPr>
            <w:pStyle w:val="D44DAF743F0B45B69533832E826D8B6A"/>
          </w:pPr>
          <w:r w:rsidRPr="005A0A93">
            <w:rPr>
              <w:rStyle w:val="Platshllartext"/>
            </w:rPr>
            <w:t>Förslag till riksdagsbeslut</w:t>
          </w:r>
        </w:p>
      </w:docPartBody>
    </w:docPart>
    <w:docPart>
      <w:docPartPr>
        <w:name w:val="A4381813702D4608BC1CA425440EB7BA"/>
        <w:category>
          <w:name w:val="Allmänt"/>
          <w:gallery w:val="placeholder"/>
        </w:category>
        <w:types>
          <w:type w:val="bbPlcHdr"/>
        </w:types>
        <w:behaviors>
          <w:behavior w:val="content"/>
        </w:behaviors>
        <w:guid w:val="{B64E97B9-A617-4230-8F2D-6795E60DBEC4}"/>
      </w:docPartPr>
      <w:docPartBody>
        <w:p w:rsidR="00A7584F" w:rsidRDefault="00DE4A68">
          <w:pPr>
            <w:pStyle w:val="A4381813702D4608BC1CA425440EB7BA"/>
          </w:pPr>
          <w:r w:rsidRPr="005A0A93">
            <w:rPr>
              <w:rStyle w:val="Platshllartext"/>
            </w:rPr>
            <w:t>Motivering</w:t>
          </w:r>
        </w:p>
      </w:docPartBody>
    </w:docPart>
    <w:docPart>
      <w:docPartPr>
        <w:name w:val="5C278D824FEF4BA392A040491C8B2A4C"/>
        <w:category>
          <w:name w:val="Allmänt"/>
          <w:gallery w:val="placeholder"/>
        </w:category>
        <w:types>
          <w:type w:val="bbPlcHdr"/>
        </w:types>
        <w:behaviors>
          <w:behavior w:val="content"/>
        </w:behaviors>
        <w:guid w:val="{758A6DE0-0A6B-4A05-A796-DB004BEB5127}"/>
      </w:docPartPr>
      <w:docPartBody>
        <w:p w:rsidR="00A7584F" w:rsidRDefault="00DE4A68">
          <w:pPr>
            <w:pStyle w:val="5C278D824FEF4BA392A040491C8B2A4C"/>
          </w:pPr>
          <w:r>
            <w:rPr>
              <w:rStyle w:val="Platshllartext"/>
            </w:rPr>
            <w:t xml:space="preserve"> </w:t>
          </w:r>
        </w:p>
      </w:docPartBody>
    </w:docPart>
    <w:docPart>
      <w:docPartPr>
        <w:name w:val="FE8F2D6082704812A448B6F526BFEEF8"/>
        <w:category>
          <w:name w:val="Allmänt"/>
          <w:gallery w:val="placeholder"/>
        </w:category>
        <w:types>
          <w:type w:val="bbPlcHdr"/>
        </w:types>
        <w:behaviors>
          <w:behavior w:val="content"/>
        </w:behaviors>
        <w:guid w:val="{9094058D-8F10-46FF-B458-64294BA2C81F}"/>
      </w:docPartPr>
      <w:docPartBody>
        <w:p w:rsidR="00A7584F" w:rsidRDefault="00DE4A68">
          <w:pPr>
            <w:pStyle w:val="FE8F2D6082704812A448B6F526BFEEF8"/>
          </w:pPr>
          <w:r>
            <w:t xml:space="preserve"> </w:t>
          </w:r>
        </w:p>
      </w:docPartBody>
    </w:docPart>
    <w:docPart>
      <w:docPartPr>
        <w:name w:val="39DDA83E8FD14D56B1BFF38F297A7A64"/>
        <w:category>
          <w:name w:val="Allmänt"/>
          <w:gallery w:val="placeholder"/>
        </w:category>
        <w:types>
          <w:type w:val="bbPlcHdr"/>
        </w:types>
        <w:behaviors>
          <w:behavior w:val="content"/>
        </w:behaviors>
        <w:guid w:val="{16074ED2-F319-41DE-B670-0B9D7F190F27}"/>
      </w:docPartPr>
      <w:docPartBody>
        <w:p w:rsidR="00EE47E7" w:rsidRDefault="00EE47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4F"/>
    <w:rsid w:val="00A7584F"/>
    <w:rsid w:val="00DE4A68"/>
    <w:rsid w:val="00EE47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4DAF743F0B45B69533832E826D8B6A">
    <w:name w:val="D44DAF743F0B45B69533832E826D8B6A"/>
  </w:style>
  <w:style w:type="paragraph" w:customStyle="1" w:styleId="A4381813702D4608BC1CA425440EB7BA">
    <w:name w:val="A4381813702D4608BC1CA425440EB7BA"/>
  </w:style>
  <w:style w:type="paragraph" w:customStyle="1" w:styleId="5C278D824FEF4BA392A040491C8B2A4C">
    <w:name w:val="5C278D824FEF4BA392A040491C8B2A4C"/>
  </w:style>
  <w:style w:type="paragraph" w:customStyle="1" w:styleId="FE8F2D6082704812A448B6F526BFEEF8">
    <w:name w:val="FE8F2D6082704812A448B6F526BFE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D1065-E2B0-445A-9674-685D9F313D97}"/>
</file>

<file path=customXml/itemProps2.xml><?xml version="1.0" encoding="utf-8"?>
<ds:datastoreItem xmlns:ds="http://schemas.openxmlformats.org/officeDocument/2006/customXml" ds:itemID="{C7A6143E-1069-4CB9-B4F2-B92D511968CF}"/>
</file>

<file path=customXml/itemProps3.xml><?xml version="1.0" encoding="utf-8"?>
<ds:datastoreItem xmlns:ds="http://schemas.openxmlformats.org/officeDocument/2006/customXml" ds:itemID="{E6A23B9F-8907-4BA1-9EC2-55EDFD148BB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879</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M1745 Möjlighet att sätta in och ta ut pengar</vt:lpstr>
      <vt:lpstr>
      </vt:lpstr>
    </vt:vector>
  </TitlesOfParts>
  <Company>Sveriges riksdag</Company>
  <LinksUpToDate>false</LinksUpToDate>
  <CharactersWithSpaces>1042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