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56F0D" w:rsidP="00DA0661">
      <w:pPr>
        <w:pStyle w:val="Title"/>
      </w:pPr>
      <w:bookmarkStart w:id="0" w:name="Start"/>
      <w:bookmarkEnd w:id="0"/>
      <w:r>
        <w:t xml:space="preserve">Svar på fråga </w:t>
      </w:r>
      <w:r w:rsidRPr="00A63EAD">
        <w:t>2022/23:</w:t>
      </w:r>
      <w:r w:rsidR="00306B99">
        <w:t>606</w:t>
      </w:r>
      <w:r w:rsidRPr="00A63EAD">
        <w:t xml:space="preserve"> </w:t>
      </w:r>
      <w:r>
        <w:t xml:space="preserve">av </w:t>
      </w:r>
      <w:r w:rsidRPr="00306B99" w:rsidR="00306B99">
        <w:t>David Perez</w:t>
      </w:r>
      <w:r>
        <w:t xml:space="preserve"> (S</w:t>
      </w:r>
      <w:r w:rsidR="00306B99">
        <w:t>D</w:t>
      </w:r>
      <w:r>
        <w:t>)</w:t>
      </w:r>
      <w:r w:rsidR="00831B68">
        <w:t xml:space="preserve"> </w:t>
      </w:r>
    </w:p>
    <w:p w:rsidR="00A63EAD" w:rsidP="00DA0661">
      <w:pPr>
        <w:pStyle w:val="Title"/>
      </w:pPr>
      <w:r w:rsidRPr="00306B99">
        <w:t>Mundogas</w:t>
      </w:r>
      <w:r w:rsidRPr="00306B99">
        <w:t xml:space="preserve"> Oslo och dess påverkan på Östersjön</w:t>
      </w:r>
    </w:p>
    <w:p w:rsidR="00A63EAD" w:rsidP="00306B99">
      <w:pPr>
        <w:pStyle w:val="BodyText"/>
      </w:pPr>
      <w:r w:rsidRPr="00306B99">
        <w:t>David Perez</w:t>
      </w:r>
      <w:r>
        <w:t xml:space="preserve"> har frågat mig vad jag avser </w:t>
      </w:r>
      <w:r w:rsidR="00EC2032">
        <w:t xml:space="preserve">att </w:t>
      </w:r>
      <w:r>
        <w:t xml:space="preserve">göra för att vraket </w:t>
      </w:r>
      <w:r w:rsidRPr="00306B99">
        <w:t>Mundogas</w:t>
      </w:r>
      <w:r w:rsidRPr="00306B99">
        <w:t xml:space="preserve"> Oslo</w:t>
      </w:r>
      <w:r>
        <w:t xml:space="preserve"> inte ska hota sjöfart, inlandshavets känsliga ekosystem eller människoliv. </w:t>
      </w:r>
    </w:p>
    <w:p w:rsidR="00EC2046" w:rsidP="00EC2046">
      <w:r w:rsidRPr="001C4894">
        <w:t>Längs Sveriges kuster finns ungefär</w:t>
      </w:r>
      <w:r w:rsidRPr="001C4894" w:rsidR="005926D3">
        <w:t xml:space="preserve"> </w:t>
      </w:r>
      <w:r w:rsidRPr="001C4894">
        <w:t xml:space="preserve">300 vrak </w:t>
      </w:r>
      <w:r w:rsidRPr="001C4894" w:rsidR="005926D3">
        <w:t xml:space="preserve">som </w:t>
      </w:r>
      <w:r w:rsidRPr="001C4894">
        <w:t>klassats som miljöfarliga</w:t>
      </w:r>
      <w:r w:rsidRPr="001C4894" w:rsidR="005926D3">
        <w:t xml:space="preserve"> av Sjöfartsverket</w:t>
      </w:r>
      <w:r w:rsidRPr="001C4894">
        <w:t>, varav 30 utgör en akut miljöfara.</w:t>
      </w:r>
      <w:r w:rsidRPr="001C4894" w:rsidR="001C4894">
        <w:t xml:space="preserve"> Läckande vrak utgör en stor fara för växter och djur i svenska vatten. Främst påverkas organismer som lever i närområdet av vraket, men oljan kan också med vattenströmmar sprida sig till andra områden. Många av vraken innehåller stora mängder olja som</w:t>
      </w:r>
      <w:r w:rsidR="00EE79A4">
        <w:t>, när de</w:t>
      </w:r>
      <w:r w:rsidR="006B62E3">
        <w:t>n</w:t>
      </w:r>
      <w:r w:rsidR="00EE79A4">
        <w:t xml:space="preserve"> läcker ut,</w:t>
      </w:r>
      <w:r w:rsidRPr="001C4894" w:rsidR="001C4894">
        <w:t xml:space="preserve"> kan</w:t>
      </w:r>
      <w:r w:rsidR="000E0864">
        <w:t xml:space="preserve"> </w:t>
      </w:r>
      <w:r w:rsidRPr="001C4894" w:rsidR="001C4894">
        <w:t xml:space="preserve">orsaka skador i stora områden. </w:t>
      </w:r>
    </w:p>
    <w:p w:rsidR="004B36AC" w:rsidP="00EC2046">
      <w:r>
        <w:t>A</w:t>
      </w:r>
      <w:r w:rsidRPr="007A5D4D">
        <w:t>rbetet med sjunkna vrak</w:t>
      </w:r>
      <w:r>
        <w:t xml:space="preserve"> </w:t>
      </w:r>
      <w:r w:rsidR="00981F66">
        <w:t xml:space="preserve">sker i </w:t>
      </w:r>
      <w:r>
        <w:t xml:space="preserve">samverkan mellan flera myndigheter. </w:t>
      </w:r>
      <w:r w:rsidRPr="00EC2046" w:rsidR="00EC2046">
        <w:t xml:space="preserve">Sjöfartsverket gör sjömätningar för att kontrollera vrakens status och läge. Kustbevakningen och Försvarsmakten gör dykningar och filmar vraken för att genomföra mer noggranna undersökningar av vraken och vilken miljörisk de utgör. </w:t>
      </w:r>
      <w:bookmarkStart w:id="1" w:name="_Hlk133564789"/>
      <w:r w:rsidRPr="00EC2046" w:rsidR="00EC2046">
        <w:t xml:space="preserve">Statens </w:t>
      </w:r>
      <w:r w:rsidR="00FF3EE6">
        <w:t>m</w:t>
      </w:r>
      <w:r w:rsidRPr="00EC2046" w:rsidR="00EC2046">
        <w:t>aritima</w:t>
      </w:r>
      <w:r w:rsidR="00FF3EE6">
        <w:t xml:space="preserve"> och transporthistoriska m</w:t>
      </w:r>
      <w:r w:rsidRPr="00EC2046" w:rsidR="00EC2046">
        <w:t xml:space="preserve">useer </w:t>
      </w:r>
      <w:bookmarkEnd w:id="1"/>
      <w:r w:rsidRPr="00EC2046" w:rsidR="00EC2046">
        <w:t xml:space="preserve">bistår med att ta fram historiken </w:t>
      </w:r>
      <w:r w:rsidR="001D3031">
        <w:t>om</w:t>
      </w:r>
      <w:r w:rsidRPr="00EC2046" w:rsidR="001D3031">
        <w:t xml:space="preserve"> </w:t>
      </w:r>
      <w:r w:rsidRPr="00EC2046" w:rsidR="00EC2046">
        <w:t>fartygsvraken och förlisningstillfället</w:t>
      </w:r>
      <w:r w:rsidR="00EC2046">
        <w:t xml:space="preserve"> medan </w:t>
      </w:r>
      <w:r w:rsidRPr="00EC2046" w:rsidR="00EC2046">
        <w:t>Chalmers tekniska högskola stödjer utvecklingen av riskutvärderingsverktyget Vraka</w:t>
      </w:r>
      <w:r w:rsidR="00EC2046">
        <w:t>. Havs- och vattenmyndigheten</w:t>
      </w:r>
      <w:r w:rsidR="00981F66">
        <w:t xml:space="preserve"> samordnar sedan själva</w:t>
      </w:r>
      <w:r w:rsidR="00EC2046">
        <w:t xml:space="preserve"> a</w:t>
      </w:r>
      <w:r w:rsidRPr="00A949D2" w:rsidR="00EC2046">
        <w:t xml:space="preserve">rbetet med att undersöka och bärga olja och förlorade fiskeredskap från </w:t>
      </w:r>
      <w:r w:rsidR="00981F66">
        <w:t xml:space="preserve">de </w:t>
      </w:r>
      <w:r w:rsidRPr="00A949D2" w:rsidR="00EC2046">
        <w:t>vrak</w:t>
      </w:r>
      <w:r w:rsidR="00981F66">
        <w:t xml:space="preserve"> som bedömts som mest miljöfarliga</w:t>
      </w:r>
      <w:r w:rsidRPr="00A949D2" w:rsidR="00EC2046">
        <w:t xml:space="preserve">. </w:t>
      </w:r>
    </w:p>
    <w:p w:rsidR="00EC2046" w:rsidP="00EC2046">
      <w:r w:rsidRPr="00A949D2">
        <w:t>Sedan 2018 har det årligen avsatts medel till Havs- och vattenmyndigheten för arbetet med att undersöka och bärga olja och förlorade fiskeredskap från vrak. År 202</w:t>
      </w:r>
      <w:r w:rsidR="00DE367F">
        <w:t>3</w:t>
      </w:r>
      <w:r w:rsidRPr="00A949D2">
        <w:t xml:space="preserve"> uppg</w:t>
      </w:r>
      <w:r w:rsidR="00714649">
        <w:t>år</w:t>
      </w:r>
      <w:r w:rsidRPr="00A949D2">
        <w:t xml:space="preserve"> denna anslagspost till </w:t>
      </w:r>
      <w:r w:rsidR="00BB0916">
        <w:t>ca 4</w:t>
      </w:r>
      <w:r w:rsidR="00DE367F">
        <w:t>0</w:t>
      </w:r>
      <w:r w:rsidRPr="00A949D2">
        <w:t xml:space="preserve"> miljoner kronor. </w:t>
      </w:r>
    </w:p>
    <w:p w:rsidR="00D913A4" w:rsidP="001C4894">
      <w:r w:rsidRPr="00A949D2">
        <w:t xml:space="preserve">Under 2022 färdigställdes tömningen av vraket Skytteren vid Måseskär, som klassas som Sveriges miljöfarligaste vrak. Dessutom undersöktes och tömdes vraket </w:t>
      </w:r>
      <w:r w:rsidRPr="00A949D2">
        <w:t>Rone</w:t>
      </w:r>
      <w:r w:rsidRPr="00A949D2">
        <w:t xml:space="preserve"> utanför Gotland. Sammantaget bärgades 245 000 liter olja och oljeblandat vatten från dessa vrak.</w:t>
      </w:r>
      <w:r>
        <w:t xml:space="preserve"> Enligt Havs</w:t>
      </w:r>
      <w:r w:rsidR="00F11B6C">
        <w:t>-</w:t>
      </w:r>
      <w:r>
        <w:t xml:space="preserve"> och vattenmyndigheten planeras sanering av vraken </w:t>
      </w:r>
      <w:r>
        <w:t>Harburg</w:t>
      </w:r>
      <w:r>
        <w:t xml:space="preserve">, </w:t>
      </w:r>
      <w:r>
        <w:t>Mundogas</w:t>
      </w:r>
      <w:r>
        <w:t xml:space="preserve"> och Nynäs I </w:t>
      </w:r>
      <w:r w:rsidR="006E0A03">
        <w:t xml:space="preserve">att </w:t>
      </w:r>
      <w:r>
        <w:t xml:space="preserve">genomföras under 2024 och 2025. </w:t>
      </w:r>
    </w:p>
    <w:p w:rsidR="00FC775C" w:rsidP="00FC775C">
      <w:pPr>
        <w:pStyle w:val="BodyText"/>
      </w:pPr>
      <w:r>
        <w:t xml:space="preserve">Stockholm den </w:t>
      </w:r>
      <w:sdt>
        <w:sdtPr>
          <w:id w:val="-1225218591"/>
          <w:placeholder>
            <w:docPart w:val="E888DACA988C487892486A410FE2565A"/>
          </w:placeholder>
          <w:dataBinding w:xpath="/ns0:DocumentInfo[1]/ns0:BaseInfo[1]/ns0:HeaderDate[1]" w:storeItemID="{C29A1B3A-165F-483D-9FCE-3F2A4F29F300}" w:prefixMappings="xmlns:ns0='http://lp/documentinfo/RK' "/>
          <w:date w:fullDate="2023-05-03T00:00:00Z">
            <w:dateFormat w:val="d MMMM yyyy"/>
            <w:lid w:val="sv-SE"/>
            <w:storeMappedDataAs w:val="dateTime"/>
            <w:calendar w:val="gregorian"/>
          </w:date>
        </w:sdtPr>
        <w:sdtContent>
          <w:r w:rsidR="009425C9">
            <w:t>3 maj 2023</w:t>
          </w:r>
        </w:sdtContent>
      </w:sdt>
    </w:p>
    <w:p w:rsidR="00FC775C" w:rsidP="00FC775C">
      <w:pPr>
        <w:pStyle w:val="Brdtextutanavstnd"/>
      </w:pPr>
    </w:p>
    <w:p w:rsidR="00FC775C" w:rsidP="00FC775C">
      <w:pPr>
        <w:pStyle w:val="Brdtextutanavstnd"/>
      </w:pPr>
    </w:p>
    <w:p w:rsidR="00FC775C" w:rsidP="00FC775C">
      <w:pPr>
        <w:pStyle w:val="Brdtextutanavstnd"/>
      </w:pPr>
    </w:p>
    <w:p w:rsidR="00FC775C" w:rsidP="00FC775C">
      <w:pPr>
        <w:pStyle w:val="BodyText"/>
      </w:pPr>
      <w:r>
        <w:t>Romina Pourmokhtari</w:t>
      </w:r>
    </w:p>
    <w:p w:rsidR="00FC775C" w:rsidRPr="00DB48AB" w:rsidP="001C4894"/>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63EAD" w:rsidRPr="007D73AB">
          <w:pPr>
            <w:pStyle w:val="Header"/>
          </w:pPr>
        </w:p>
      </w:tc>
      <w:tc>
        <w:tcPr>
          <w:tcW w:w="3170" w:type="dxa"/>
          <w:vAlign w:val="bottom"/>
        </w:tcPr>
        <w:p w:rsidR="00A63EAD" w:rsidRPr="007D73AB" w:rsidP="00340DE0">
          <w:pPr>
            <w:pStyle w:val="Header"/>
          </w:pPr>
        </w:p>
      </w:tc>
      <w:tc>
        <w:tcPr>
          <w:tcW w:w="1134" w:type="dxa"/>
        </w:tcPr>
        <w:p w:rsidR="00A63EA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63EA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63EAD" w:rsidRPr="00710A6C" w:rsidP="00EE3C0F">
          <w:pPr>
            <w:pStyle w:val="Header"/>
            <w:rPr>
              <w:b/>
            </w:rPr>
          </w:pPr>
        </w:p>
        <w:p w:rsidR="00A63EAD" w:rsidP="00EE3C0F">
          <w:pPr>
            <w:pStyle w:val="Header"/>
          </w:pPr>
        </w:p>
        <w:p w:rsidR="00A63EAD" w:rsidP="00EE3C0F">
          <w:pPr>
            <w:pStyle w:val="Header"/>
          </w:pPr>
        </w:p>
        <w:p w:rsidR="00A63EAD" w:rsidP="00EE3C0F">
          <w:pPr>
            <w:pStyle w:val="Header"/>
          </w:pPr>
        </w:p>
        <w:sdt>
          <w:sdtPr>
            <w:alias w:val="Dnr"/>
            <w:tag w:val="ccRKShow_Dnr"/>
            <w:id w:val="-829283628"/>
            <w:placeholder>
              <w:docPart w:val="302DD2301266450EB8A3B2FEE9BBE0C1"/>
            </w:placeholder>
            <w:dataBinding w:xpath="/ns0:DocumentInfo[1]/ns0:BaseInfo[1]/ns0:Dnr[1]" w:storeItemID="{C29A1B3A-165F-483D-9FCE-3F2A4F29F300}" w:prefixMappings="xmlns:ns0='http://lp/documentinfo/RK' "/>
            <w:text/>
          </w:sdtPr>
          <w:sdtContent>
            <w:p w:rsidR="00A63EAD" w:rsidP="00EE3C0F">
              <w:pPr>
                <w:pStyle w:val="Header"/>
              </w:pPr>
              <w:r w:rsidRPr="00330B56">
                <w:t>KN2023/0299</w:t>
              </w:r>
              <w:r>
                <w:t>3</w:t>
              </w:r>
            </w:p>
          </w:sdtContent>
        </w:sdt>
        <w:sdt>
          <w:sdtPr>
            <w:alias w:val="DocNumber"/>
            <w:tag w:val="DocNumber"/>
            <w:id w:val="1726028884"/>
            <w:placeholder>
              <w:docPart w:val="07578F629EBE4ED8A23C0E153A1BB6FE"/>
            </w:placeholder>
            <w:showingPlcHdr/>
            <w:dataBinding w:xpath="/ns0:DocumentInfo[1]/ns0:BaseInfo[1]/ns0:DocNumber[1]" w:storeItemID="{C29A1B3A-165F-483D-9FCE-3F2A4F29F300}" w:prefixMappings="xmlns:ns0='http://lp/documentinfo/RK' "/>
            <w:text/>
          </w:sdtPr>
          <w:sdtContent>
            <w:p w:rsidR="00A63EAD" w:rsidP="00EE3C0F">
              <w:pPr>
                <w:pStyle w:val="Header"/>
              </w:pPr>
              <w:r>
                <w:rPr>
                  <w:rStyle w:val="PlaceholderText"/>
                </w:rPr>
                <w:t xml:space="preserve"> </w:t>
              </w:r>
            </w:p>
          </w:sdtContent>
        </w:sdt>
        <w:p w:rsidR="00A63EAD" w:rsidP="00EE3C0F">
          <w:pPr>
            <w:pStyle w:val="Header"/>
          </w:pPr>
        </w:p>
      </w:tc>
      <w:tc>
        <w:tcPr>
          <w:tcW w:w="1134" w:type="dxa"/>
        </w:tcPr>
        <w:p w:rsidR="00A63EAD" w:rsidP="0094502D">
          <w:pPr>
            <w:pStyle w:val="Header"/>
          </w:pPr>
        </w:p>
        <w:p w:rsidR="00A63EA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647F0124CA35486EAC7138001D50D4FC"/>
          </w:placeholder>
          <w:showingPlcHdr/>
          <w:richText/>
        </w:sdtPr>
        <w:sdtContent>
          <w:tc>
            <w:tcPr>
              <w:tcW w:w="5534" w:type="dxa"/>
              <w:tcMar>
                <w:right w:w="1134" w:type="dxa"/>
              </w:tcMar>
            </w:tcPr>
            <w:p w:rsidR="00A63EAD" w:rsidP="00340DE0">
              <w:pPr>
                <w:pStyle w:val="Header"/>
              </w:pPr>
              <w:r>
                <w:rPr>
                  <w:rStyle w:val="PlaceholderText"/>
                </w:rPr>
                <w:t xml:space="preserve"> </w:t>
              </w:r>
            </w:p>
            <w:p w:rsidR="002140A6" w:rsidRPr="002140A6" w:rsidP="002140A6"/>
            <w:p w:rsidR="002140A6" w:rsidRPr="002140A6" w:rsidP="002140A6"/>
            <w:p w:rsidR="002140A6" w:rsidP="002140A6">
              <w:pPr>
                <w:rPr>
                  <w:rFonts w:asciiTheme="majorHAnsi" w:hAnsiTheme="majorHAnsi"/>
                  <w:sz w:val="19"/>
                </w:rPr>
              </w:pPr>
            </w:p>
            <w:p w:rsidR="002140A6" w:rsidP="002140A6">
              <w:pPr>
                <w:rPr>
                  <w:rFonts w:asciiTheme="majorHAnsi" w:hAnsiTheme="majorHAnsi"/>
                  <w:sz w:val="19"/>
                </w:rPr>
              </w:pPr>
            </w:p>
            <w:p w:rsidR="002140A6" w:rsidP="002140A6">
              <w:pPr>
                <w:rPr>
                  <w:rFonts w:asciiTheme="majorHAnsi" w:hAnsiTheme="majorHAnsi"/>
                  <w:sz w:val="19"/>
                </w:rPr>
              </w:pPr>
            </w:p>
            <w:p w:rsidR="002140A6" w:rsidRPr="002140A6" w:rsidP="002140A6">
              <w:pPr>
                <w:jc w:val="right"/>
              </w:pPr>
            </w:p>
          </w:tc>
        </w:sdtContent>
      </w:sdt>
      <w:sdt>
        <w:sdtPr>
          <w:alias w:val="Recipient"/>
          <w:tag w:val="ccRKShow_Recipient"/>
          <w:id w:val="-28344517"/>
          <w:placeholder>
            <w:docPart w:val="49C39C4042EB46C8A5E559718A778A4B"/>
          </w:placeholder>
          <w:dataBinding w:xpath="/ns0:DocumentInfo[1]/ns0:BaseInfo[1]/ns0:Recipient[1]" w:storeItemID="{C29A1B3A-165F-483D-9FCE-3F2A4F29F300}" w:prefixMappings="xmlns:ns0='http://lp/documentinfo/RK' "/>
          <w:text w:multiLine="1"/>
        </w:sdtPr>
        <w:sdtContent>
          <w:tc>
            <w:tcPr>
              <w:tcW w:w="3170" w:type="dxa"/>
            </w:tcPr>
            <w:p w:rsidR="00A63EAD" w:rsidP="00547B89">
              <w:pPr>
                <w:pStyle w:val="Header"/>
              </w:pPr>
              <w:r>
                <w:t>Till riksdagen</w:t>
              </w:r>
            </w:p>
          </w:tc>
        </w:sdtContent>
      </w:sdt>
      <w:tc>
        <w:tcPr>
          <w:tcW w:w="1134" w:type="dxa"/>
        </w:tcPr>
        <w:p w:rsidR="00A63EA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450B78"/>
    <w:pPr>
      <w:spacing w:after="0" w:line="240" w:lineRule="auto"/>
    </w:pPr>
  </w:style>
  <w:style w:type="paragraph" w:customStyle="1" w:styleId="Normal1">
    <w:name w:val="Normal1"/>
    <w:basedOn w:val="Normal"/>
    <w:rsid w:val="001C489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2DD2301266450EB8A3B2FEE9BBE0C1"/>
        <w:category>
          <w:name w:val="Allmänt"/>
          <w:gallery w:val="placeholder"/>
        </w:category>
        <w:types>
          <w:type w:val="bbPlcHdr"/>
        </w:types>
        <w:behaviors>
          <w:behavior w:val="content"/>
        </w:behaviors>
        <w:guid w:val="{DBF80A05-7DC2-4C8F-9D05-4F6047F1D428}"/>
      </w:docPartPr>
      <w:docPartBody>
        <w:p w:rsidR="00954DE2" w:rsidP="003B60C6">
          <w:pPr>
            <w:pStyle w:val="302DD2301266450EB8A3B2FEE9BBE0C1"/>
          </w:pPr>
          <w:r>
            <w:rPr>
              <w:rStyle w:val="PlaceholderText"/>
            </w:rPr>
            <w:t xml:space="preserve"> </w:t>
          </w:r>
        </w:p>
      </w:docPartBody>
    </w:docPart>
    <w:docPart>
      <w:docPartPr>
        <w:name w:val="07578F629EBE4ED8A23C0E153A1BB6FE"/>
        <w:category>
          <w:name w:val="Allmänt"/>
          <w:gallery w:val="placeholder"/>
        </w:category>
        <w:types>
          <w:type w:val="bbPlcHdr"/>
        </w:types>
        <w:behaviors>
          <w:behavior w:val="content"/>
        </w:behaviors>
        <w:guid w:val="{88124CB3-C0D2-47ED-A6C0-B2CDBD152322}"/>
      </w:docPartPr>
      <w:docPartBody>
        <w:p w:rsidR="00954DE2" w:rsidP="003B60C6">
          <w:pPr>
            <w:pStyle w:val="07578F629EBE4ED8A23C0E153A1BB6FE1"/>
          </w:pPr>
          <w:r>
            <w:rPr>
              <w:rStyle w:val="PlaceholderText"/>
            </w:rPr>
            <w:t xml:space="preserve"> </w:t>
          </w:r>
        </w:p>
      </w:docPartBody>
    </w:docPart>
    <w:docPart>
      <w:docPartPr>
        <w:name w:val="647F0124CA35486EAC7138001D50D4FC"/>
        <w:category>
          <w:name w:val="Allmänt"/>
          <w:gallery w:val="placeholder"/>
        </w:category>
        <w:types>
          <w:type w:val="bbPlcHdr"/>
        </w:types>
        <w:behaviors>
          <w:behavior w:val="content"/>
        </w:behaviors>
        <w:guid w:val="{AA83889D-2A58-4B21-A15E-651F2F95080F}"/>
      </w:docPartPr>
      <w:docPartBody>
        <w:p w:rsidR="00954DE2" w:rsidP="003B60C6">
          <w:pPr>
            <w:pStyle w:val="647F0124CA35486EAC7138001D50D4FC1"/>
          </w:pPr>
          <w:r>
            <w:rPr>
              <w:rStyle w:val="PlaceholderText"/>
            </w:rPr>
            <w:t xml:space="preserve"> </w:t>
          </w:r>
        </w:p>
      </w:docPartBody>
    </w:docPart>
    <w:docPart>
      <w:docPartPr>
        <w:name w:val="49C39C4042EB46C8A5E559718A778A4B"/>
        <w:category>
          <w:name w:val="Allmänt"/>
          <w:gallery w:val="placeholder"/>
        </w:category>
        <w:types>
          <w:type w:val="bbPlcHdr"/>
        </w:types>
        <w:behaviors>
          <w:behavior w:val="content"/>
        </w:behaviors>
        <w:guid w:val="{63C85E50-9CC3-4B77-9ECF-B1182663CB22}"/>
      </w:docPartPr>
      <w:docPartBody>
        <w:p w:rsidR="00954DE2" w:rsidP="003B60C6">
          <w:pPr>
            <w:pStyle w:val="49C39C4042EB46C8A5E559718A778A4B"/>
          </w:pPr>
          <w:r>
            <w:rPr>
              <w:rStyle w:val="PlaceholderText"/>
            </w:rPr>
            <w:t xml:space="preserve"> </w:t>
          </w:r>
        </w:p>
      </w:docPartBody>
    </w:docPart>
    <w:docPart>
      <w:docPartPr>
        <w:name w:val="E888DACA988C487892486A410FE2565A"/>
        <w:category>
          <w:name w:val="Allmänt"/>
          <w:gallery w:val="placeholder"/>
        </w:category>
        <w:types>
          <w:type w:val="bbPlcHdr"/>
        </w:types>
        <w:behaviors>
          <w:behavior w:val="content"/>
        </w:behaviors>
        <w:guid w:val="{BDA89B9B-0040-4A76-AFA3-981196E0D875}"/>
      </w:docPartPr>
      <w:docPartBody>
        <w:p w:rsidR="00D65752" w:rsidP="0051268C">
          <w:pPr>
            <w:pStyle w:val="E888DACA988C487892486A410FE2565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68C"/>
    <w:rPr>
      <w:noProof w:val="0"/>
      <w:color w:val="808080"/>
    </w:rPr>
  </w:style>
  <w:style w:type="paragraph" w:customStyle="1" w:styleId="302DD2301266450EB8A3B2FEE9BBE0C1">
    <w:name w:val="302DD2301266450EB8A3B2FEE9BBE0C1"/>
    <w:rsid w:val="003B60C6"/>
  </w:style>
  <w:style w:type="paragraph" w:customStyle="1" w:styleId="49C39C4042EB46C8A5E559718A778A4B">
    <w:name w:val="49C39C4042EB46C8A5E559718A778A4B"/>
    <w:rsid w:val="003B60C6"/>
  </w:style>
  <w:style w:type="paragraph" w:customStyle="1" w:styleId="07578F629EBE4ED8A23C0E153A1BB6FE1">
    <w:name w:val="07578F629EBE4ED8A23C0E153A1BB6FE1"/>
    <w:rsid w:val="003B60C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47F0124CA35486EAC7138001D50D4FC1">
    <w:name w:val="647F0124CA35486EAC7138001D50D4FC1"/>
    <w:rsid w:val="003B60C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888DACA988C487892486A410FE2565A">
    <w:name w:val="E888DACA988C487892486A410FE2565A"/>
    <w:rsid w:val="0051268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9b314f11-d7fc-40f2-9789-546d06dc27bb</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2023-05-03T00:00:00</HeaderDate>
    <Office/>
    <Dnr>KN2023/02993</Dnr>
    <ParagrafNr/>
    <DocumentTitle/>
    <VisitingAddress/>
    <Extra1/>
    <Extra2/>
    <Extra3>Daniel Vencu Velasquez Castro</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7D702-7551-4BFA-AE73-3EB1552729F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24A0C3D3-35C9-43D6-BCEB-912BFDC1F479}"/>
</file>

<file path=customXml/itemProps4.xml><?xml version="1.0" encoding="utf-8"?>
<ds:datastoreItem xmlns:ds="http://schemas.openxmlformats.org/officeDocument/2006/customXml" ds:itemID="{C29A1B3A-165F-483D-9FCE-3F2A4F29F300}"/>
</file>

<file path=customXml/itemProps5.xml><?xml version="1.0" encoding="utf-8"?>
<ds:datastoreItem xmlns:ds="http://schemas.openxmlformats.org/officeDocument/2006/customXml" ds:itemID="{E24F3538-B526-43AC-933A-C4DFF7E4BC89}"/>
</file>

<file path=docProps/app.xml><?xml version="1.0" encoding="utf-8"?>
<Properties xmlns="http://schemas.openxmlformats.org/officeDocument/2006/extended-properties" xmlns:vt="http://schemas.openxmlformats.org/officeDocument/2006/docPropsVTypes">
  <Template>RK Basmall</Template>
  <TotalTime>0</TotalTime>
  <Pages>2</Pages>
  <Words>321</Words>
  <Characters>1703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RF 606 Mundogas Oslo och dess påverkan på Östersjön.docx</dc:title>
  <cp:revision>2</cp:revision>
  <dcterms:created xsi:type="dcterms:W3CDTF">2023-05-03T08:45:00Z</dcterms:created>
  <dcterms:modified xsi:type="dcterms:W3CDTF">2023-05-03T08:45:00Z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KAktivitetskategori">
    <vt:lpwstr/>
  </property>
  <property fmtid="{D5CDD505-2E9C-101B-9397-08002B2CF9AE}" pid="7" name="ShowStyleSet">
    <vt:lpwstr>RKStyleSet</vt:lpwstr>
  </property>
  <property fmtid="{D5CDD505-2E9C-101B-9397-08002B2CF9AE}" pid="8" name="_dlc_DocIdItemGuid">
    <vt:lpwstr>d178ad4b-510d-443d-81a2-35449beb1dd4</vt:lpwstr>
  </property>
</Properties>
</file>