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8989F3" w14:textId="77777777">
        <w:tc>
          <w:tcPr>
            <w:tcW w:w="2268" w:type="dxa"/>
          </w:tcPr>
          <w:p w14:paraId="039CF4C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6721D4" w14:textId="77777777" w:rsidR="006E4E11" w:rsidRDefault="006E4E11" w:rsidP="007242A3">
            <w:pPr>
              <w:framePr w:w="5035" w:h="1644" w:wrap="notBeside" w:vAnchor="page" w:hAnchor="page" w:x="6573" w:y="721"/>
              <w:rPr>
                <w:rFonts w:ascii="TradeGothic" w:hAnsi="TradeGothic"/>
                <w:i/>
                <w:sz w:val="18"/>
              </w:rPr>
            </w:pPr>
          </w:p>
        </w:tc>
      </w:tr>
      <w:tr w:rsidR="006E4E11" w14:paraId="31E27E6B" w14:textId="77777777">
        <w:tc>
          <w:tcPr>
            <w:tcW w:w="2268" w:type="dxa"/>
          </w:tcPr>
          <w:p w14:paraId="597DF12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98BEF4" w14:textId="77777777" w:rsidR="006E4E11" w:rsidRDefault="006E4E11" w:rsidP="007242A3">
            <w:pPr>
              <w:framePr w:w="5035" w:h="1644" w:wrap="notBeside" w:vAnchor="page" w:hAnchor="page" w:x="6573" w:y="721"/>
              <w:rPr>
                <w:rFonts w:ascii="TradeGothic" w:hAnsi="TradeGothic"/>
                <w:b/>
                <w:sz w:val="22"/>
              </w:rPr>
            </w:pPr>
          </w:p>
        </w:tc>
      </w:tr>
      <w:tr w:rsidR="006E4E11" w14:paraId="164CCBB8" w14:textId="77777777">
        <w:tc>
          <w:tcPr>
            <w:tcW w:w="3402" w:type="dxa"/>
            <w:gridSpan w:val="2"/>
          </w:tcPr>
          <w:p w14:paraId="5918984D" w14:textId="77777777" w:rsidR="006E4E11" w:rsidRDefault="006E4E11" w:rsidP="007242A3">
            <w:pPr>
              <w:framePr w:w="5035" w:h="1644" w:wrap="notBeside" w:vAnchor="page" w:hAnchor="page" w:x="6573" w:y="721"/>
            </w:pPr>
          </w:p>
        </w:tc>
        <w:tc>
          <w:tcPr>
            <w:tcW w:w="1865" w:type="dxa"/>
          </w:tcPr>
          <w:p w14:paraId="1F979C1D" w14:textId="77777777" w:rsidR="006E4E11" w:rsidRDefault="006E4E11" w:rsidP="007242A3">
            <w:pPr>
              <w:framePr w:w="5035" w:h="1644" w:wrap="notBeside" w:vAnchor="page" w:hAnchor="page" w:x="6573" w:y="721"/>
            </w:pPr>
          </w:p>
        </w:tc>
      </w:tr>
      <w:tr w:rsidR="006E4E11" w14:paraId="674E90FC" w14:textId="77777777">
        <w:tc>
          <w:tcPr>
            <w:tcW w:w="2268" w:type="dxa"/>
          </w:tcPr>
          <w:p w14:paraId="1B301AC0" w14:textId="77777777" w:rsidR="006E4E11" w:rsidRDefault="006E4E11" w:rsidP="007242A3">
            <w:pPr>
              <w:framePr w:w="5035" w:h="1644" w:wrap="notBeside" w:vAnchor="page" w:hAnchor="page" w:x="6573" w:y="721"/>
            </w:pPr>
          </w:p>
        </w:tc>
        <w:tc>
          <w:tcPr>
            <w:tcW w:w="2999" w:type="dxa"/>
            <w:gridSpan w:val="2"/>
          </w:tcPr>
          <w:p w14:paraId="1F7F077A" w14:textId="77777777" w:rsidR="006E4E11" w:rsidRPr="00ED583F" w:rsidRDefault="005402CE" w:rsidP="007242A3">
            <w:pPr>
              <w:framePr w:w="5035" w:h="1644" w:wrap="notBeside" w:vAnchor="page" w:hAnchor="page" w:x="6573" w:y="721"/>
              <w:rPr>
                <w:sz w:val="20"/>
              </w:rPr>
            </w:pPr>
            <w:r>
              <w:rPr>
                <w:sz w:val="20"/>
              </w:rPr>
              <w:t>Dnr S2017/00588/FS</w:t>
            </w:r>
          </w:p>
        </w:tc>
      </w:tr>
      <w:tr w:rsidR="006E4E11" w14:paraId="1EB3D92A" w14:textId="77777777">
        <w:tc>
          <w:tcPr>
            <w:tcW w:w="2268" w:type="dxa"/>
          </w:tcPr>
          <w:p w14:paraId="4C1D0031" w14:textId="77777777" w:rsidR="006E4E11" w:rsidRDefault="006E4E11" w:rsidP="007242A3">
            <w:pPr>
              <w:framePr w:w="5035" w:h="1644" w:wrap="notBeside" w:vAnchor="page" w:hAnchor="page" w:x="6573" w:y="721"/>
            </w:pPr>
          </w:p>
        </w:tc>
        <w:tc>
          <w:tcPr>
            <w:tcW w:w="2999" w:type="dxa"/>
            <w:gridSpan w:val="2"/>
          </w:tcPr>
          <w:p w14:paraId="0F9D402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D081B25" w14:textId="77777777">
        <w:trPr>
          <w:trHeight w:val="284"/>
        </w:trPr>
        <w:tc>
          <w:tcPr>
            <w:tcW w:w="4911" w:type="dxa"/>
          </w:tcPr>
          <w:p w14:paraId="749ED96D" w14:textId="77777777" w:rsidR="006E4E11" w:rsidRDefault="005402CE">
            <w:pPr>
              <w:pStyle w:val="Avsndare"/>
              <w:framePr w:h="2483" w:wrap="notBeside" w:x="1504"/>
              <w:rPr>
                <w:b/>
                <w:i w:val="0"/>
                <w:sz w:val="22"/>
              </w:rPr>
            </w:pPr>
            <w:r>
              <w:rPr>
                <w:b/>
                <w:i w:val="0"/>
                <w:sz w:val="22"/>
              </w:rPr>
              <w:t>Socialdepartementet</w:t>
            </w:r>
          </w:p>
        </w:tc>
      </w:tr>
      <w:tr w:rsidR="006E4E11" w14:paraId="014E0DB0" w14:textId="77777777">
        <w:trPr>
          <w:trHeight w:val="284"/>
        </w:trPr>
        <w:tc>
          <w:tcPr>
            <w:tcW w:w="4911" w:type="dxa"/>
          </w:tcPr>
          <w:p w14:paraId="0B06072D" w14:textId="77777777" w:rsidR="006E4E11" w:rsidRDefault="005402CE">
            <w:pPr>
              <w:pStyle w:val="Avsndare"/>
              <w:framePr w:h="2483" w:wrap="notBeside" w:x="1504"/>
              <w:rPr>
                <w:bCs/>
                <w:iCs/>
              </w:rPr>
            </w:pPr>
            <w:r>
              <w:rPr>
                <w:bCs/>
                <w:iCs/>
              </w:rPr>
              <w:t>Folkhälso-, sjukvårds- och idrottsministern</w:t>
            </w:r>
          </w:p>
        </w:tc>
      </w:tr>
      <w:tr w:rsidR="006E4E11" w14:paraId="1C07E6F2" w14:textId="77777777">
        <w:trPr>
          <w:trHeight w:val="284"/>
        </w:trPr>
        <w:tc>
          <w:tcPr>
            <w:tcW w:w="4911" w:type="dxa"/>
          </w:tcPr>
          <w:p w14:paraId="2A6FBF3A" w14:textId="77777777" w:rsidR="006E4E11" w:rsidRDefault="006E4E11">
            <w:pPr>
              <w:pStyle w:val="Avsndare"/>
              <w:framePr w:h="2483" w:wrap="notBeside" w:x="1504"/>
              <w:rPr>
                <w:bCs/>
                <w:iCs/>
              </w:rPr>
            </w:pPr>
          </w:p>
        </w:tc>
      </w:tr>
      <w:tr w:rsidR="006E4E11" w14:paraId="32AF2222" w14:textId="77777777">
        <w:trPr>
          <w:trHeight w:val="284"/>
        </w:trPr>
        <w:tc>
          <w:tcPr>
            <w:tcW w:w="4911" w:type="dxa"/>
          </w:tcPr>
          <w:p w14:paraId="76338CD8" w14:textId="77777777" w:rsidR="006E4E11" w:rsidRDefault="006E4E11">
            <w:pPr>
              <w:pStyle w:val="Avsndare"/>
              <w:framePr w:h="2483" w:wrap="notBeside" w:x="1504"/>
              <w:rPr>
                <w:bCs/>
                <w:iCs/>
              </w:rPr>
            </w:pPr>
          </w:p>
        </w:tc>
      </w:tr>
      <w:tr w:rsidR="006E4E11" w14:paraId="0EFB92AB" w14:textId="77777777">
        <w:trPr>
          <w:trHeight w:val="284"/>
        </w:trPr>
        <w:tc>
          <w:tcPr>
            <w:tcW w:w="4911" w:type="dxa"/>
          </w:tcPr>
          <w:p w14:paraId="03BD448D" w14:textId="77777777" w:rsidR="006E4E11" w:rsidRDefault="006E4E11">
            <w:pPr>
              <w:pStyle w:val="Avsndare"/>
              <w:framePr w:h="2483" w:wrap="notBeside" w:x="1504"/>
              <w:rPr>
                <w:bCs/>
                <w:iCs/>
              </w:rPr>
            </w:pPr>
          </w:p>
        </w:tc>
      </w:tr>
      <w:tr w:rsidR="006E4E11" w14:paraId="14610BE1" w14:textId="77777777">
        <w:trPr>
          <w:trHeight w:val="284"/>
        </w:trPr>
        <w:tc>
          <w:tcPr>
            <w:tcW w:w="4911" w:type="dxa"/>
          </w:tcPr>
          <w:p w14:paraId="64365B7F" w14:textId="6B2491EF" w:rsidR="006E4E11" w:rsidRDefault="006E4E11">
            <w:pPr>
              <w:pStyle w:val="Avsndare"/>
              <w:framePr w:h="2483" w:wrap="notBeside" w:x="1504"/>
              <w:rPr>
                <w:bCs/>
                <w:iCs/>
              </w:rPr>
            </w:pPr>
          </w:p>
        </w:tc>
      </w:tr>
      <w:tr w:rsidR="006E4E11" w14:paraId="391ED1E9" w14:textId="77777777">
        <w:trPr>
          <w:trHeight w:val="284"/>
        </w:trPr>
        <w:tc>
          <w:tcPr>
            <w:tcW w:w="4911" w:type="dxa"/>
          </w:tcPr>
          <w:p w14:paraId="6A116A10" w14:textId="77777777" w:rsidR="006E4E11" w:rsidRDefault="006E4E11">
            <w:pPr>
              <w:pStyle w:val="Avsndare"/>
              <w:framePr w:h="2483" w:wrap="notBeside" w:x="1504"/>
              <w:rPr>
                <w:bCs/>
                <w:iCs/>
              </w:rPr>
            </w:pPr>
          </w:p>
        </w:tc>
      </w:tr>
      <w:tr w:rsidR="006E4E11" w14:paraId="1C3BA645" w14:textId="77777777">
        <w:trPr>
          <w:trHeight w:val="284"/>
        </w:trPr>
        <w:tc>
          <w:tcPr>
            <w:tcW w:w="4911" w:type="dxa"/>
          </w:tcPr>
          <w:p w14:paraId="6E67B946" w14:textId="77777777" w:rsidR="006E4E11" w:rsidRDefault="006E4E11">
            <w:pPr>
              <w:pStyle w:val="Avsndare"/>
              <w:framePr w:h="2483" w:wrap="notBeside" w:x="1504"/>
              <w:rPr>
                <w:bCs/>
                <w:iCs/>
              </w:rPr>
            </w:pPr>
          </w:p>
        </w:tc>
      </w:tr>
      <w:tr w:rsidR="006E4E11" w14:paraId="7111281B" w14:textId="77777777">
        <w:trPr>
          <w:trHeight w:val="284"/>
        </w:trPr>
        <w:tc>
          <w:tcPr>
            <w:tcW w:w="4911" w:type="dxa"/>
          </w:tcPr>
          <w:p w14:paraId="376677DD" w14:textId="77777777" w:rsidR="006E4E11" w:rsidRDefault="006E4E11">
            <w:pPr>
              <w:pStyle w:val="Avsndare"/>
              <w:framePr w:h="2483" w:wrap="notBeside" w:x="1504"/>
              <w:rPr>
                <w:bCs/>
                <w:iCs/>
              </w:rPr>
            </w:pPr>
          </w:p>
        </w:tc>
      </w:tr>
    </w:tbl>
    <w:p w14:paraId="3A3C974F" w14:textId="77777777" w:rsidR="006E4E11" w:rsidRDefault="005402CE">
      <w:pPr>
        <w:framePr w:w="4400" w:h="2523" w:wrap="notBeside" w:vAnchor="page" w:hAnchor="page" w:x="6453" w:y="2445"/>
        <w:ind w:left="142"/>
      </w:pPr>
      <w:r>
        <w:t>Till riksdagen</w:t>
      </w:r>
    </w:p>
    <w:p w14:paraId="41858326" w14:textId="50476BC3" w:rsidR="006E4E11" w:rsidRDefault="005402CE" w:rsidP="005402CE">
      <w:pPr>
        <w:pStyle w:val="RKrubrik"/>
        <w:pBdr>
          <w:bottom w:val="single" w:sz="4" w:space="1" w:color="auto"/>
        </w:pBdr>
        <w:spacing w:before="0" w:after="0"/>
      </w:pPr>
      <w:r>
        <w:t>Svar på fråga 2016/17:753 av Cecilia Widegren (</w:t>
      </w:r>
      <w:r w:rsidR="000847DA">
        <w:t>M</w:t>
      </w:r>
      <w:r>
        <w:t>) Bostadsortens betydelse för väntetiden för cancerbehandling</w:t>
      </w:r>
    </w:p>
    <w:p w14:paraId="3A050D4A" w14:textId="77777777" w:rsidR="006E4E11" w:rsidRDefault="006E4E11">
      <w:pPr>
        <w:pStyle w:val="RKnormal"/>
      </w:pPr>
    </w:p>
    <w:p w14:paraId="6EDBAA78" w14:textId="77777777" w:rsidR="005402CE" w:rsidRDefault="005402CE">
      <w:pPr>
        <w:pStyle w:val="RKnormal"/>
      </w:pPr>
      <w:r>
        <w:t xml:space="preserve">Cecilia Widegren har frågat mig vilken analys jag gör av de långa väntetiderna inom lungcancervården, och vilka nya, konkreta åtgärder jag avser vidta för att vända utvecklingen i fråga om de stora skillnaderna så att bostadsort inte blir avgörande för väntetider för cancerbehandling. </w:t>
      </w:r>
    </w:p>
    <w:p w14:paraId="7C27AE95" w14:textId="77777777" w:rsidR="00CE66DA" w:rsidRDefault="005402CE" w:rsidP="00CE66DA">
      <w:pPr>
        <w:pStyle w:val="RKnormal"/>
      </w:pPr>
      <w:r>
        <w:t xml:space="preserve"> </w:t>
      </w:r>
    </w:p>
    <w:p w14:paraId="45151028" w14:textId="77777777" w:rsidR="000847DA" w:rsidRDefault="00CE66DA" w:rsidP="00CE66DA">
      <w:r>
        <w:t xml:space="preserve">De senaste årens uppföljningar av cancervårdens tillgänglighet har visat på att väntetiderna är långa och att de regionala skillnaderna är stora. </w:t>
      </w:r>
    </w:p>
    <w:p w14:paraId="3D42A3AB" w14:textId="77777777" w:rsidR="000847DA" w:rsidRDefault="000847DA" w:rsidP="000847DA"/>
    <w:p w14:paraId="44645349" w14:textId="681E8719" w:rsidR="000847DA" w:rsidRDefault="000847DA" w:rsidP="000847DA">
      <w:r>
        <w:t>Under de senaste åren har f</w:t>
      </w:r>
      <w:r w:rsidRPr="006463E7">
        <w:t xml:space="preserve">lera insatser </w:t>
      </w:r>
      <w:r>
        <w:t xml:space="preserve">initierats </w:t>
      </w:r>
      <w:r w:rsidRPr="006463E7">
        <w:t>inom ramen för den nationella cancerstrategin</w:t>
      </w:r>
      <w:r w:rsidR="00591F17">
        <w:t>, bland annat</w:t>
      </w:r>
      <w:r w:rsidRPr="006463E7">
        <w:t xml:space="preserve"> </w:t>
      </w:r>
      <w:r>
        <w:t>med syfte</w:t>
      </w:r>
      <w:r w:rsidRPr="006463E7">
        <w:t xml:space="preserve"> att få en mer jämlik vård bå</w:t>
      </w:r>
      <w:r>
        <w:t>de inom och mellan landsting</w:t>
      </w:r>
      <w:r w:rsidR="00591F17">
        <w:t>. I</w:t>
      </w:r>
      <w:r>
        <w:t>nrättandet av sex regionala cancercentrum</w:t>
      </w:r>
      <w:r w:rsidR="00591F17">
        <w:t xml:space="preserve"> </w:t>
      </w:r>
      <w:r>
        <w:t>och framtagandet av nationella vårdprogram</w:t>
      </w:r>
      <w:r w:rsidR="00591F17">
        <w:t xml:space="preserve"> är exempel på insatser</w:t>
      </w:r>
      <w:r w:rsidRPr="00AB7A81">
        <w:t>. Genom dessa och andra insatser har cancervården vidareutvecklats och stärkts under de senaste åren vilket</w:t>
      </w:r>
      <w:r w:rsidR="0091325E">
        <w:t xml:space="preserve"> visas bland annat </w:t>
      </w:r>
      <w:r>
        <w:t>i Öppna Jämförelser</w:t>
      </w:r>
      <w:r w:rsidRPr="006463E7">
        <w:t>.</w:t>
      </w:r>
    </w:p>
    <w:p w14:paraId="4ECDB34C" w14:textId="77777777" w:rsidR="000847DA" w:rsidRDefault="000847DA" w:rsidP="000847DA"/>
    <w:p w14:paraId="4D863651" w14:textId="6859A14D" w:rsidR="00CE66DA" w:rsidRDefault="00CE66DA" w:rsidP="00CE66DA">
      <w:r>
        <w:t xml:space="preserve">Regeringen har </w:t>
      </w:r>
      <w:r w:rsidR="000847DA">
        <w:t>a</w:t>
      </w:r>
      <w:r>
        <w:t>vsatt 500 miljoner kronor per år sedan 2015 och planerar att göra så till och med 2018</w:t>
      </w:r>
      <w:r w:rsidR="001618C4">
        <w:t>.</w:t>
      </w:r>
      <w:r w:rsidR="003A6F63">
        <w:t xml:space="preserve"> </w:t>
      </w:r>
      <w:r>
        <w:t xml:space="preserve">Målet med satsningen är att förbättra tillgängligheten inom cancervården genom att korta väntetiderna och minska de regionala skillnaderna. </w:t>
      </w:r>
      <w:r w:rsidR="001618C4" w:rsidRPr="006463E7">
        <w:t xml:space="preserve">Arbetet med cancersatsningen ska bygga på det utvecklingsarbete som är gjort inom ramen för den nationella cancerstrategin och de upprättade </w:t>
      </w:r>
      <w:r w:rsidR="001618C4">
        <w:t>cancercentrumen</w:t>
      </w:r>
      <w:r w:rsidR="001618C4" w:rsidRPr="006463E7">
        <w:t xml:space="preserve">. </w:t>
      </w:r>
    </w:p>
    <w:p w14:paraId="686FDFC9" w14:textId="77777777" w:rsidR="003A6F63" w:rsidRDefault="003A6F63" w:rsidP="00CE66DA"/>
    <w:p w14:paraId="30DE974B" w14:textId="77777777" w:rsidR="00CE66DA" w:rsidRPr="00FC003C" w:rsidRDefault="00CE66DA" w:rsidP="00CE66DA">
      <w:r>
        <w:t xml:space="preserve">Den viktigaste åtgärden för att åstadkomma detta är det nationella systemet med standardiserade vårdförlopp. </w:t>
      </w:r>
      <w:r w:rsidR="0077563A">
        <w:t xml:space="preserve">De första </w:t>
      </w:r>
      <w:r>
        <w:t>analys</w:t>
      </w:r>
      <w:r w:rsidR="0077563A">
        <w:t>erna</w:t>
      </w:r>
      <w:r>
        <w:t xml:space="preserve"> både av väntetiderna inom lungcancervården och av skillnader i väntetider över landet är att satsning</w:t>
      </w:r>
      <w:r w:rsidR="0077563A">
        <w:t>en</w:t>
      </w:r>
      <w:r>
        <w:t xml:space="preserve"> på standardiserade vårdförlopp kommer </w:t>
      </w:r>
      <w:r w:rsidR="0077563A">
        <w:t xml:space="preserve">att </w:t>
      </w:r>
      <w:r>
        <w:t>ha en positiv inverkan på båda delarna.</w:t>
      </w:r>
      <w:r w:rsidR="005F6CF9">
        <w:t xml:space="preserve"> Trots den korta tid </w:t>
      </w:r>
      <w:r w:rsidR="005F6CF9" w:rsidRPr="00FC003C">
        <w:t xml:space="preserve">som satsningen pågått finns tidiga data som visar på att väntetiderna kortats. </w:t>
      </w:r>
    </w:p>
    <w:p w14:paraId="665EF83A" w14:textId="77777777" w:rsidR="00DD48E2" w:rsidRPr="00FC003C" w:rsidRDefault="00DD48E2" w:rsidP="00DD48E2"/>
    <w:p w14:paraId="6465BD0F" w14:textId="77777777" w:rsidR="00DD48E2" w:rsidRPr="00FC003C" w:rsidRDefault="00DD48E2" w:rsidP="00DD48E2">
      <w:r w:rsidRPr="00FC003C">
        <w:lastRenderedPageBreak/>
        <w:t xml:space="preserve">Bland de standardiserade vårdförlopp som infördes 2015-2016 </w:t>
      </w:r>
      <w:r w:rsidR="0077563A" w:rsidRPr="00FC003C">
        <w:t>fi</w:t>
      </w:r>
      <w:r w:rsidRPr="00FC003C">
        <w:t>nns lungcancer och antalet diagnoser</w:t>
      </w:r>
      <w:r w:rsidR="0077563A" w:rsidRPr="00FC003C">
        <w:t xml:space="preserve"> som inkluderats i</w:t>
      </w:r>
      <w:r w:rsidRPr="00FC003C">
        <w:t xml:space="preserve"> satsningen har ökat sedan starten. Samtliga landsting arbetar med att införa detta system och vi kan redan se goda exempel från flera landsting på hur väntetiderna har kortats. Detta har medfört kortare väntetider för specifika diagnoser </w:t>
      </w:r>
      <w:r w:rsidR="0077563A" w:rsidRPr="00FC003C">
        <w:t xml:space="preserve">inom landsting </w:t>
      </w:r>
      <w:r w:rsidRPr="00FC003C">
        <w:t>men även minskat skillnaderna i</w:t>
      </w:r>
      <w:r w:rsidR="009432D8" w:rsidRPr="00FC003C">
        <w:t>nom</w:t>
      </w:r>
      <w:r w:rsidRPr="00FC003C">
        <w:t xml:space="preserve"> landet. </w:t>
      </w:r>
      <w:r w:rsidR="0077563A" w:rsidRPr="00FC003C">
        <w:t xml:space="preserve">Sammantaget bidrar detta till en mer jämlik cancervård i landet. </w:t>
      </w:r>
    </w:p>
    <w:p w14:paraId="2E12C92F" w14:textId="77777777" w:rsidR="00DD48E2" w:rsidRPr="00FC003C" w:rsidRDefault="00DD48E2" w:rsidP="00DD48E2"/>
    <w:p w14:paraId="7BABE5E6" w14:textId="77777777" w:rsidR="001E6817" w:rsidRPr="00FC003C" w:rsidRDefault="00530928" w:rsidP="00530928">
      <w:r w:rsidRPr="00FC003C">
        <w:t>Liksom för annan hälso- och sjukvård är kompetensförsörjningen en avgörande faktor för tillgängligheten i cancervården.  Bristen på personal och ineffektivt utnyttjande av medarbetares tid leder till att vår</w:t>
      </w:r>
      <w:r w:rsidRPr="00FC003C">
        <w:softHyphen/>
        <w:t xml:space="preserve">dens kapacitet minskar. Det i sin tur gör att tillgängligheten försämras. </w:t>
      </w:r>
    </w:p>
    <w:p w14:paraId="4E24BBDE" w14:textId="77777777" w:rsidR="001E6817" w:rsidRPr="00FC003C" w:rsidRDefault="001E6817" w:rsidP="00530928"/>
    <w:p w14:paraId="762EB79C" w14:textId="21B37879" w:rsidR="00AA71D3" w:rsidRPr="00D05D40" w:rsidRDefault="00530928" w:rsidP="00AA71D3">
      <w:r w:rsidRPr="00FC003C">
        <w:t>Regeringen har vidtagit ett flertal åtgärder under mandatperioden för att stärka hälso- och sjukvårdens kompetensförsörjning. Till exempel ersatte regeringen kömiljarden med en professionsmiljard</w:t>
      </w:r>
      <w:r w:rsidR="00AA71D3" w:rsidRPr="00FC003C">
        <w:t xml:space="preserve"> som fokuserar på dessa utmaningar. Regeringen har också bland annat byggt ut utbildningsplatserna på utbildningarna för sjuksköterskor, specialistsjuksköterskor och barnmorskor, samt stärkt Socialstyrelsens resurser för validering av utländska sjukvårdsutbildningar. Genom att stärka kompetensförsörjningen ökar vårdens kapacitet, och därigenom kan också tillgängligheten förbättras. </w:t>
      </w:r>
    </w:p>
    <w:p w14:paraId="7A13B8D0" w14:textId="6B76F965" w:rsidR="00530928" w:rsidRPr="00D05D40" w:rsidRDefault="00530928" w:rsidP="00530928"/>
    <w:p w14:paraId="1F75665E" w14:textId="77777777" w:rsidR="00530928" w:rsidRDefault="00530928" w:rsidP="00DD48E2"/>
    <w:p w14:paraId="21BCD6A9" w14:textId="75EBD9FE" w:rsidR="00CE66DA" w:rsidRDefault="00CE66DA">
      <w:pPr>
        <w:pStyle w:val="RKnormal"/>
      </w:pPr>
    </w:p>
    <w:p w14:paraId="6483C8EA" w14:textId="5E76935C" w:rsidR="005402CE" w:rsidRDefault="00F54E2E">
      <w:pPr>
        <w:pStyle w:val="RKnormal"/>
      </w:pPr>
      <w:r>
        <w:t>Stockholm den 8</w:t>
      </w:r>
      <w:r w:rsidR="005402CE">
        <w:t xml:space="preserve"> februari 2017</w:t>
      </w:r>
    </w:p>
    <w:p w14:paraId="2EBFA9B4" w14:textId="77777777" w:rsidR="005402CE" w:rsidRDefault="005402CE">
      <w:pPr>
        <w:pStyle w:val="RKnormal"/>
      </w:pPr>
    </w:p>
    <w:p w14:paraId="09DE1910" w14:textId="77777777" w:rsidR="005402CE" w:rsidRDefault="005402CE">
      <w:pPr>
        <w:pStyle w:val="RKnormal"/>
      </w:pPr>
    </w:p>
    <w:p w14:paraId="5313C1A8" w14:textId="77777777" w:rsidR="0057015C" w:rsidRDefault="0057015C">
      <w:pPr>
        <w:pStyle w:val="RKnormal"/>
      </w:pPr>
    </w:p>
    <w:p w14:paraId="73DDC223" w14:textId="77777777" w:rsidR="0057015C" w:rsidRDefault="0057015C">
      <w:pPr>
        <w:pStyle w:val="RKnormal"/>
      </w:pPr>
    </w:p>
    <w:p w14:paraId="287436E8" w14:textId="77777777" w:rsidR="005402CE" w:rsidRDefault="005402CE">
      <w:pPr>
        <w:pStyle w:val="RKnormal"/>
      </w:pPr>
      <w:bookmarkStart w:id="0" w:name="_GoBack"/>
      <w:bookmarkEnd w:id="0"/>
      <w:r>
        <w:t>Gabriel Wikström</w:t>
      </w:r>
    </w:p>
    <w:p w14:paraId="0D6B2FB0" w14:textId="77777777" w:rsidR="00240239" w:rsidRDefault="00240239">
      <w:pPr>
        <w:pStyle w:val="RKnormal"/>
      </w:pPr>
    </w:p>
    <w:p w14:paraId="64111866" w14:textId="77777777" w:rsidR="00240239" w:rsidRDefault="00240239">
      <w:pPr>
        <w:pStyle w:val="RKnormal"/>
      </w:pPr>
    </w:p>
    <w:sectPr w:rsidR="0024023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F8BB6" w14:textId="77777777" w:rsidR="00885F2A" w:rsidRDefault="00885F2A">
      <w:r>
        <w:separator/>
      </w:r>
    </w:p>
  </w:endnote>
  <w:endnote w:type="continuationSeparator" w:id="0">
    <w:p w14:paraId="3A3B80E5" w14:textId="77777777" w:rsidR="00885F2A" w:rsidRDefault="0088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9E8C" w14:textId="77777777" w:rsidR="00885F2A" w:rsidRDefault="00885F2A">
      <w:r>
        <w:separator/>
      </w:r>
    </w:p>
  </w:footnote>
  <w:footnote w:type="continuationSeparator" w:id="0">
    <w:p w14:paraId="538BFF3C" w14:textId="77777777" w:rsidR="00885F2A" w:rsidRDefault="00885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0A6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015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E2F148" w14:textId="77777777">
      <w:trPr>
        <w:cantSplit/>
      </w:trPr>
      <w:tc>
        <w:tcPr>
          <w:tcW w:w="3119" w:type="dxa"/>
        </w:tcPr>
        <w:p w14:paraId="454378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6C8EB3" w14:textId="77777777" w:rsidR="00E80146" w:rsidRDefault="00E80146">
          <w:pPr>
            <w:pStyle w:val="Sidhuvud"/>
            <w:ind w:right="360"/>
          </w:pPr>
        </w:p>
      </w:tc>
      <w:tc>
        <w:tcPr>
          <w:tcW w:w="1525" w:type="dxa"/>
        </w:tcPr>
        <w:p w14:paraId="07AB54DA" w14:textId="77777777" w:rsidR="00E80146" w:rsidRDefault="00E80146">
          <w:pPr>
            <w:pStyle w:val="Sidhuvud"/>
            <w:ind w:right="360"/>
          </w:pPr>
        </w:p>
      </w:tc>
    </w:tr>
  </w:tbl>
  <w:p w14:paraId="674F38F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720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618C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737164" w14:textId="77777777">
      <w:trPr>
        <w:cantSplit/>
      </w:trPr>
      <w:tc>
        <w:tcPr>
          <w:tcW w:w="3119" w:type="dxa"/>
        </w:tcPr>
        <w:p w14:paraId="6CC69E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AB14FF" w14:textId="77777777" w:rsidR="00E80146" w:rsidRDefault="00E80146">
          <w:pPr>
            <w:pStyle w:val="Sidhuvud"/>
            <w:ind w:right="360"/>
          </w:pPr>
        </w:p>
      </w:tc>
      <w:tc>
        <w:tcPr>
          <w:tcW w:w="1525" w:type="dxa"/>
        </w:tcPr>
        <w:p w14:paraId="3051493D" w14:textId="77777777" w:rsidR="00E80146" w:rsidRDefault="00E80146">
          <w:pPr>
            <w:pStyle w:val="Sidhuvud"/>
            <w:ind w:right="360"/>
          </w:pPr>
        </w:p>
      </w:tc>
    </w:tr>
  </w:tbl>
  <w:p w14:paraId="1CD1E7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92AF4" w14:textId="77777777" w:rsidR="005402CE" w:rsidRDefault="005402CE">
    <w:pPr>
      <w:framePr w:w="2948" w:h="1321" w:hRule="exact" w:wrap="notBeside" w:vAnchor="page" w:hAnchor="page" w:x="1362" w:y="653"/>
    </w:pPr>
    <w:r>
      <w:rPr>
        <w:noProof/>
        <w:lang w:eastAsia="sv-SE"/>
      </w:rPr>
      <w:drawing>
        <wp:inline distT="0" distB="0" distL="0" distR="0" wp14:anchorId="5E3A5164" wp14:editId="7E515CC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B18DFC" w14:textId="77777777" w:rsidR="00E80146" w:rsidRDefault="00E80146">
    <w:pPr>
      <w:pStyle w:val="RKrubrik"/>
      <w:keepNext w:val="0"/>
      <w:tabs>
        <w:tab w:val="clear" w:pos="1134"/>
        <w:tab w:val="clear" w:pos="2835"/>
      </w:tabs>
      <w:spacing w:before="0" w:after="0" w:line="320" w:lineRule="atLeast"/>
      <w:rPr>
        <w:bCs/>
      </w:rPr>
    </w:pPr>
  </w:p>
  <w:p w14:paraId="75A0D0FD" w14:textId="77777777" w:rsidR="00E80146" w:rsidRDefault="00E80146">
    <w:pPr>
      <w:rPr>
        <w:rFonts w:ascii="TradeGothic" w:hAnsi="TradeGothic"/>
        <w:b/>
        <w:bCs/>
        <w:spacing w:val="12"/>
        <w:sz w:val="22"/>
      </w:rPr>
    </w:pPr>
  </w:p>
  <w:p w14:paraId="357E6EF3" w14:textId="77777777" w:rsidR="00E80146" w:rsidRDefault="00E80146">
    <w:pPr>
      <w:pStyle w:val="RKrubrik"/>
      <w:keepNext w:val="0"/>
      <w:tabs>
        <w:tab w:val="clear" w:pos="1134"/>
        <w:tab w:val="clear" w:pos="2835"/>
      </w:tabs>
      <w:spacing w:before="0" w:after="0" w:line="320" w:lineRule="atLeast"/>
      <w:rPr>
        <w:bCs/>
      </w:rPr>
    </w:pPr>
  </w:p>
  <w:p w14:paraId="4E732F7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22E7"/>
    <w:multiLevelType w:val="multilevel"/>
    <w:tmpl w:val="751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F045EB"/>
    <w:multiLevelType w:val="multilevel"/>
    <w:tmpl w:val="190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CE"/>
    <w:rsid w:val="000847DA"/>
    <w:rsid w:val="00121611"/>
    <w:rsid w:val="00150384"/>
    <w:rsid w:val="00160901"/>
    <w:rsid w:val="001618C4"/>
    <w:rsid w:val="001805B7"/>
    <w:rsid w:val="001E6817"/>
    <w:rsid w:val="00240239"/>
    <w:rsid w:val="00367B1C"/>
    <w:rsid w:val="003A6F63"/>
    <w:rsid w:val="004A328D"/>
    <w:rsid w:val="00530928"/>
    <w:rsid w:val="00533262"/>
    <w:rsid w:val="005402CE"/>
    <w:rsid w:val="0057015C"/>
    <w:rsid w:val="0058762B"/>
    <w:rsid w:val="00591F17"/>
    <w:rsid w:val="005F6CF9"/>
    <w:rsid w:val="006E4E11"/>
    <w:rsid w:val="007242A3"/>
    <w:rsid w:val="0077563A"/>
    <w:rsid w:val="0078754A"/>
    <w:rsid w:val="007A6855"/>
    <w:rsid w:val="00885F2A"/>
    <w:rsid w:val="0091325E"/>
    <w:rsid w:val="0092027A"/>
    <w:rsid w:val="009432D8"/>
    <w:rsid w:val="00955E31"/>
    <w:rsid w:val="00992E72"/>
    <w:rsid w:val="00AA71D3"/>
    <w:rsid w:val="00AF26D1"/>
    <w:rsid w:val="00CE66DA"/>
    <w:rsid w:val="00D133D7"/>
    <w:rsid w:val="00D21681"/>
    <w:rsid w:val="00DD48E2"/>
    <w:rsid w:val="00E758C9"/>
    <w:rsid w:val="00E80146"/>
    <w:rsid w:val="00E904D0"/>
    <w:rsid w:val="00EC25F9"/>
    <w:rsid w:val="00ED583F"/>
    <w:rsid w:val="00F54E2E"/>
    <w:rsid w:val="00FC0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F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239"/>
    <w:rPr>
      <w:rFonts w:ascii="Tahoma" w:hAnsi="Tahoma" w:cs="Tahoma"/>
      <w:sz w:val="16"/>
      <w:szCs w:val="16"/>
      <w:lang w:eastAsia="en-US"/>
    </w:rPr>
  </w:style>
  <w:style w:type="character" w:styleId="Kommentarsreferens">
    <w:name w:val="annotation reference"/>
    <w:basedOn w:val="Standardstycketeckensnitt"/>
    <w:rsid w:val="0077563A"/>
    <w:rPr>
      <w:sz w:val="16"/>
      <w:szCs w:val="16"/>
    </w:rPr>
  </w:style>
  <w:style w:type="paragraph" w:styleId="Kommentarer">
    <w:name w:val="annotation text"/>
    <w:basedOn w:val="Normal"/>
    <w:link w:val="KommentarerChar"/>
    <w:rsid w:val="0077563A"/>
    <w:pPr>
      <w:spacing w:line="240" w:lineRule="auto"/>
    </w:pPr>
    <w:rPr>
      <w:sz w:val="20"/>
    </w:rPr>
  </w:style>
  <w:style w:type="character" w:customStyle="1" w:styleId="KommentarerChar">
    <w:name w:val="Kommentarer Char"/>
    <w:basedOn w:val="Standardstycketeckensnitt"/>
    <w:link w:val="Kommentarer"/>
    <w:rsid w:val="0077563A"/>
    <w:rPr>
      <w:rFonts w:ascii="OrigGarmnd BT" w:hAnsi="OrigGarmnd BT"/>
      <w:lang w:eastAsia="en-US"/>
    </w:rPr>
  </w:style>
  <w:style w:type="paragraph" w:styleId="Kommentarsmne">
    <w:name w:val="annotation subject"/>
    <w:basedOn w:val="Kommentarer"/>
    <w:next w:val="Kommentarer"/>
    <w:link w:val="KommentarsmneChar"/>
    <w:rsid w:val="0077563A"/>
    <w:rPr>
      <w:b/>
      <w:bCs/>
    </w:rPr>
  </w:style>
  <w:style w:type="character" w:customStyle="1" w:styleId="KommentarsmneChar">
    <w:name w:val="Kommentarsämne Char"/>
    <w:basedOn w:val="KommentarerChar"/>
    <w:link w:val="Kommentarsmne"/>
    <w:rsid w:val="0077563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239"/>
    <w:rPr>
      <w:rFonts w:ascii="Tahoma" w:hAnsi="Tahoma" w:cs="Tahoma"/>
      <w:sz w:val="16"/>
      <w:szCs w:val="16"/>
      <w:lang w:eastAsia="en-US"/>
    </w:rPr>
  </w:style>
  <w:style w:type="character" w:styleId="Kommentarsreferens">
    <w:name w:val="annotation reference"/>
    <w:basedOn w:val="Standardstycketeckensnitt"/>
    <w:rsid w:val="0077563A"/>
    <w:rPr>
      <w:sz w:val="16"/>
      <w:szCs w:val="16"/>
    </w:rPr>
  </w:style>
  <w:style w:type="paragraph" w:styleId="Kommentarer">
    <w:name w:val="annotation text"/>
    <w:basedOn w:val="Normal"/>
    <w:link w:val="KommentarerChar"/>
    <w:rsid w:val="0077563A"/>
    <w:pPr>
      <w:spacing w:line="240" w:lineRule="auto"/>
    </w:pPr>
    <w:rPr>
      <w:sz w:val="20"/>
    </w:rPr>
  </w:style>
  <w:style w:type="character" w:customStyle="1" w:styleId="KommentarerChar">
    <w:name w:val="Kommentarer Char"/>
    <w:basedOn w:val="Standardstycketeckensnitt"/>
    <w:link w:val="Kommentarer"/>
    <w:rsid w:val="0077563A"/>
    <w:rPr>
      <w:rFonts w:ascii="OrigGarmnd BT" w:hAnsi="OrigGarmnd BT"/>
      <w:lang w:eastAsia="en-US"/>
    </w:rPr>
  </w:style>
  <w:style w:type="paragraph" w:styleId="Kommentarsmne">
    <w:name w:val="annotation subject"/>
    <w:basedOn w:val="Kommentarer"/>
    <w:next w:val="Kommentarer"/>
    <w:link w:val="KommentarsmneChar"/>
    <w:rsid w:val="0077563A"/>
    <w:rPr>
      <w:b/>
      <w:bCs/>
    </w:rPr>
  </w:style>
  <w:style w:type="character" w:customStyle="1" w:styleId="KommentarsmneChar">
    <w:name w:val="Kommentarsämne Char"/>
    <w:basedOn w:val="KommentarerChar"/>
    <w:link w:val="Kommentarsmne"/>
    <w:rsid w:val="0077563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2e1534de-1fdf-4460-9855-7419c2398a95</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7F82A77C-11B8-48D7-BE70-B2EB5CFE6DE3}">
  <ds:schemaRefs>
    <ds:schemaRef ds:uri="http://schemas.microsoft.com/sharepoint/v3/contenttype/forms"/>
  </ds:schemaRefs>
</ds:datastoreItem>
</file>

<file path=customXml/itemProps2.xml><?xml version="1.0" encoding="utf-8"?>
<ds:datastoreItem xmlns:ds="http://schemas.openxmlformats.org/officeDocument/2006/customXml" ds:itemID="{771DDC9C-193D-4FF3-B692-05E8FF79B229}">
  <ds:schemaRefs>
    <ds:schemaRef ds:uri="http://schemas.microsoft.com/office/2006/metadata/customXsn"/>
  </ds:schemaRefs>
</ds:datastoreItem>
</file>

<file path=customXml/itemProps3.xml><?xml version="1.0" encoding="utf-8"?>
<ds:datastoreItem xmlns:ds="http://schemas.openxmlformats.org/officeDocument/2006/customXml" ds:itemID="{1CA2832A-4432-4621-9229-004550C060D4}"/>
</file>

<file path=customXml/itemProps4.xml><?xml version="1.0" encoding="utf-8"?>
<ds:datastoreItem xmlns:ds="http://schemas.openxmlformats.org/officeDocument/2006/customXml" ds:itemID="{4858F162-366C-4ABB-80A3-5EEC8E629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D14CC1-60EF-4D2C-9E71-A5BC9161E64C}">
  <ds:schemaRefs>
    <ds:schemaRef ds:uri="http://schemas.microsoft.com/office/2006/metadata/properties"/>
    <ds:schemaRef ds:uri="http://purl.org/dc/dcmitype/"/>
    <ds:schemaRef ds:uri="7bab0bd8-d75d-4550-8c50-6f926bbb957c"/>
    <ds:schemaRef ds:uri="http://purl.org/dc/terms/"/>
    <ds:schemaRef ds:uri="http://purl.org/dc/elements/1.1/"/>
    <ds:schemaRef ds:uri="http://schemas.microsoft.com/office/infopath/2007/PartnerControls"/>
    <ds:schemaRef ds:uri="http://www.w3.org/XML/1998/namespace"/>
    <ds:schemaRef ds:uri="a68c6c55-4fbb-48c7-bd04-03a904b43046"/>
    <ds:schemaRef ds:uri="http://schemas.microsoft.com/office/2006/documentManagement/types"/>
    <ds:schemaRef ds:uri="http://schemas.openxmlformats.org/package/2006/metadata/core-properties"/>
  </ds:schemaRefs>
</ds:datastoreItem>
</file>

<file path=customXml/itemProps6.xml><?xml version="1.0" encoding="utf-8"?>
<ds:datastoreItem xmlns:ds="http://schemas.openxmlformats.org/officeDocument/2006/customXml" ds:itemID="{1F30139D-EF4D-4C2E-8CA9-74950FC8AC2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2926</Characters>
  <Application>Microsoft Office Word</Application>
  <DocSecurity>0</DocSecurity>
  <Lines>365</Lines>
  <Paragraphs>104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Cantù</dc:creator>
  <cp:lastModifiedBy>Helena Cantù</cp:lastModifiedBy>
  <cp:revision>9</cp:revision>
  <cp:lastPrinted>2000-01-21T13:02:00Z</cp:lastPrinted>
  <dcterms:created xsi:type="dcterms:W3CDTF">2017-02-02T15:08:00Z</dcterms:created>
  <dcterms:modified xsi:type="dcterms:W3CDTF">2017-02-06T15:07:00Z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bcc5d7cb-0caa-40a0-ba67-1c4322c9d501</vt:lpwstr>
  </property>
  <property fmtid="{D5CDD505-2E9C-101B-9397-08002B2CF9AE}" pid="9" name="Aktivitetskategori">
    <vt:lpwstr/>
  </property>
</Properties>
</file>