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DC48A8">
              <w:rPr>
                <w:b/>
                <w:sz w:val="22"/>
                <w:szCs w:val="22"/>
              </w:rPr>
              <w:t>8</w:t>
            </w:r>
            <w:r w:rsidR="0003479D" w:rsidRPr="005249C1">
              <w:rPr>
                <w:b/>
                <w:sz w:val="22"/>
                <w:szCs w:val="22"/>
              </w:rPr>
              <w:t>/1</w:t>
            </w:r>
            <w:r w:rsidR="00DC48A8">
              <w:rPr>
                <w:b/>
                <w:sz w:val="22"/>
                <w:szCs w:val="22"/>
              </w:rPr>
              <w:t>9</w:t>
            </w:r>
            <w:r w:rsidR="0003479D" w:rsidRPr="005249C1">
              <w:rPr>
                <w:b/>
                <w:sz w:val="22"/>
                <w:szCs w:val="22"/>
              </w:rPr>
              <w:t>:</w:t>
            </w:r>
            <w:r w:rsidR="009578D9">
              <w:rPr>
                <w:b/>
                <w:sz w:val="22"/>
                <w:szCs w:val="22"/>
              </w:rPr>
              <w:t>9</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DC48A8">
            <w:pPr>
              <w:rPr>
                <w:sz w:val="22"/>
                <w:szCs w:val="22"/>
              </w:rPr>
            </w:pPr>
            <w:r w:rsidRPr="005249C1">
              <w:rPr>
                <w:sz w:val="22"/>
                <w:szCs w:val="22"/>
              </w:rPr>
              <w:t>201</w:t>
            </w:r>
            <w:r w:rsidR="004E0E27">
              <w:rPr>
                <w:sz w:val="22"/>
                <w:szCs w:val="22"/>
              </w:rPr>
              <w:t>8</w:t>
            </w:r>
            <w:r w:rsidR="008C2D5B" w:rsidRPr="005249C1">
              <w:rPr>
                <w:sz w:val="22"/>
                <w:szCs w:val="22"/>
              </w:rPr>
              <w:t>-</w:t>
            </w:r>
            <w:r w:rsidR="009578D9">
              <w:rPr>
                <w:sz w:val="22"/>
                <w:szCs w:val="22"/>
              </w:rPr>
              <w:t>11-27</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9578D9" w:rsidP="00231475">
            <w:pPr>
              <w:rPr>
                <w:sz w:val="22"/>
                <w:szCs w:val="22"/>
              </w:rPr>
            </w:pPr>
            <w:r>
              <w:rPr>
                <w:sz w:val="22"/>
                <w:szCs w:val="22"/>
              </w:rPr>
              <w:t>11</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762508" w:rsidRPr="005249C1">
              <w:rPr>
                <w:sz w:val="22"/>
                <w:szCs w:val="22"/>
              </w:rPr>
              <w:t xml:space="preserve"> </w:t>
            </w:r>
            <w:r w:rsidR="00055CA8">
              <w:rPr>
                <w:sz w:val="22"/>
                <w:szCs w:val="22"/>
              </w:rPr>
              <w:t>11.35</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5249C1" w:rsidTr="002241EF">
        <w:tc>
          <w:tcPr>
            <w:tcW w:w="567" w:type="dxa"/>
          </w:tcPr>
          <w:p w:rsidR="00177FF8" w:rsidRPr="005249C1" w:rsidRDefault="00177FF8">
            <w:pPr>
              <w:tabs>
                <w:tab w:val="left" w:pos="1701"/>
              </w:tabs>
              <w:rPr>
                <w:b/>
                <w:snapToGrid w:val="0"/>
                <w:sz w:val="22"/>
                <w:szCs w:val="22"/>
              </w:rPr>
            </w:pPr>
            <w:r w:rsidRPr="005249C1">
              <w:rPr>
                <w:b/>
                <w:snapToGrid w:val="0"/>
                <w:sz w:val="22"/>
                <w:szCs w:val="22"/>
              </w:rPr>
              <w:t>§ 1</w:t>
            </w:r>
          </w:p>
        </w:tc>
        <w:tc>
          <w:tcPr>
            <w:tcW w:w="6946" w:type="dxa"/>
            <w:gridSpan w:val="2"/>
          </w:tcPr>
          <w:p w:rsidR="00FB1ACB" w:rsidRPr="009578D9" w:rsidRDefault="00FB1ACB" w:rsidP="00FB1ACB">
            <w:pPr>
              <w:rPr>
                <w:snapToGrid w:val="0"/>
                <w:sz w:val="22"/>
                <w:szCs w:val="22"/>
              </w:rPr>
            </w:pPr>
            <w:r w:rsidRPr="009578D9">
              <w:rPr>
                <w:b/>
                <w:bCs/>
                <w:color w:val="000000"/>
                <w:sz w:val="22"/>
                <w:szCs w:val="22"/>
              </w:rPr>
              <w:t xml:space="preserve">Kommissionens förslag om fastställande av utsläppsnormer för koldioxid från </w:t>
            </w:r>
            <w:r>
              <w:rPr>
                <w:b/>
                <w:bCs/>
                <w:color w:val="000000"/>
                <w:sz w:val="22"/>
                <w:szCs w:val="22"/>
              </w:rPr>
              <w:t xml:space="preserve">nya </w:t>
            </w:r>
            <w:r w:rsidRPr="009578D9">
              <w:rPr>
                <w:b/>
                <w:bCs/>
                <w:color w:val="000000"/>
                <w:sz w:val="22"/>
                <w:szCs w:val="22"/>
              </w:rPr>
              <w:t>tunga fordon</w:t>
            </w:r>
          </w:p>
          <w:p w:rsidR="00FB1ACB" w:rsidRDefault="00FB1ACB" w:rsidP="00FB1ACB">
            <w:pPr>
              <w:rPr>
                <w:snapToGrid w:val="0"/>
                <w:sz w:val="22"/>
                <w:szCs w:val="22"/>
              </w:rPr>
            </w:pPr>
            <w:r>
              <w:rPr>
                <w:snapToGrid w:val="0"/>
                <w:sz w:val="22"/>
                <w:szCs w:val="22"/>
              </w:rPr>
              <w:br/>
              <w:t>Utskottet överlade med miljöminister Karolina Skog, Milj</w:t>
            </w:r>
            <w:r w:rsidR="00D17520">
              <w:rPr>
                <w:snapToGrid w:val="0"/>
                <w:sz w:val="22"/>
                <w:szCs w:val="22"/>
              </w:rPr>
              <w:t>ö- och energidepartementet, om</w:t>
            </w:r>
          </w:p>
          <w:p w:rsidR="00FB1ACB" w:rsidRDefault="00FB1ACB" w:rsidP="00FB1ACB">
            <w:pPr>
              <w:rPr>
                <w:snapToGrid w:val="0"/>
                <w:sz w:val="22"/>
                <w:szCs w:val="22"/>
              </w:rPr>
            </w:pPr>
          </w:p>
          <w:p w:rsidR="00FB1ACB" w:rsidRPr="001328F1" w:rsidRDefault="00FB1ACB" w:rsidP="00FB1ACB">
            <w:pPr>
              <w:rPr>
                <w:bCs/>
                <w:color w:val="000000"/>
                <w:sz w:val="22"/>
                <w:szCs w:val="22"/>
              </w:rPr>
            </w:pPr>
            <w:r>
              <w:rPr>
                <w:snapToGrid w:val="0"/>
                <w:sz w:val="22"/>
                <w:szCs w:val="22"/>
              </w:rPr>
              <w:t>C</w:t>
            </w:r>
            <w:r w:rsidRPr="001328F1">
              <w:rPr>
                <w:snapToGrid w:val="0"/>
                <w:sz w:val="22"/>
                <w:szCs w:val="22"/>
              </w:rPr>
              <w:t xml:space="preserve">OM(2018) </w:t>
            </w:r>
            <w:r w:rsidRPr="001328F1">
              <w:rPr>
                <w:bCs/>
                <w:color w:val="000000"/>
                <w:sz w:val="22"/>
                <w:szCs w:val="22"/>
              </w:rPr>
              <w:t>284</w:t>
            </w:r>
            <w:r>
              <w:rPr>
                <w:bCs/>
                <w:color w:val="000000"/>
                <w:sz w:val="22"/>
                <w:szCs w:val="22"/>
              </w:rPr>
              <w:t xml:space="preserve"> </w:t>
            </w:r>
            <w:r w:rsidRPr="0055390D">
              <w:rPr>
                <w:bCs/>
                <w:color w:val="000000"/>
                <w:sz w:val="22"/>
                <w:szCs w:val="22"/>
              </w:rPr>
              <w:t>Förslag till Europaparlamentets och rådets förordning om fastställande av utsläppsnormer för koldioxid från nya tunga fordon</w:t>
            </w:r>
          </w:p>
          <w:p w:rsidR="00FB1ACB" w:rsidRPr="001328F1" w:rsidRDefault="00FB1ACB" w:rsidP="00FB1ACB">
            <w:pPr>
              <w:rPr>
                <w:snapToGrid w:val="0"/>
                <w:sz w:val="22"/>
                <w:szCs w:val="22"/>
              </w:rPr>
            </w:pPr>
          </w:p>
          <w:p w:rsidR="00FB1ACB" w:rsidRPr="001328F1" w:rsidRDefault="00FB1ACB" w:rsidP="00FB1ACB">
            <w:pPr>
              <w:rPr>
                <w:sz w:val="22"/>
                <w:szCs w:val="22"/>
              </w:rPr>
            </w:pPr>
            <w:r w:rsidRPr="001328F1">
              <w:rPr>
                <w:snapToGrid w:val="0"/>
                <w:sz w:val="22"/>
                <w:szCs w:val="22"/>
              </w:rPr>
              <w:t xml:space="preserve">Underlaget utgjordes av en </w:t>
            </w:r>
            <w:r>
              <w:rPr>
                <w:snapToGrid w:val="0"/>
                <w:sz w:val="22"/>
                <w:szCs w:val="22"/>
              </w:rPr>
              <w:t>den 22 november</w:t>
            </w:r>
            <w:r w:rsidRPr="001328F1">
              <w:rPr>
                <w:snapToGrid w:val="0"/>
                <w:sz w:val="22"/>
                <w:szCs w:val="22"/>
              </w:rPr>
              <w:t xml:space="preserve"> 2018 översänd promemoria</w:t>
            </w:r>
            <w:r w:rsidRPr="001328F1">
              <w:rPr>
                <w:sz w:val="22"/>
                <w:szCs w:val="22"/>
              </w:rPr>
              <w:t xml:space="preserve"> </w:t>
            </w:r>
          </w:p>
          <w:p w:rsidR="00FB1ACB" w:rsidRPr="005D572F" w:rsidRDefault="00FB1ACB" w:rsidP="00FB1ACB">
            <w:pPr>
              <w:rPr>
                <w:snapToGrid w:val="0"/>
                <w:sz w:val="22"/>
                <w:szCs w:val="22"/>
              </w:rPr>
            </w:pPr>
            <w:r w:rsidRPr="001328F1">
              <w:rPr>
                <w:sz w:val="22"/>
                <w:szCs w:val="22"/>
              </w:rPr>
              <w:t>(dnr 1.6.1-2224-2017/18).</w:t>
            </w:r>
            <w:r>
              <w:rPr>
                <w:sz w:val="22"/>
                <w:szCs w:val="22"/>
              </w:rPr>
              <w:br/>
            </w:r>
            <w:r>
              <w:rPr>
                <w:sz w:val="22"/>
                <w:szCs w:val="22"/>
              </w:rPr>
              <w:br/>
            </w:r>
            <w:r>
              <w:rPr>
                <w:b/>
                <w:sz w:val="22"/>
                <w:szCs w:val="22"/>
              </w:rPr>
              <w:t xml:space="preserve">Förslag till svensk ståndpunkt: </w:t>
            </w:r>
            <w:r>
              <w:rPr>
                <w:b/>
                <w:sz w:val="22"/>
                <w:szCs w:val="22"/>
              </w:rPr>
              <w:br/>
            </w:r>
            <w:r w:rsidRPr="000F2327">
              <w:rPr>
                <w:snapToGrid w:val="0"/>
                <w:sz w:val="22"/>
                <w:szCs w:val="22"/>
              </w:rPr>
              <w:t>Regeringen välkomnar kommissionens förslag till ny förordning. Sverige har antagit ett nationellt mål om att utsläppen av växthusgaser från inrikes transporter (utom flyget) ska minska med minst 70 procent senast år 2030 jämfört med år 2010. Vidare anser Sverige att EU behöver höja sin ambition och nå netto-noll utsläpp senast år 2050 för att vara i linje med Parisavtalets temperaturmål. Regeringen anser att utsläppskraven för tunga fordon måste ligga i linje med och underlätta en sådan ambitionshöjning. Mot bakgrund av detta anser regeringen att målet till år 2025 bör skärpas till 20 procents minskning jämfört med år 2019. Vidare anser regeringen att det indikativa målet till år 2030 bör skärpas till 35 procents minskning jämfört med år 2019, och att det bör gälla tills vidare om det inte aktivt ändras efter översynen år 2022.</w:t>
            </w:r>
            <w:r>
              <w:rPr>
                <w:snapToGrid w:val="0"/>
                <w:sz w:val="22"/>
                <w:szCs w:val="22"/>
              </w:rPr>
              <w:br/>
            </w:r>
            <w:r>
              <w:rPr>
                <w:snapToGrid w:val="0"/>
                <w:sz w:val="22"/>
                <w:szCs w:val="22"/>
              </w:rPr>
              <w:br/>
            </w:r>
            <w:r w:rsidRPr="005D572F">
              <w:rPr>
                <w:b/>
                <w:snapToGrid w:val="0"/>
                <w:sz w:val="22"/>
                <w:szCs w:val="22"/>
              </w:rPr>
              <w:t>SD-ledamöterna anmälde följande avvikande mening:</w:t>
            </w:r>
            <w:r w:rsidRPr="005D572F">
              <w:rPr>
                <w:snapToGrid w:val="0"/>
                <w:sz w:val="22"/>
                <w:szCs w:val="22"/>
              </w:rPr>
              <w:br/>
              <w:t>Vi anser att Sverige bör ta ställning för EU-kommissionens liggande förslag och avvisa förslaget från Europaparlamentet.</w:t>
            </w:r>
          </w:p>
          <w:p w:rsidR="00FB1ACB" w:rsidRPr="00D163DD" w:rsidRDefault="00FB1ACB" w:rsidP="00FB1ACB">
            <w:pPr>
              <w:rPr>
                <w:b/>
                <w:snapToGrid w:val="0"/>
                <w:sz w:val="22"/>
                <w:szCs w:val="22"/>
                <w:highlight w:val="yellow"/>
              </w:rPr>
            </w:pPr>
            <w:r>
              <w:rPr>
                <w:b/>
                <w:snapToGrid w:val="0"/>
                <w:sz w:val="22"/>
                <w:szCs w:val="22"/>
              </w:rPr>
              <w:br/>
            </w:r>
            <w:r w:rsidRPr="001328F1">
              <w:rPr>
                <w:sz w:val="22"/>
                <w:szCs w:val="22"/>
              </w:rPr>
              <w:t xml:space="preserve">Ordförande konstaterade att det i övrigt inte fanns något att tillägga till den svenska ståndpunkten i detta skede. </w:t>
            </w:r>
          </w:p>
          <w:p w:rsidR="00FB1ACB" w:rsidRPr="001328F1" w:rsidRDefault="00FB1ACB" w:rsidP="00FB1ACB">
            <w:pPr>
              <w:rPr>
                <w:b/>
                <w:snapToGrid w:val="0"/>
                <w:sz w:val="22"/>
                <w:szCs w:val="22"/>
              </w:rPr>
            </w:pPr>
          </w:p>
          <w:p w:rsidR="00FB1ACB" w:rsidRDefault="00FB1ACB" w:rsidP="00FB1ACB">
            <w:pPr>
              <w:rPr>
                <w:snapToGrid w:val="0"/>
                <w:sz w:val="22"/>
                <w:szCs w:val="22"/>
              </w:rPr>
            </w:pPr>
            <w:r w:rsidRPr="001328F1">
              <w:rPr>
                <w:snapToGrid w:val="0"/>
                <w:sz w:val="22"/>
                <w:szCs w:val="22"/>
              </w:rPr>
              <w:t>Denna paragraf förklarades omedelbart justerad.</w:t>
            </w:r>
          </w:p>
          <w:p w:rsidR="000F2327" w:rsidRPr="005249C1" w:rsidRDefault="000F2327" w:rsidP="000F2327">
            <w:pPr>
              <w:rPr>
                <w:snapToGrid w:val="0"/>
                <w:sz w:val="22"/>
                <w:szCs w:val="22"/>
              </w:rPr>
            </w:pPr>
          </w:p>
        </w:tc>
      </w:tr>
      <w:tr w:rsidR="00CC5952" w:rsidRPr="005249C1" w:rsidTr="002241EF">
        <w:tc>
          <w:tcPr>
            <w:tcW w:w="567" w:type="dxa"/>
          </w:tcPr>
          <w:p w:rsidR="00CC5952" w:rsidRPr="005249C1" w:rsidRDefault="00CC5952">
            <w:pPr>
              <w:tabs>
                <w:tab w:val="left" w:pos="1701"/>
              </w:tabs>
              <w:rPr>
                <w:b/>
                <w:snapToGrid w:val="0"/>
                <w:sz w:val="22"/>
                <w:szCs w:val="22"/>
              </w:rPr>
            </w:pPr>
            <w:r w:rsidRPr="005249C1">
              <w:rPr>
                <w:b/>
                <w:snapToGrid w:val="0"/>
                <w:sz w:val="22"/>
                <w:szCs w:val="22"/>
              </w:rPr>
              <w:t xml:space="preserve">§ </w:t>
            </w:r>
            <w:r w:rsidR="00D30A97" w:rsidRPr="005249C1">
              <w:rPr>
                <w:b/>
                <w:snapToGrid w:val="0"/>
                <w:sz w:val="22"/>
                <w:szCs w:val="22"/>
              </w:rPr>
              <w:t>2</w:t>
            </w:r>
          </w:p>
        </w:tc>
        <w:tc>
          <w:tcPr>
            <w:tcW w:w="6946" w:type="dxa"/>
            <w:gridSpan w:val="2"/>
          </w:tcPr>
          <w:p w:rsidR="009578D9" w:rsidRDefault="009578D9" w:rsidP="009578D9">
            <w:pPr>
              <w:rPr>
                <w:snapToGrid w:val="0"/>
                <w:sz w:val="22"/>
                <w:szCs w:val="22"/>
              </w:rPr>
            </w:pPr>
            <w:r>
              <w:rPr>
                <w:b/>
                <w:snapToGrid w:val="0"/>
                <w:sz w:val="22"/>
                <w:szCs w:val="22"/>
              </w:rPr>
              <w:t>Justering av protokoll</w:t>
            </w:r>
            <w:r>
              <w:rPr>
                <w:b/>
                <w:snapToGrid w:val="0"/>
                <w:sz w:val="22"/>
                <w:szCs w:val="22"/>
              </w:rPr>
              <w:br/>
            </w:r>
          </w:p>
          <w:p w:rsidR="009578D9" w:rsidRPr="00914C38" w:rsidRDefault="009578D9" w:rsidP="009578D9">
            <w:pPr>
              <w:rPr>
                <w:snapToGrid w:val="0"/>
                <w:sz w:val="22"/>
                <w:szCs w:val="22"/>
              </w:rPr>
            </w:pPr>
            <w:r>
              <w:rPr>
                <w:snapToGrid w:val="0"/>
                <w:sz w:val="22"/>
                <w:szCs w:val="22"/>
              </w:rPr>
              <w:t>Utskottet justerade protokoll 2018/19:8</w:t>
            </w:r>
            <w:r w:rsidR="001C4680">
              <w:rPr>
                <w:snapToGrid w:val="0"/>
                <w:sz w:val="22"/>
                <w:szCs w:val="22"/>
              </w:rPr>
              <w:t xml:space="preserve"> med en ändring.</w:t>
            </w:r>
          </w:p>
          <w:p w:rsidR="00D87D66" w:rsidRPr="005249C1" w:rsidRDefault="00D87D66" w:rsidP="002A14AC">
            <w:pPr>
              <w:tabs>
                <w:tab w:val="left" w:pos="1701"/>
              </w:tabs>
              <w:rPr>
                <w:b/>
                <w:snapToGrid w:val="0"/>
                <w:sz w:val="22"/>
                <w:szCs w:val="22"/>
              </w:rPr>
            </w:pPr>
          </w:p>
        </w:tc>
      </w:tr>
      <w:tr w:rsidR="00D30A97" w:rsidRPr="005249C1" w:rsidTr="00C5706E">
        <w:tc>
          <w:tcPr>
            <w:tcW w:w="567" w:type="dxa"/>
          </w:tcPr>
          <w:p w:rsidR="00D30A97" w:rsidRPr="005249C1" w:rsidRDefault="00D30A97" w:rsidP="00C5706E">
            <w:pPr>
              <w:tabs>
                <w:tab w:val="left" w:pos="1701"/>
              </w:tabs>
              <w:rPr>
                <w:b/>
                <w:snapToGrid w:val="0"/>
                <w:sz w:val="22"/>
                <w:szCs w:val="22"/>
              </w:rPr>
            </w:pPr>
            <w:r w:rsidRPr="005249C1">
              <w:rPr>
                <w:b/>
                <w:snapToGrid w:val="0"/>
                <w:sz w:val="22"/>
                <w:szCs w:val="22"/>
              </w:rPr>
              <w:t>§ 3</w:t>
            </w:r>
          </w:p>
        </w:tc>
        <w:tc>
          <w:tcPr>
            <w:tcW w:w="6946" w:type="dxa"/>
            <w:gridSpan w:val="2"/>
          </w:tcPr>
          <w:p w:rsidR="00D87D66" w:rsidRDefault="009578D9" w:rsidP="00F834BC">
            <w:pPr>
              <w:rPr>
                <w:snapToGrid w:val="0"/>
                <w:sz w:val="22"/>
                <w:szCs w:val="22"/>
              </w:rPr>
            </w:pPr>
            <w:r>
              <w:rPr>
                <w:b/>
                <w:snapToGrid w:val="0"/>
                <w:sz w:val="22"/>
                <w:szCs w:val="22"/>
              </w:rPr>
              <w:t xml:space="preserve">Inkomna EU-dokument </w:t>
            </w:r>
            <w:r w:rsidR="00760232">
              <w:rPr>
                <w:b/>
                <w:snapToGrid w:val="0"/>
                <w:sz w:val="22"/>
                <w:szCs w:val="22"/>
              </w:rPr>
              <w:br/>
            </w:r>
            <w:r w:rsidR="00760232">
              <w:rPr>
                <w:b/>
                <w:snapToGrid w:val="0"/>
                <w:sz w:val="22"/>
                <w:szCs w:val="22"/>
              </w:rPr>
              <w:br/>
            </w:r>
            <w:r w:rsidR="00760232" w:rsidRPr="0055255C">
              <w:rPr>
                <w:snapToGrid w:val="0"/>
                <w:sz w:val="22"/>
                <w:szCs w:val="22"/>
              </w:rPr>
              <w:t>Inkomna EU-dokument m.m. enligt bilaga 2 anmäldes</w:t>
            </w:r>
            <w:r w:rsidR="00760232">
              <w:rPr>
                <w:snapToGrid w:val="0"/>
                <w:sz w:val="22"/>
                <w:szCs w:val="22"/>
              </w:rPr>
              <w:t>.</w:t>
            </w:r>
          </w:p>
          <w:p w:rsidR="00FF42BC" w:rsidRDefault="00FF42BC" w:rsidP="00F834BC">
            <w:pPr>
              <w:rPr>
                <w:snapToGrid w:val="0"/>
                <w:sz w:val="22"/>
                <w:szCs w:val="22"/>
              </w:rPr>
            </w:pPr>
          </w:p>
          <w:p w:rsidR="00FF42BC" w:rsidRPr="0055255C" w:rsidRDefault="00FF42BC" w:rsidP="00FF42BC">
            <w:pPr>
              <w:tabs>
                <w:tab w:val="left" w:pos="1701"/>
              </w:tabs>
              <w:rPr>
                <w:snapToGrid w:val="0"/>
                <w:sz w:val="22"/>
                <w:szCs w:val="22"/>
              </w:rPr>
            </w:pPr>
            <w:r w:rsidRPr="0055255C">
              <w:rPr>
                <w:snapToGrid w:val="0"/>
                <w:sz w:val="22"/>
                <w:szCs w:val="22"/>
              </w:rPr>
              <w:t>Utskottet beslutade enligt 7 kap. 12 § RO att begära överläggning med regeringen</w:t>
            </w:r>
            <w:r>
              <w:rPr>
                <w:snapToGrid w:val="0"/>
                <w:sz w:val="22"/>
                <w:szCs w:val="22"/>
              </w:rPr>
              <w:t>, Miljö- och energidepartementet, om</w:t>
            </w:r>
          </w:p>
          <w:p w:rsidR="00FF42BC" w:rsidRPr="0055255C" w:rsidRDefault="00FF42BC" w:rsidP="00FF42BC">
            <w:pPr>
              <w:tabs>
                <w:tab w:val="left" w:pos="1701"/>
              </w:tabs>
              <w:rPr>
                <w:snapToGrid w:val="0"/>
                <w:sz w:val="22"/>
                <w:szCs w:val="22"/>
              </w:rPr>
            </w:pPr>
          </w:p>
          <w:p w:rsidR="00A078AC" w:rsidRDefault="00FF42BC" w:rsidP="00FF42BC">
            <w:pPr>
              <w:rPr>
                <w:bCs/>
                <w:sz w:val="22"/>
                <w:szCs w:val="22"/>
              </w:rPr>
            </w:pPr>
            <w:r>
              <w:rPr>
                <w:snapToGrid w:val="0"/>
                <w:sz w:val="22"/>
                <w:szCs w:val="22"/>
              </w:rPr>
              <w:t>COM(2018</w:t>
            </w:r>
            <w:r w:rsidRPr="0055255C">
              <w:rPr>
                <w:snapToGrid w:val="0"/>
                <w:sz w:val="22"/>
                <w:szCs w:val="22"/>
              </w:rPr>
              <w:t>)</w:t>
            </w:r>
            <w:r>
              <w:rPr>
                <w:snapToGrid w:val="0"/>
                <w:sz w:val="22"/>
                <w:szCs w:val="22"/>
              </w:rPr>
              <w:t xml:space="preserve"> 731</w:t>
            </w:r>
            <w:r w:rsidRPr="0055255C">
              <w:rPr>
                <w:snapToGrid w:val="0"/>
                <w:sz w:val="22"/>
                <w:szCs w:val="22"/>
              </w:rPr>
              <w:t xml:space="preserve"> </w:t>
            </w:r>
            <w:r>
              <w:rPr>
                <w:bCs/>
                <w:sz w:val="22"/>
                <w:szCs w:val="22"/>
              </w:rPr>
              <w:t>Förslag till rådets beslut</w:t>
            </w:r>
            <w:r w:rsidRPr="00D95362">
              <w:rPr>
                <w:bCs/>
                <w:sz w:val="22"/>
                <w:szCs w:val="22"/>
              </w:rPr>
              <w:t xml:space="preserve"> om den ståndpunkt som ska intas på Europeiska unionens vägnar vid det trettioåttonde mötet i ständiga </w:t>
            </w:r>
            <w:r w:rsidRPr="00D95362">
              <w:rPr>
                <w:bCs/>
                <w:sz w:val="22"/>
                <w:szCs w:val="22"/>
              </w:rPr>
              <w:lastRenderedPageBreak/>
              <w:t>kommittén för konventionen om skydd av europeiska vilda djur och växter samt deras naturliga miljö vad gäller ändringar av bilagorna II och III till konventionen</w:t>
            </w:r>
            <w:r>
              <w:rPr>
                <w:bCs/>
                <w:sz w:val="22"/>
                <w:szCs w:val="22"/>
              </w:rPr>
              <w:t>.</w:t>
            </w:r>
          </w:p>
          <w:p w:rsidR="00A078AC" w:rsidRDefault="00A078AC" w:rsidP="00FF42BC">
            <w:pPr>
              <w:rPr>
                <w:bCs/>
                <w:sz w:val="22"/>
                <w:szCs w:val="22"/>
              </w:rPr>
            </w:pPr>
          </w:p>
          <w:p w:rsidR="00FF42BC" w:rsidRPr="001C32CB" w:rsidRDefault="00FF42BC" w:rsidP="00FF42BC">
            <w:pPr>
              <w:rPr>
                <w:bCs/>
                <w:sz w:val="22"/>
                <w:szCs w:val="22"/>
              </w:rPr>
            </w:pPr>
            <w:r w:rsidRPr="0055255C">
              <w:rPr>
                <w:snapToGrid w:val="0"/>
                <w:sz w:val="22"/>
                <w:szCs w:val="22"/>
              </w:rPr>
              <w:t>Övriga EU-dokument lades till handlingarna.</w:t>
            </w:r>
          </w:p>
          <w:p w:rsidR="00FF42BC" w:rsidRPr="0055255C" w:rsidRDefault="00FF42BC" w:rsidP="00FF42BC">
            <w:pPr>
              <w:tabs>
                <w:tab w:val="left" w:pos="1701"/>
              </w:tabs>
              <w:rPr>
                <w:snapToGrid w:val="0"/>
                <w:sz w:val="22"/>
                <w:szCs w:val="22"/>
              </w:rPr>
            </w:pPr>
          </w:p>
          <w:p w:rsidR="00613602" w:rsidRDefault="00FF42BC" w:rsidP="00A078AC">
            <w:pPr>
              <w:tabs>
                <w:tab w:val="left" w:pos="1701"/>
              </w:tabs>
              <w:rPr>
                <w:sz w:val="22"/>
                <w:szCs w:val="22"/>
              </w:rPr>
            </w:pPr>
            <w:r w:rsidRPr="0055255C">
              <w:rPr>
                <w:sz w:val="22"/>
                <w:szCs w:val="22"/>
              </w:rPr>
              <w:t>Denna paragraf förklarades omedelbart justerad.</w:t>
            </w:r>
          </w:p>
          <w:p w:rsidR="00A078AC" w:rsidRPr="00A078AC" w:rsidRDefault="00A078AC" w:rsidP="00A078AC">
            <w:pPr>
              <w:tabs>
                <w:tab w:val="left" w:pos="1701"/>
              </w:tabs>
              <w:rPr>
                <w:snapToGrid w:val="0"/>
                <w:sz w:val="22"/>
                <w:szCs w:val="22"/>
              </w:rPr>
            </w:pPr>
          </w:p>
        </w:tc>
      </w:tr>
      <w:tr w:rsidR="001A35A0" w:rsidRPr="005249C1" w:rsidTr="00C5706E">
        <w:tc>
          <w:tcPr>
            <w:tcW w:w="567" w:type="dxa"/>
          </w:tcPr>
          <w:p w:rsidR="001A35A0" w:rsidRPr="005249C1" w:rsidRDefault="001A35A0" w:rsidP="00C5706E">
            <w:pPr>
              <w:tabs>
                <w:tab w:val="left" w:pos="1701"/>
              </w:tabs>
              <w:rPr>
                <w:b/>
                <w:snapToGrid w:val="0"/>
                <w:sz w:val="22"/>
                <w:szCs w:val="22"/>
              </w:rPr>
            </w:pPr>
            <w:r w:rsidRPr="005249C1">
              <w:rPr>
                <w:b/>
                <w:snapToGrid w:val="0"/>
                <w:sz w:val="22"/>
                <w:szCs w:val="22"/>
              </w:rPr>
              <w:lastRenderedPageBreak/>
              <w:t xml:space="preserve">§ 4 </w:t>
            </w:r>
          </w:p>
        </w:tc>
        <w:tc>
          <w:tcPr>
            <w:tcW w:w="6946" w:type="dxa"/>
            <w:gridSpan w:val="2"/>
          </w:tcPr>
          <w:p w:rsidR="00143538" w:rsidRDefault="00806C39" w:rsidP="00806C39">
            <w:pPr>
              <w:rPr>
                <w:rFonts w:eastAsiaTheme="minorHAnsi"/>
                <w:b/>
                <w:bCs/>
                <w:color w:val="000000"/>
                <w:sz w:val="22"/>
                <w:szCs w:val="22"/>
                <w:lang w:eastAsia="en-US"/>
              </w:rPr>
            </w:pPr>
            <w:r>
              <w:rPr>
                <w:rFonts w:eastAsiaTheme="minorHAnsi"/>
                <w:b/>
                <w:bCs/>
                <w:color w:val="000000"/>
                <w:sz w:val="22"/>
                <w:szCs w:val="22"/>
                <w:lang w:eastAsia="en-US"/>
              </w:rPr>
              <w:t>Granskning</w:t>
            </w:r>
          </w:p>
          <w:p w:rsidR="00806C39" w:rsidRPr="00806C39" w:rsidRDefault="00806C39" w:rsidP="00806C39">
            <w:pPr>
              <w:rPr>
                <w:rFonts w:eastAsiaTheme="minorHAnsi"/>
                <w:bCs/>
                <w:color w:val="000000"/>
                <w:sz w:val="22"/>
                <w:szCs w:val="22"/>
                <w:lang w:eastAsia="en-US"/>
              </w:rPr>
            </w:pPr>
          </w:p>
          <w:p w:rsidR="001975BB" w:rsidRPr="001975BB" w:rsidRDefault="001975BB" w:rsidP="001975BB">
            <w:pPr>
              <w:rPr>
                <w:rFonts w:eastAsiaTheme="minorHAnsi"/>
                <w:bCs/>
                <w:color w:val="000000"/>
                <w:sz w:val="22"/>
                <w:szCs w:val="22"/>
                <w:lang w:eastAsia="en-US"/>
              </w:rPr>
            </w:pPr>
            <w:r w:rsidRPr="001975BB">
              <w:rPr>
                <w:rFonts w:eastAsiaTheme="minorHAnsi"/>
                <w:bCs/>
                <w:color w:val="000000"/>
                <w:sz w:val="22"/>
                <w:szCs w:val="22"/>
                <w:lang w:eastAsia="en-US"/>
              </w:rPr>
              <w:t>Utskottet delade  EU-samordningens bedömning att kommissionens meddelande COM(2018) 734 Mot en heltäckande EU-ram för hormonstörande ämnen är ett lämpligt dokument för ett granskningsutlåtande.</w:t>
            </w:r>
          </w:p>
          <w:p w:rsidR="00806C39" w:rsidRPr="00806C39" w:rsidRDefault="00806C39" w:rsidP="001975BB">
            <w:pPr>
              <w:rPr>
                <w:rFonts w:eastAsiaTheme="minorHAnsi"/>
                <w:bCs/>
                <w:color w:val="000000"/>
                <w:sz w:val="22"/>
                <w:szCs w:val="22"/>
                <w:lang w:eastAsia="en-US"/>
              </w:rPr>
            </w:pPr>
          </w:p>
        </w:tc>
      </w:tr>
      <w:tr w:rsidR="00806C39" w:rsidRPr="005249C1" w:rsidTr="00C5706E">
        <w:tc>
          <w:tcPr>
            <w:tcW w:w="567" w:type="dxa"/>
          </w:tcPr>
          <w:p w:rsidR="00806C39" w:rsidRPr="005249C1" w:rsidRDefault="00806C39" w:rsidP="00C5706E">
            <w:pPr>
              <w:tabs>
                <w:tab w:val="left" w:pos="1701"/>
              </w:tabs>
              <w:rPr>
                <w:b/>
                <w:snapToGrid w:val="0"/>
                <w:sz w:val="22"/>
                <w:szCs w:val="22"/>
              </w:rPr>
            </w:pPr>
            <w:r w:rsidRPr="005249C1">
              <w:rPr>
                <w:b/>
                <w:snapToGrid w:val="0"/>
                <w:sz w:val="22"/>
                <w:szCs w:val="22"/>
              </w:rPr>
              <w:t xml:space="preserve">§ </w:t>
            </w:r>
            <w:r>
              <w:rPr>
                <w:b/>
                <w:snapToGrid w:val="0"/>
                <w:sz w:val="22"/>
                <w:szCs w:val="22"/>
              </w:rPr>
              <w:t>5</w:t>
            </w:r>
          </w:p>
        </w:tc>
        <w:tc>
          <w:tcPr>
            <w:tcW w:w="6946" w:type="dxa"/>
            <w:gridSpan w:val="2"/>
          </w:tcPr>
          <w:p w:rsidR="00806C39" w:rsidRDefault="00806C39" w:rsidP="00806C39">
            <w:pPr>
              <w:rPr>
                <w:rFonts w:eastAsiaTheme="minorHAnsi"/>
                <w:b/>
                <w:bCs/>
                <w:color w:val="000000"/>
                <w:sz w:val="22"/>
                <w:szCs w:val="22"/>
                <w:lang w:eastAsia="en-US"/>
              </w:rPr>
            </w:pPr>
            <w:r>
              <w:rPr>
                <w:rFonts w:eastAsiaTheme="minorHAnsi"/>
                <w:b/>
                <w:bCs/>
                <w:color w:val="000000"/>
                <w:sz w:val="22"/>
                <w:szCs w:val="22"/>
                <w:lang w:eastAsia="en-US"/>
              </w:rPr>
              <w:t>Inkomna skrivelser</w:t>
            </w:r>
          </w:p>
          <w:p w:rsidR="00806C39" w:rsidRDefault="00806C39" w:rsidP="00806C39">
            <w:pPr>
              <w:rPr>
                <w:rFonts w:eastAsiaTheme="minorHAnsi"/>
                <w:b/>
                <w:bCs/>
                <w:color w:val="000000"/>
                <w:sz w:val="22"/>
                <w:szCs w:val="22"/>
                <w:lang w:eastAsia="en-US"/>
              </w:rPr>
            </w:pPr>
          </w:p>
          <w:p w:rsidR="00806C39" w:rsidRDefault="00806C39" w:rsidP="00806C39">
            <w:pPr>
              <w:rPr>
                <w:rFonts w:eastAsiaTheme="minorHAnsi"/>
                <w:bCs/>
                <w:color w:val="000000"/>
                <w:sz w:val="22"/>
                <w:szCs w:val="22"/>
                <w:lang w:eastAsia="en-US"/>
              </w:rPr>
            </w:pPr>
            <w:r>
              <w:rPr>
                <w:rFonts w:eastAsiaTheme="minorHAnsi"/>
                <w:bCs/>
                <w:color w:val="000000"/>
                <w:sz w:val="22"/>
                <w:szCs w:val="22"/>
                <w:lang w:eastAsia="en-US"/>
              </w:rPr>
              <w:t>Två inkomna skrivelser enligt bilaga 3 anmäldes och lades till handlingarn</w:t>
            </w:r>
            <w:r w:rsidR="00F60650">
              <w:rPr>
                <w:rFonts w:eastAsiaTheme="minorHAnsi"/>
                <w:bCs/>
                <w:color w:val="000000"/>
                <w:sz w:val="22"/>
                <w:szCs w:val="22"/>
                <w:lang w:eastAsia="en-US"/>
              </w:rPr>
              <w:t>a</w:t>
            </w:r>
            <w:r>
              <w:rPr>
                <w:rFonts w:eastAsiaTheme="minorHAnsi"/>
                <w:bCs/>
                <w:color w:val="000000"/>
                <w:sz w:val="22"/>
                <w:szCs w:val="22"/>
                <w:lang w:eastAsia="en-US"/>
              </w:rPr>
              <w:t xml:space="preserve">. </w:t>
            </w:r>
          </w:p>
          <w:p w:rsidR="00806C39" w:rsidRDefault="00806C39" w:rsidP="00675F6F">
            <w:pPr>
              <w:rPr>
                <w:rFonts w:eastAsiaTheme="minorHAnsi"/>
                <w:b/>
                <w:bCs/>
                <w:color w:val="000000"/>
                <w:sz w:val="22"/>
                <w:szCs w:val="22"/>
                <w:lang w:eastAsia="en-US"/>
              </w:rPr>
            </w:pPr>
          </w:p>
        </w:tc>
      </w:tr>
      <w:tr w:rsidR="001A35A0" w:rsidRPr="005249C1" w:rsidTr="00C5706E">
        <w:tc>
          <w:tcPr>
            <w:tcW w:w="567" w:type="dxa"/>
          </w:tcPr>
          <w:p w:rsidR="001A35A0" w:rsidRPr="005249C1" w:rsidRDefault="001A35A0" w:rsidP="00C5706E">
            <w:pPr>
              <w:tabs>
                <w:tab w:val="left" w:pos="1701"/>
              </w:tabs>
              <w:rPr>
                <w:b/>
                <w:snapToGrid w:val="0"/>
                <w:sz w:val="22"/>
                <w:szCs w:val="22"/>
              </w:rPr>
            </w:pPr>
            <w:r w:rsidRPr="005249C1">
              <w:rPr>
                <w:b/>
                <w:snapToGrid w:val="0"/>
                <w:sz w:val="22"/>
                <w:szCs w:val="22"/>
              </w:rPr>
              <w:t xml:space="preserve">§ </w:t>
            </w:r>
            <w:r w:rsidR="00806C39">
              <w:rPr>
                <w:b/>
                <w:snapToGrid w:val="0"/>
                <w:sz w:val="22"/>
                <w:szCs w:val="22"/>
              </w:rPr>
              <w:t>6</w:t>
            </w:r>
          </w:p>
        </w:tc>
        <w:tc>
          <w:tcPr>
            <w:tcW w:w="6946" w:type="dxa"/>
            <w:gridSpan w:val="2"/>
          </w:tcPr>
          <w:p w:rsidR="00E237FA" w:rsidRDefault="001C32CB" w:rsidP="002A14AC">
            <w:pPr>
              <w:rPr>
                <w:rFonts w:eastAsiaTheme="minorHAnsi"/>
                <w:bCs/>
                <w:color w:val="000000"/>
                <w:sz w:val="22"/>
                <w:szCs w:val="22"/>
                <w:lang w:eastAsia="en-US"/>
              </w:rPr>
            </w:pPr>
            <w:r>
              <w:rPr>
                <w:rFonts w:eastAsiaTheme="minorHAnsi"/>
                <w:b/>
                <w:bCs/>
                <w:color w:val="000000"/>
                <w:sz w:val="22"/>
                <w:szCs w:val="22"/>
                <w:lang w:eastAsia="en-US"/>
              </w:rPr>
              <w:t>Budgetplanering</w:t>
            </w:r>
            <w:r w:rsidR="00143538">
              <w:rPr>
                <w:rFonts w:eastAsiaTheme="minorHAnsi"/>
                <w:bCs/>
                <w:color w:val="000000"/>
                <w:sz w:val="22"/>
                <w:szCs w:val="22"/>
                <w:lang w:eastAsia="en-US"/>
              </w:rPr>
              <w:br/>
            </w:r>
            <w:r w:rsidR="00143538">
              <w:rPr>
                <w:rFonts w:eastAsiaTheme="minorHAnsi"/>
                <w:bCs/>
                <w:color w:val="000000"/>
                <w:sz w:val="22"/>
                <w:szCs w:val="22"/>
                <w:lang w:eastAsia="en-US"/>
              </w:rPr>
              <w:br/>
            </w:r>
            <w:r>
              <w:rPr>
                <w:rFonts w:eastAsiaTheme="minorHAnsi"/>
                <w:bCs/>
                <w:color w:val="000000"/>
                <w:sz w:val="22"/>
                <w:szCs w:val="22"/>
                <w:lang w:eastAsia="en-US"/>
              </w:rPr>
              <w:t>Kanslichefe</w:t>
            </w:r>
            <w:r w:rsidR="001C4680">
              <w:rPr>
                <w:rFonts w:eastAsiaTheme="minorHAnsi"/>
                <w:bCs/>
                <w:color w:val="000000"/>
                <w:sz w:val="22"/>
                <w:szCs w:val="22"/>
                <w:lang w:eastAsia="en-US"/>
              </w:rPr>
              <w:t>n meddelade att utskottet kan komma</w:t>
            </w:r>
            <w:r>
              <w:rPr>
                <w:rFonts w:eastAsiaTheme="minorHAnsi"/>
                <w:bCs/>
                <w:color w:val="000000"/>
                <w:sz w:val="22"/>
                <w:szCs w:val="22"/>
                <w:lang w:eastAsia="en-US"/>
              </w:rPr>
              <w:t xml:space="preserve"> att behöva ta samtliga tidigare redovisade </w:t>
            </w:r>
            <w:r w:rsidR="00E237FA">
              <w:rPr>
                <w:rFonts w:eastAsiaTheme="minorHAnsi"/>
                <w:bCs/>
                <w:color w:val="000000"/>
                <w:sz w:val="22"/>
                <w:szCs w:val="22"/>
                <w:lang w:eastAsia="en-US"/>
              </w:rPr>
              <w:t>sammanträdestillfällen i</w:t>
            </w:r>
            <w:r w:rsidR="00C652F6">
              <w:rPr>
                <w:rFonts w:eastAsiaTheme="minorHAnsi"/>
                <w:bCs/>
                <w:color w:val="000000"/>
                <w:sz w:val="22"/>
                <w:szCs w:val="22"/>
                <w:lang w:eastAsia="en-US"/>
              </w:rPr>
              <w:t xml:space="preserve"> anspråk för det kommande budgetarbetet</w:t>
            </w:r>
            <w:r w:rsidR="000674E9">
              <w:rPr>
                <w:rFonts w:eastAsiaTheme="minorHAnsi"/>
                <w:bCs/>
                <w:color w:val="000000"/>
                <w:sz w:val="22"/>
                <w:szCs w:val="22"/>
                <w:lang w:eastAsia="en-US"/>
              </w:rPr>
              <w:t>:</w:t>
            </w:r>
          </w:p>
          <w:p w:rsidR="00E237FA" w:rsidRDefault="00E237FA" w:rsidP="002A14AC">
            <w:pPr>
              <w:rPr>
                <w:rFonts w:eastAsiaTheme="minorHAnsi"/>
                <w:bCs/>
                <w:color w:val="000000"/>
                <w:sz w:val="22"/>
                <w:szCs w:val="22"/>
                <w:lang w:eastAsia="en-US"/>
              </w:rPr>
            </w:pPr>
          </w:p>
          <w:p w:rsidR="00143538" w:rsidRDefault="000674E9" w:rsidP="002A14AC">
            <w:pPr>
              <w:rPr>
                <w:rFonts w:eastAsiaTheme="minorHAnsi"/>
                <w:bCs/>
                <w:color w:val="000000"/>
                <w:sz w:val="22"/>
                <w:szCs w:val="22"/>
                <w:lang w:eastAsia="en-US"/>
              </w:rPr>
            </w:pPr>
            <w:r>
              <w:rPr>
                <w:rFonts w:eastAsiaTheme="minorHAnsi"/>
                <w:bCs/>
                <w:color w:val="000000"/>
                <w:sz w:val="22"/>
                <w:szCs w:val="22"/>
                <w:lang w:eastAsia="en-US"/>
              </w:rPr>
              <w:t>t</w:t>
            </w:r>
            <w:r w:rsidR="00E237FA">
              <w:rPr>
                <w:rFonts w:eastAsiaTheme="minorHAnsi"/>
                <w:bCs/>
                <w:color w:val="000000"/>
                <w:sz w:val="22"/>
                <w:szCs w:val="22"/>
                <w:lang w:eastAsia="en-US"/>
              </w:rPr>
              <w:t xml:space="preserve">orsdagen den </w:t>
            </w:r>
            <w:r w:rsidR="00143538">
              <w:rPr>
                <w:rFonts w:eastAsiaTheme="minorHAnsi"/>
                <w:bCs/>
                <w:color w:val="000000"/>
                <w:sz w:val="22"/>
                <w:szCs w:val="22"/>
                <w:lang w:eastAsia="en-US"/>
              </w:rPr>
              <w:t xml:space="preserve">6 december </w:t>
            </w:r>
            <w:r w:rsidR="00E237FA">
              <w:rPr>
                <w:rFonts w:eastAsiaTheme="minorHAnsi"/>
                <w:bCs/>
                <w:color w:val="000000"/>
                <w:sz w:val="22"/>
                <w:szCs w:val="22"/>
                <w:lang w:eastAsia="en-US"/>
              </w:rPr>
              <w:t>kl. 10.00, beredning av MJU1 och MJU2. Uppföljnings- och utvärderingsgruppens rapporter kommer även att redovisas</w:t>
            </w:r>
            <w:r>
              <w:rPr>
                <w:rFonts w:eastAsiaTheme="minorHAnsi"/>
                <w:bCs/>
                <w:color w:val="000000"/>
                <w:sz w:val="22"/>
                <w:szCs w:val="22"/>
                <w:lang w:eastAsia="en-US"/>
              </w:rPr>
              <w:t xml:space="preserve"> vid sammanträdet</w:t>
            </w:r>
            <w:r w:rsidR="00E237FA">
              <w:rPr>
                <w:rFonts w:eastAsiaTheme="minorHAnsi"/>
                <w:bCs/>
                <w:color w:val="000000"/>
                <w:sz w:val="22"/>
                <w:szCs w:val="22"/>
                <w:lang w:eastAsia="en-US"/>
              </w:rPr>
              <w:t xml:space="preserve">. </w:t>
            </w:r>
            <w:r w:rsidR="00646B39">
              <w:rPr>
                <w:rFonts w:eastAsiaTheme="minorHAnsi"/>
                <w:bCs/>
                <w:color w:val="000000"/>
                <w:sz w:val="22"/>
                <w:szCs w:val="22"/>
                <w:lang w:eastAsia="en-US"/>
              </w:rPr>
              <w:br/>
            </w:r>
            <w:r>
              <w:rPr>
                <w:rFonts w:eastAsiaTheme="minorHAnsi"/>
                <w:bCs/>
                <w:color w:val="000000"/>
                <w:sz w:val="22"/>
                <w:szCs w:val="22"/>
                <w:lang w:eastAsia="en-US"/>
              </w:rPr>
              <w:t>t</w:t>
            </w:r>
            <w:r w:rsidR="00646B39">
              <w:rPr>
                <w:rFonts w:eastAsiaTheme="minorHAnsi"/>
                <w:bCs/>
                <w:color w:val="000000"/>
                <w:sz w:val="22"/>
                <w:szCs w:val="22"/>
                <w:lang w:eastAsia="en-US"/>
              </w:rPr>
              <w:t>isdagen den 11 december kl. 11.00</w:t>
            </w:r>
            <w:r w:rsidR="00E237FA">
              <w:rPr>
                <w:rFonts w:eastAsiaTheme="minorHAnsi"/>
                <w:bCs/>
                <w:color w:val="000000"/>
                <w:sz w:val="22"/>
                <w:szCs w:val="22"/>
                <w:lang w:eastAsia="en-US"/>
              </w:rPr>
              <w:br/>
            </w:r>
            <w:r>
              <w:rPr>
                <w:rFonts w:eastAsiaTheme="minorHAnsi"/>
                <w:bCs/>
                <w:color w:val="000000"/>
                <w:sz w:val="22"/>
                <w:szCs w:val="22"/>
                <w:lang w:eastAsia="en-US"/>
              </w:rPr>
              <w:t>t</w:t>
            </w:r>
            <w:r w:rsidR="008F0CB1">
              <w:rPr>
                <w:rFonts w:eastAsiaTheme="minorHAnsi"/>
                <w:bCs/>
                <w:color w:val="000000"/>
                <w:sz w:val="22"/>
                <w:szCs w:val="22"/>
                <w:lang w:eastAsia="en-US"/>
              </w:rPr>
              <w:t xml:space="preserve">orsdagen den </w:t>
            </w:r>
            <w:r w:rsidR="00143538">
              <w:rPr>
                <w:rFonts w:eastAsiaTheme="minorHAnsi"/>
                <w:bCs/>
                <w:color w:val="000000"/>
                <w:sz w:val="22"/>
                <w:szCs w:val="22"/>
                <w:lang w:eastAsia="en-US"/>
              </w:rPr>
              <w:t>13</w:t>
            </w:r>
            <w:r>
              <w:rPr>
                <w:rFonts w:eastAsiaTheme="minorHAnsi"/>
                <w:bCs/>
                <w:color w:val="000000"/>
                <w:sz w:val="22"/>
                <w:szCs w:val="22"/>
                <w:lang w:eastAsia="en-US"/>
              </w:rPr>
              <w:t xml:space="preserve"> december kl. 08</w:t>
            </w:r>
            <w:r w:rsidR="008F0CB1">
              <w:rPr>
                <w:rFonts w:eastAsiaTheme="minorHAnsi"/>
                <w:bCs/>
                <w:color w:val="000000"/>
                <w:sz w:val="22"/>
                <w:szCs w:val="22"/>
                <w:lang w:eastAsia="en-US"/>
              </w:rPr>
              <w:t>.00</w:t>
            </w:r>
          </w:p>
          <w:p w:rsidR="00143538" w:rsidRDefault="000674E9" w:rsidP="002A14AC">
            <w:pPr>
              <w:rPr>
                <w:rFonts w:eastAsiaTheme="minorHAnsi"/>
                <w:bCs/>
                <w:color w:val="000000"/>
                <w:sz w:val="22"/>
                <w:szCs w:val="22"/>
                <w:lang w:eastAsia="en-US"/>
              </w:rPr>
            </w:pPr>
            <w:r>
              <w:rPr>
                <w:rFonts w:eastAsiaTheme="minorHAnsi"/>
                <w:bCs/>
                <w:color w:val="000000"/>
                <w:sz w:val="22"/>
                <w:szCs w:val="22"/>
                <w:lang w:eastAsia="en-US"/>
              </w:rPr>
              <w:t>sönd</w:t>
            </w:r>
            <w:r w:rsidR="008F0CB1">
              <w:rPr>
                <w:rFonts w:eastAsiaTheme="minorHAnsi"/>
                <w:bCs/>
                <w:color w:val="000000"/>
                <w:sz w:val="22"/>
                <w:szCs w:val="22"/>
                <w:lang w:eastAsia="en-US"/>
              </w:rPr>
              <w:t xml:space="preserve">agen den </w:t>
            </w:r>
            <w:r w:rsidR="00143538">
              <w:rPr>
                <w:rFonts w:eastAsiaTheme="minorHAnsi"/>
                <w:bCs/>
                <w:color w:val="000000"/>
                <w:sz w:val="22"/>
                <w:szCs w:val="22"/>
                <w:lang w:eastAsia="en-US"/>
              </w:rPr>
              <w:t>16</w:t>
            </w:r>
            <w:r w:rsidR="008F0CB1">
              <w:rPr>
                <w:rFonts w:eastAsiaTheme="minorHAnsi"/>
                <w:bCs/>
                <w:color w:val="000000"/>
                <w:sz w:val="22"/>
                <w:szCs w:val="22"/>
                <w:lang w:eastAsia="en-US"/>
              </w:rPr>
              <w:t xml:space="preserve"> december kl. 12.00</w:t>
            </w:r>
          </w:p>
          <w:p w:rsidR="00143538" w:rsidRDefault="000674E9" w:rsidP="002A14AC">
            <w:pPr>
              <w:rPr>
                <w:rFonts w:eastAsiaTheme="minorHAnsi"/>
                <w:bCs/>
                <w:color w:val="000000"/>
                <w:sz w:val="22"/>
                <w:szCs w:val="22"/>
                <w:lang w:eastAsia="en-US"/>
              </w:rPr>
            </w:pPr>
            <w:r>
              <w:rPr>
                <w:rFonts w:eastAsiaTheme="minorHAnsi"/>
                <w:bCs/>
                <w:color w:val="000000"/>
                <w:sz w:val="22"/>
                <w:szCs w:val="22"/>
                <w:lang w:eastAsia="en-US"/>
              </w:rPr>
              <w:t>t</w:t>
            </w:r>
            <w:r w:rsidR="008F0CB1">
              <w:rPr>
                <w:rFonts w:eastAsiaTheme="minorHAnsi"/>
                <w:bCs/>
                <w:color w:val="000000"/>
                <w:sz w:val="22"/>
                <w:szCs w:val="22"/>
                <w:lang w:eastAsia="en-US"/>
              </w:rPr>
              <w:t xml:space="preserve">isdagen den </w:t>
            </w:r>
            <w:r w:rsidR="00143538">
              <w:rPr>
                <w:rFonts w:eastAsiaTheme="minorHAnsi"/>
                <w:bCs/>
                <w:color w:val="000000"/>
                <w:sz w:val="22"/>
                <w:szCs w:val="22"/>
                <w:lang w:eastAsia="en-US"/>
              </w:rPr>
              <w:t>18</w:t>
            </w:r>
            <w:r w:rsidR="008F0CB1">
              <w:rPr>
                <w:rFonts w:eastAsiaTheme="minorHAnsi"/>
                <w:bCs/>
                <w:color w:val="000000"/>
                <w:sz w:val="22"/>
                <w:szCs w:val="22"/>
                <w:lang w:eastAsia="en-US"/>
              </w:rPr>
              <w:t xml:space="preserve"> december kl. 11.00</w:t>
            </w:r>
            <w:r>
              <w:rPr>
                <w:rFonts w:eastAsiaTheme="minorHAnsi"/>
                <w:bCs/>
                <w:color w:val="000000"/>
                <w:sz w:val="22"/>
                <w:szCs w:val="22"/>
                <w:lang w:eastAsia="en-US"/>
              </w:rPr>
              <w:t>.</w:t>
            </w:r>
            <w:r w:rsidR="00143538">
              <w:rPr>
                <w:rFonts w:eastAsiaTheme="minorHAnsi"/>
                <w:bCs/>
                <w:color w:val="000000"/>
                <w:sz w:val="22"/>
                <w:szCs w:val="22"/>
                <w:lang w:eastAsia="en-US"/>
              </w:rPr>
              <w:t xml:space="preserve"> </w:t>
            </w:r>
          </w:p>
          <w:p w:rsidR="00143538" w:rsidRPr="005249C1" w:rsidRDefault="00143538" w:rsidP="006A6198">
            <w:pPr>
              <w:rPr>
                <w:rFonts w:eastAsiaTheme="minorHAnsi"/>
                <w:bCs/>
                <w:color w:val="000000"/>
                <w:sz w:val="22"/>
                <w:szCs w:val="22"/>
                <w:lang w:eastAsia="en-US"/>
              </w:rPr>
            </w:pPr>
          </w:p>
        </w:tc>
      </w:tr>
      <w:tr w:rsidR="00DC48A8" w:rsidRPr="005249C1" w:rsidTr="002241EF">
        <w:tc>
          <w:tcPr>
            <w:tcW w:w="567" w:type="dxa"/>
          </w:tcPr>
          <w:p w:rsidR="00DC48A8" w:rsidRDefault="00DC48A8" w:rsidP="00D5250E">
            <w:pPr>
              <w:tabs>
                <w:tab w:val="left" w:pos="1701"/>
              </w:tabs>
              <w:rPr>
                <w:b/>
                <w:snapToGrid w:val="0"/>
                <w:sz w:val="22"/>
                <w:szCs w:val="22"/>
              </w:rPr>
            </w:pPr>
            <w:r>
              <w:rPr>
                <w:b/>
                <w:snapToGrid w:val="0"/>
                <w:sz w:val="22"/>
                <w:szCs w:val="22"/>
              </w:rPr>
              <w:t xml:space="preserve">§ </w:t>
            </w:r>
            <w:r w:rsidR="00806C39">
              <w:rPr>
                <w:b/>
                <w:snapToGrid w:val="0"/>
                <w:sz w:val="22"/>
                <w:szCs w:val="22"/>
              </w:rPr>
              <w:t>7</w:t>
            </w:r>
          </w:p>
        </w:tc>
        <w:tc>
          <w:tcPr>
            <w:tcW w:w="6946" w:type="dxa"/>
            <w:gridSpan w:val="2"/>
          </w:tcPr>
          <w:p w:rsidR="00DC48A8" w:rsidRDefault="00DC48A8" w:rsidP="00D5250E">
            <w:pPr>
              <w:tabs>
                <w:tab w:val="left" w:pos="1701"/>
              </w:tabs>
              <w:rPr>
                <w:rFonts w:eastAsiaTheme="minorHAnsi"/>
                <w:b/>
                <w:bCs/>
                <w:color w:val="000000"/>
                <w:sz w:val="22"/>
                <w:szCs w:val="22"/>
                <w:lang w:eastAsia="en-US"/>
              </w:rPr>
            </w:pPr>
            <w:r>
              <w:rPr>
                <w:rFonts w:eastAsiaTheme="minorHAnsi"/>
                <w:b/>
                <w:bCs/>
                <w:color w:val="000000"/>
                <w:sz w:val="22"/>
                <w:szCs w:val="22"/>
                <w:lang w:eastAsia="en-US"/>
              </w:rPr>
              <w:t>Nästa sammanträde</w:t>
            </w:r>
          </w:p>
          <w:p w:rsidR="00DC48A8" w:rsidRDefault="00DC48A8" w:rsidP="00D5250E">
            <w:pPr>
              <w:tabs>
                <w:tab w:val="left" w:pos="1701"/>
              </w:tabs>
              <w:rPr>
                <w:rFonts w:eastAsiaTheme="minorHAnsi"/>
                <w:b/>
                <w:bCs/>
                <w:color w:val="000000"/>
                <w:sz w:val="22"/>
                <w:szCs w:val="22"/>
                <w:lang w:eastAsia="en-US"/>
              </w:rPr>
            </w:pPr>
          </w:p>
          <w:p w:rsidR="00DC48A8" w:rsidRDefault="00DC48A8" w:rsidP="009578D9">
            <w:pPr>
              <w:tabs>
                <w:tab w:val="left" w:pos="1701"/>
              </w:tabs>
              <w:rPr>
                <w:snapToGrid w:val="0"/>
                <w:sz w:val="22"/>
                <w:szCs w:val="22"/>
              </w:rPr>
            </w:pPr>
            <w:r>
              <w:rPr>
                <w:snapToGrid w:val="0"/>
                <w:sz w:val="22"/>
                <w:szCs w:val="22"/>
              </w:rPr>
              <w:t xml:space="preserve">Nästa </w:t>
            </w:r>
            <w:r w:rsidRPr="005249C1">
              <w:rPr>
                <w:snapToGrid w:val="0"/>
                <w:sz w:val="22"/>
                <w:szCs w:val="22"/>
              </w:rPr>
              <w:t>sammanträde äger rum</w:t>
            </w:r>
            <w:r w:rsidR="000674E9">
              <w:rPr>
                <w:snapToGrid w:val="0"/>
                <w:sz w:val="22"/>
                <w:szCs w:val="22"/>
              </w:rPr>
              <w:t xml:space="preserve"> tors</w:t>
            </w:r>
            <w:r>
              <w:rPr>
                <w:snapToGrid w:val="0"/>
                <w:sz w:val="22"/>
                <w:szCs w:val="22"/>
              </w:rPr>
              <w:t>dage</w:t>
            </w:r>
            <w:r w:rsidRPr="005249C1">
              <w:rPr>
                <w:snapToGrid w:val="0"/>
                <w:sz w:val="22"/>
                <w:szCs w:val="22"/>
              </w:rPr>
              <w:t>n den</w:t>
            </w:r>
            <w:r w:rsidR="009578D9">
              <w:rPr>
                <w:snapToGrid w:val="0"/>
                <w:sz w:val="22"/>
                <w:szCs w:val="22"/>
              </w:rPr>
              <w:t xml:space="preserve"> 6 december</w:t>
            </w:r>
            <w:r>
              <w:rPr>
                <w:snapToGrid w:val="0"/>
                <w:sz w:val="22"/>
                <w:szCs w:val="22"/>
              </w:rPr>
              <w:t xml:space="preserve"> 2</w:t>
            </w:r>
            <w:r w:rsidRPr="005249C1">
              <w:rPr>
                <w:snapToGrid w:val="0"/>
                <w:sz w:val="22"/>
                <w:szCs w:val="22"/>
              </w:rPr>
              <w:t>01</w:t>
            </w:r>
            <w:r w:rsidR="009578D9">
              <w:rPr>
                <w:snapToGrid w:val="0"/>
                <w:sz w:val="22"/>
                <w:szCs w:val="22"/>
              </w:rPr>
              <w:t>8 kl. 1</w:t>
            </w:r>
            <w:r w:rsidR="00C328E2">
              <w:rPr>
                <w:snapToGrid w:val="0"/>
                <w:sz w:val="22"/>
                <w:szCs w:val="22"/>
              </w:rPr>
              <w:t>0</w:t>
            </w:r>
            <w:r w:rsidRPr="005249C1">
              <w:rPr>
                <w:snapToGrid w:val="0"/>
                <w:sz w:val="22"/>
                <w:szCs w:val="22"/>
              </w:rPr>
              <w:t>.00.</w:t>
            </w:r>
          </w:p>
          <w:p w:rsidR="006A6198" w:rsidRDefault="006A6198" w:rsidP="009578D9">
            <w:pPr>
              <w:tabs>
                <w:tab w:val="left" w:pos="1701"/>
              </w:tabs>
              <w:rPr>
                <w:rFonts w:eastAsiaTheme="minorHAnsi"/>
                <w:b/>
                <w:bCs/>
                <w:color w:val="000000"/>
                <w:sz w:val="22"/>
                <w:szCs w:val="22"/>
                <w:lang w:eastAsia="en-US"/>
              </w:rPr>
            </w:pPr>
          </w:p>
        </w:tc>
      </w:tr>
      <w:tr w:rsidR="00D5250E" w:rsidRPr="005249C1" w:rsidTr="002241EF">
        <w:trPr>
          <w:gridAfter w:val="1"/>
          <w:wAfter w:w="357" w:type="dxa"/>
        </w:trPr>
        <w:tc>
          <w:tcPr>
            <w:tcW w:w="7156" w:type="dxa"/>
            <w:gridSpan w:val="2"/>
          </w:tcPr>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Vid protokollet</w:t>
            </w:r>
          </w:p>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p>
          <w:p w:rsidR="009C0C9D" w:rsidRPr="005249C1" w:rsidRDefault="009C0C9D" w:rsidP="00D5250E">
            <w:pPr>
              <w:tabs>
                <w:tab w:val="left" w:pos="1701"/>
              </w:tabs>
              <w:rPr>
                <w:sz w:val="22"/>
                <w:szCs w:val="22"/>
              </w:rPr>
            </w:pPr>
          </w:p>
          <w:p w:rsidR="00D5250E" w:rsidRDefault="00D5250E" w:rsidP="00D5250E">
            <w:pPr>
              <w:tabs>
                <w:tab w:val="left" w:pos="1701"/>
              </w:tabs>
              <w:rPr>
                <w:sz w:val="22"/>
                <w:szCs w:val="22"/>
              </w:rPr>
            </w:pPr>
            <w:r w:rsidRPr="005249C1">
              <w:rPr>
                <w:sz w:val="22"/>
                <w:szCs w:val="22"/>
              </w:rPr>
              <w:t xml:space="preserve">Justeras den </w:t>
            </w:r>
            <w:r w:rsidR="0091633C">
              <w:rPr>
                <w:sz w:val="22"/>
                <w:szCs w:val="22"/>
              </w:rPr>
              <w:t>6 december</w:t>
            </w:r>
            <w:r w:rsidR="00381298">
              <w:rPr>
                <w:sz w:val="22"/>
                <w:szCs w:val="22"/>
              </w:rPr>
              <w:t xml:space="preserve"> </w:t>
            </w:r>
            <w:r w:rsidR="004E0E27">
              <w:rPr>
                <w:sz w:val="22"/>
                <w:szCs w:val="22"/>
              </w:rPr>
              <w:t>2018</w:t>
            </w:r>
          </w:p>
          <w:p w:rsidR="0086712B" w:rsidRPr="005249C1" w:rsidRDefault="0086712B" w:rsidP="00D5250E">
            <w:pPr>
              <w:tabs>
                <w:tab w:val="left" w:pos="1701"/>
              </w:tabs>
              <w:rPr>
                <w:sz w:val="22"/>
                <w:szCs w:val="22"/>
              </w:rPr>
            </w:pPr>
          </w:p>
          <w:p w:rsidR="00D5250E" w:rsidRPr="005249C1" w:rsidRDefault="00D5250E" w:rsidP="00D5250E">
            <w:pPr>
              <w:tabs>
                <w:tab w:val="left" w:pos="1701"/>
              </w:tabs>
              <w:rPr>
                <w:sz w:val="22"/>
                <w:szCs w:val="22"/>
              </w:rPr>
            </w:pPr>
          </w:p>
          <w:p w:rsidR="00D5250E" w:rsidRPr="00BF1B68" w:rsidRDefault="00D5250E" w:rsidP="00157E3A">
            <w:pPr>
              <w:tabs>
                <w:tab w:val="left" w:pos="1701"/>
              </w:tabs>
              <w:rPr>
                <w:b/>
                <w:sz w:val="22"/>
                <w:szCs w:val="22"/>
              </w:rPr>
            </w:pPr>
          </w:p>
          <w:p w:rsidR="00F143DB" w:rsidRPr="00BF1B68" w:rsidRDefault="00BF1B68" w:rsidP="00157E3A">
            <w:pPr>
              <w:tabs>
                <w:tab w:val="left" w:pos="1701"/>
              </w:tabs>
              <w:rPr>
                <w:sz w:val="22"/>
                <w:szCs w:val="22"/>
              </w:rPr>
            </w:pPr>
            <w:r>
              <w:rPr>
                <w:sz w:val="22"/>
                <w:szCs w:val="22"/>
              </w:rPr>
              <w:t>Kr</w:t>
            </w:r>
            <w:r w:rsidRPr="00BF1B68">
              <w:rPr>
                <w:sz w:val="22"/>
                <w:szCs w:val="22"/>
              </w:rPr>
              <w:t>istina Yngwe</w:t>
            </w:r>
          </w:p>
          <w:p w:rsidR="00F143DB" w:rsidRPr="00F143DB" w:rsidRDefault="00F143DB" w:rsidP="00157E3A">
            <w:pPr>
              <w:tabs>
                <w:tab w:val="left" w:pos="1701"/>
              </w:tabs>
              <w:rPr>
                <w:sz w:val="22"/>
                <w:szCs w:val="22"/>
              </w:rPr>
            </w:pP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7"/>
          <w:footerReference w:type="default" r:id="rId8"/>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5249C1" w:rsidTr="005A0266">
        <w:trPr>
          <w:gridAfter w:val="1"/>
          <w:wAfter w:w="142" w:type="dxa"/>
        </w:trPr>
        <w:tc>
          <w:tcPr>
            <w:tcW w:w="3969" w:type="dxa"/>
            <w:tcBorders>
              <w:top w:val="nil"/>
              <w:left w:val="nil"/>
              <w:bottom w:val="nil"/>
              <w:right w:val="nil"/>
            </w:tcBorders>
          </w:tcPr>
          <w:p w:rsidR="0086712B" w:rsidRDefault="009823FA" w:rsidP="005A0266">
            <w:pPr>
              <w:tabs>
                <w:tab w:val="left" w:pos="1701"/>
              </w:tabs>
              <w:rPr>
                <w:sz w:val="22"/>
                <w:szCs w:val="22"/>
              </w:rPr>
            </w:pPr>
            <w:r w:rsidRPr="005249C1">
              <w:rPr>
                <w:sz w:val="22"/>
                <w:szCs w:val="22"/>
              </w:rPr>
              <w:lastRenderedPageBreak/>
              <w:br w:type="page"/>
            </w:r>
            <w:r w:rsidRPr="005249C1">
              <w:rPr>
                <w:sz w:val="22"/>
                <w:szCs w:val="22"/>
              </w:rPr>
              <w:br w:type="page"/>
              <w:t xml:space="preserve">MILJÖ- OCH JORDBRUKS- </w:t>
            </w:r>
          </w:p>
          <w:p w:rsidR="009C42EB" w:rsidRPr="005249C1" w:rsidRDefault="009823FA" w:rsidP="005A0266">
            <w:pPr>
              <w:tabs>
                <w:tab w:val="left" w:pos="1701"/>
              </w:tabs>
              <w:rPr>
                <w:sz w:val="22"/>
                <w:szCs w:val="22"/>
              </w:rPr>
            </w:pPr>
            <w:r w:rsidRPr="005249C1">
              <w:rPr>
                <w:sz w:val="22"/>
                <w:szCs w:val="22"/>
              </w:rPr>
              <w:t>UTSKOTTET</w:t>
            </w:r>
          </w:p>
        </w:tc>
        <w:tc>
          <w:tcPr>
            <w:tcW w:w="3260" w:type="dxa"/>
            <w:gridSpan w:val="8"/>
            <w:tcBorders>
              <w:top w:val="nil"/>
              <w:left w:val="nil"/>
              <w:bottom w:val="nil"/>
              <w:right w:val="nil"/>
            </w:tcBorders>
          </w:tcPr>
          <w:p w:rsidR="009823FA" w:rsidRPr="005249C1" w:rsidRDefault="009823FA" w:rsidP="005A0266">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9823FA" w:rsidRPr="005249C1" w:rsidRDefault="009823FA" w:rsidP="005A0266">
            <w:pPr>
              <w:tabs>
                <w:tab w:val="left" w:pos="1701"/>
              </w:tabs>
              <w:rPr>
                <w:sz w:val="22"/>
                <w:szCs w:val="22"/>
              </w:rPr>
            </w:pPr>
            <w:r w:rsidRPr="005249C1">
              <w:rPr>
                <w:b/>
                <w:sz w:val="22"/>
                <w:szCs w:val="22"/>
              </w:rPr>
              <w:t xml:space="preserve">Bilaga 1 </w:t>
            </w:r>
            <w:r w:rsidRPr="005249C1">
              <w:rPr>
                <w:sz w:val="22"/>
                <w:szCs w:val="22"/>
              </w:rPr>
              <w:t xml:space="preserve">till </w:t>
            </w:r>
          </w:p>
          <w:p w:rsidR="009823FA" w:rsidRPr="005249C1" w:rsidRDefault="009823FA" w:rsidP="005A0266">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sidR="00F22F19">
              <w:rPr>
                <w:sz w:val="22"/>
                <w:szCs w:val="22"/>
              </w:rPr>
              <w:t>9</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F22F19"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§1 – </w:t>
            </w:r>
            <w:r w:rsidR="002968B9">
              <w:rPr>
                <w:sz w:val="22"/>
                <w:szCs w:val="22"/>
              </w:rPr>
              <w:t>7</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4559EC"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Pr>
                <w:sz w:val="22"/>
                <w:szCs w:val="22"/>
                <w:lang w:eastAsia="en-US"/>
              </w:rPr>
              <w:t>Maria Gardfjell (MP), vice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4559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CF4403">
            <w:pPr>
              <w:spacing w:line="256" w:lineRule="auto"/>
              <w:rPr>
                <w:sz w:val="22"/>
                <w:szCs w:val="22"/>
                <w:lang w:eastAsia="en-US"/>
              </w:rPr>
            </w:pPr>
            <w:r w:rsidRPr="00EF4B6A">
              <w:rPr>
                <w:sz w:val="22"/>
                <w:szCs w:val="22"/>
                <w:lang w:val="en-US" w:eastAsia="en-US"/>
              </w:rPr>
              <w:t>Hanna West</w:t>
            </w:r>
            <w:r w:rsidR="00CF4403">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sidRPr="005249C1">
              <w:rPr>
                <w:sz w:val="22"/>
                <w:szCs w:val="22"/>
                <w:lang w:eastAsia="en-US"/>
              </w:rPr>
              <w:t>Maria Malmer Stenergard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4559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EF4B6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4559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sidRPr="005249C1">
              <w:rPr>
                <w:sz w:val="22"/>
                <w:szCs w:val="22"/>
                <w:lang w:eastAsia="en-US"/>
              </w:rPr>
              <w:t xml:space="preserve">Åsa Coenraads </w:t>
            </w:r>
            <w:r w:rsidR="009823FA" w:rsidRPr="005249C1">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4559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4559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4559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Pr>
                <w:sz w:val="22"/>
                <w:szCs w:val="22"/>
                <w:lang w:eastAsia="en-US"/>
              </w:rPr>
              <w:t>Betty Malmberg</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4559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EF4B6A" w:rsidP="005A0266">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4559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54C4A" w:rsidP="00EF4B6A">
            <w:pPr>
              <w:tabs>
                <w:tab w:val="left" w:pos="2268"/>
                <w:tab w:val="left" w:pos="2977"/>
                <w:tab w:val="left" w:pos="4536"/>
              </w:tabs>
              <w:spacing w:line="256" w:lineRule="auto"/>
              <w:rPr>
                <w:sz w:val="22"/>
                <w:szCs w:val="22"/>
                <w:lang w:eastAsia="en-US"/>
              </w:rPr>
            </w:pPr>
            <w:r>
              <w:rPr>
                <w:sz w:val="22"/>
                <w:szCs w:val="22"/>
                <w:lang w:eastAsia="en-US"/>
              </w:rPr>
              <w:t>Marlé</w:t>
            </w:r>
            <w:r w:rsidR="00EF4B6A">
              <w:rPr>
                <w:sz w:val="22"/>
                <w:szCs w:val="22"/>
                <w:lang w:eastAsia="en-US"/>
              </w:rPr>
              <w:t xml:space="preserve">ne </w:t>
            </w:r>
            <w:r w:rsidR="00886349">
              <w:rPr>
                <w:sz w:val="22"/>
                <w:szCs w:val="22"/>
                <w:lang w:eastAsia="en-US"/>
              </w:rPr>
              <w:t xml:space="preserve">Lund </w:t>
            </w:r>
            <w:r w:rsidR="00EF4B6A">
              <w:rPr>
                <w:sz w:val="22"/>
                <w:szCs w:val="22"/>
                <w:lang w:eastAsia="en-US"/>
              </w:rPr>
              <w:t>Kopparklint</w:t>
            </w:r>
            <w:r w:rsidR="00EF4B6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eastAsia="en-US"/>
              </w:rPr>
            </w:pPr>
            <w:r>
              <w:rPr>
                <w:sz w:val="22"/>
                <w:szCs w:val="22"/>
                <w:lang w:eastAsia="en-US"/>
              </w:rPr>
              <w:t>David Josefsson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559E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Tomas Kronstå</w:t>
            </w:r>
            <w:r w:rsidR="00405162">
              <w:rPr>
                <w:sz w:val="22"/>
                <w:szCs w:val="22"/>
                <w:lang w:eastAsia="en-US"/>
              </w:rPr>
              <w:t>h</w:t>
            </w:r>
            <w:r>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4945A7" w:rsidP="00EF4B6A">
            <w:pPr>
              <w:tabs>
                <w:tab w:val="left" w:pos="2268"/>
                <w:tab w:val="left" w:pos="2977"/>
                <w:tab w:val="left" w:pos="4536"/>
              </w:tabs>
              <w:spacing w:line="256" w:lineRule="auto"/>
              <w:rPr>
                <w:sz w:val="22"/>
                <w:szCs w:val="22"/>
                <w:lang w:eastAsia="en-US"/>
              </w:rPr>
            </w:pPr>
            <w:r>
              <w:rPr>
                <w:sz w:val="22"/>
                <w:szCs w:val="22"/>
                <w:lang w:eastAsia="en-US"/>
              </w:rPr>
              <w:t>Joar Forssell</w:t>
            </w:r>
            <w:r w:rsidR="00EF4B6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8B5472" w:rsidP="008B5472">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Amanda Palmstierna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D11582" w:rsidP="008B5472">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4E030E" w:rsidRDefault="004E030E"/>
    <w:p w:rsidR="00091EA6" w:rsidRDefault="00091EA6"/>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650"/>
        <w:gridCol w:w="2922"/>
        <w:gridCol w:w="1843"/>
        <w:gridCol w:w="1701"/>
        <w:gridCol w:w="992"/>
        <w:gridCol w:w="72"/>
      </w:tblGrid>
      <w:tr w:rsidR="00BE1EBF" w:rsidRPr="005249C1" w:rsidTr="009A0C25">
        <w:trPr>
          <w:gridBefore w:val="1"/>
          <w:gridAfter w:val="2"/>
          <w:wBefore w:w="15" w:type="dxa"/>
          <w:wAfter w:w="1064" w:type="dxa"/>
        </w:trPr>
        <w:tc>
          <w:tcPr>
            <w:tcW w:w="5457" w:type="dxa"/>
            <w:gridSpan w:val="3"/>
          </w:tcPr>
          <w:p w:rsidR="00091EA6" w:rsidRDefault="00091EA6" w:rsidP="00FB5A42">
            <w:pPr>
              <w:tabs>
                <w:tab w:val="left" w:pos="1276"/>
              </w:tabs>
              <w:rPr>
                <w:sz w:val="22"/>
                <w:szCs w:val="22"/>
              </w:rPr>
            </w:pPr>
          </w:p>
          <w:p w:rsidR="00BE1EBF" w:rsidRPr="005249C1" w:rsidRDefault="00BE1EBF" w:rsidP="00FB5A42">
            <w:pPr>
              <w:tabs>
                <w:tab w:val="left" w:pos="1276"/>
              </w:tabs>
              <w:rPr>
                <w:sz w:val="22"/>
                <w:szCs w:val="22"/>
              </w:rPr>
            </w:pPr>
            <w:r w:rsidRPr="005249C1">
              <w:rPr>
                <w:sz w:val="22"/>
                <w:szCs w:val="22"/>
              </w:rPr>
              <w:br w:type="page"/>
              <w:t>MILJÖ- OCH JORDBRUKSUTSKOTTET</w:t>
            </w:r>
          </w:p>
        </w:tc>
        <w:tc>
          <w:tcPr>
            <w:tcW w:w="1843" w:type="dxa"/>
          </w:tcPr>
          <w:p w:rsidR="00BE1EBF" w:rsidRPr="005249C1" w:rsidRDefault="00BE1EBF" w:rsidP="00FB5A42">
            <w:pPr>
              <w:tabs>
                <w:tab w:val="left" w:pos="1276"/>
              </w:tabs>
              <w:rPr>
                <w:sz w:val="22"/>
                <w:szCs w:val="22"/>
              </w:rPr>
            </w:pPr>
          </w:p>
        </w:tc>
        <w:tc>
          <w:tcPr>
            <w:tcW w:w="1701" w:type="dxa"/>
          </w:tcPr>
          <w:p w:rsidR="00BE1EBF" w:rsidRPr="005249C1" w:rsidRDefault="00BE1EBF" w:rsidP="00FB5A42">
            <w:pPr>
              <w:tabs>
                <w:tab w:val="left" w:pos="1276"/>
              </w:tabs>
              <w:ind w:right="-212"/>
              <w:rPr>
                <w:b/>
                <w:sz w:val="22"/>
                <w:szCs w:val="22"/>
              </w:rPr>
            </w:pPr>
            <w:r>
              <w:rPr>
                <w:b/>
                <w:sz w:val="22"/>
                <w:szCs w:val="22"/>
              </w:rPr>
              <w:t>Bilaga 2</w:t>
            </w:r>
          </w:p>
          <w:p w:rsidR="00BE1EBF" w:rsidRPr="005249C1" w:rsidRDefault="00BE1EBF" w:rsidP="00FB5A42">
            <w:pPr>
              <w:tabs>
                <w:tab w:val="left" w:pos="1276"/>
              </w:tabs>
              <w:ind w:right="-212"/>
              <w:rPr>
                <w:sz w:val="22"/>
                <w:szCs w:val="22"/>
              </w:rPr>
            </w:pPr>
            <w:r w:rsidRPr="005249C1">
              <w:rPr>
                <w:sz w:val="22"/>
                <w:szCs w:val="22"/>
              </w:rPr>
              <w:t>till protokoll</w:t>
            </w:r>
          </w:p>
          <w:p w:rsidR="00BE1EBF" w:rsidRPr="005249C1" w:rsidRDefault="00335938" w:rsidP="00335938">
            <w:pPr>
              <w:tabs>
                <w:tab w:val="left" w:pos="1276"/>
              </w:tabs>
              <w:ind w:right="-212"/>
              <w:rPr>
                <w:b/>
                <w:sz w:val="22"/>
                <w:szCs w:val="22"/>
              </w:rPr>
            </w:pPr>
            <w:r>
              <w:rPr>
                <w:sz w:val="22"/>
                <w:szCs w:val="22"/>
              </w:rPr>
              <w:t>2018</w:t>
            </w:r>
            <w:r w:rsidR="00BE1EBF" w:rsidRPr="005249C1">
              <w:rPr>
                <w:sz w:val="22"/>
                <w:szCs w:val="22"/>
              </w:rPr>
              <w:t>/1</w:t>
            </w:r>
            <w:r>
              <w:rPr>
                <w:sz w:val="22"/>
                <w:szCs w:val="22"/>
              </w:rPr>
              <w:t>9</w:t>
            </w:r>
            <w:r w:rsidR="00BE1EBF" w:rsidRPr="005249C1">
              <w:rPr>
                <w:sz w:val="22"/>
                <w:szCs w:val="22"/>
              </w:rPr>
              <w:t>:</w:t>
            </w:r>
            <w:r w:rsidR="00F22F19">
              <w:rPr>
                <w:sz w:val="22"/>
                <w:szCs w:val="22"/>
              </w:rPr>
              <w:t>9</w:t>
            </w:r>
          </w:p>
        </w:tc>
      </w:tr>
      <w:tr w:rsidR="00AB1421" w:rsidRPr="005249C1" w:rsidTr="009A0C25">
        <w:trPr>
          <w:gridBefore w:val="1"/>
          <w:gridAfter w:val="1"/>
          <w:wBefore w:w="15" w:type="dxa"/>
          <w:wAfter w:w="72" w:type="dxa"/>
          <w:trHeight w:val="450"/>
        </w:trPr>
        <w:tc>
          <w:tcPr>
            <w:tcW w:w="9993" w:type="dxa"/>
            <w:gridSpan w:val="6"/>
            <w:tcBorders>
              <w:left w:val="nil"/>
              <w:bottom w:val="single" w:sz="4" w:space="0" w:color="A9A9A9"/>
              <w:right w:val="nil"/>
            </w:tcBorders>
            <w:shd w:val="clear" w:color="auto" w:fill="auto"/>
            <w:vAlign w:val="bottom"/>
          </w:tcPr>
          <w:p w:rsidR="00AB1421" w:rsidRPr="005249C1" w:rsidRDefault="00AB1421" w:rsidP="008D0CB3">
            <w:pPr>
              <w:widowControl/>
              <w:rPr>
                <w:rFonts w:ascii="Arial" w:hAnsi="Arial" w:cs="Arial"/>
                <w:b/>
                <w:bCs/>
                <w:sz w:val="22"/>
                <w:szCs w:val="22"/>
              </w:rPr>
            </w:pPr>
            <w:r w:rsidRPr="005249C1">
              <w:rPr>
                <w:rFonts w:ascii="Arial" w:hAnsi="Arial" w:cs="Arial"/>
                <w:b/>
                <w:bCs/>
                <w:sz w:val="22"/>
                <w:szCs w:val="22"/>
              </w:rPr>
              <w:t>Till MJU inkom</w:t>
            </w:r>
            <w:r w:rsidR="00A65C53" w:rsidRPr="005249C1">
              <w:rPr>
                <w:rFonts w:ascii="Arial" w:hAnsi="Arial" w:cs="Arial"/>
                <w:b/>
                <w:bCs/>
                <w:sz w:val="22"/>
                <w:szCs w:val="22"/>
              </w:rPr>
              <w:t xml:space="preserve">na EU-dokument m.m. </w:t>
            </w:r>
            <w:r w:rsidR="008D0CB3">
              <w:rPr>
                <w:rFonts w:ascii="Arial" w:hAnsi="Arial" w:cs="Arial"/>
                <w:b/>
                <w:bCs/>
                <w:sz w:val="22"/>
                <w:szCs w:val="22"/>
              </w:rPr>
              <w:t>13 – 21 november</w:t>
            </w:r>
            <w:r w:rsidR="00A65C53" w:rsidRPr="005249C1">
              <w:rPr>
                <w:rFonts w:ascii="Arial" w:hAnsi="Arial" w:cs="Arial"/>
                <w:b/>
                <w:bCs/>
                <w:sz w:val="22"/>
                <w:szCs w:val="22"/>
              </w:rPr>
              <w:t xml:space="preserve"> </w:t>
            </w:r>
            <w:r w:rsidR="002D06F9" w:rsidRPr="005249C1">
              <w:rPr>
                <w:rFonts w:ascii="Arial" w:hAnsi="Arial" w:cs="Arial"/>
                <w:b/>
                <w:bCs/>
                <w:sz w:val="22"/>
                <w:szCs w:val="22"/>
              </w:rPr>
              <w:t>201</w:t>
            </w:r>
            <w:r w:rsidR="004E0E27">
              <w:rPr>
                <w:rFonts w:ascii="Arial" w:hAnsi="Arial" w:cs="Arial"/>
                <w:b/>
                <w:bCs/>
                <w:sz w:val="22"/>
                <w:szCs w:val="22"/>
              </w:rPr>
              <w:t>8</w:t>
            </w:r>
          </w:p>
        </w:tc>
      </w:tr>
      <w:tr w:rsidR="00AB1421" w:rsidRPr="005249C1" w:rsidTr="009A0C25">
        <w:trPr>
          <w:gridBefore w:val="1"/>
          <w:gridAfter w:val="1"/>
          <w:wBefore w:w="15" w:type="dxa"/>
          <w:wAfter w:w="72" w:type="dxa"/>
          <w:trHeight w:val="315"/>
        </w:trPr>
        <w:tc>
          <w:tcPr>
            <w:tcW w:w="2535" w:type="dxa"/>
            <w:gridSpan w:val="2"/>
            <w:tcBorders>
              <w:top w:val="single" w:sz="4" w:space="0" w:color="A9A9A9"/>
              <w:left w:val="single" w:sz="4" w:space="0" w:color="A9A9A9"/>
              <w:bottom w:val="single" w:sz="4" w:space="0" w:color="A9A9A9"/>
              <w:right w:val="single" w:sz="4" w:space="0" w:color="A9A9A9"/>
            </w:tcBorders>
            <w:shd w:val="clear" w:color="auto" w:fill="auto"/>
            <w:vAlign w:val="center"/>
          </w:tcPr>
          <w:p w:rsidR="00AB1421" w:rsidRPr="005249C1" w:rsidRDefault="00AB1421" w:rsidP="00AB1421">
            <w:pPr>
              <w:widowControl/>
              <w:rPr>
                <w:b/>
                <w:bCs/>
                <w:sz w:val="22"/>
                <w:szCs w:val="22"/>
              </w:rPr>
            </w:pPr>
            <w:r w:rsidRPr="005249C1">
              <w:rPr>
                <w:b/>
                <w:bCs/>
                <w:sz w:val="22"/>
                <w:szCs w:val="22"/>
              </w:rPr>
              <w:t>Beteckning</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B1421" w:rsidRPr="005249C1" w:rsidRDefault="00AB1421" w:rsidP="00AB1421">
            <w:pPr>
              <w:widowControl/>
              <w:rPr>
                <w:b/>
                <w:bCs/>
                <w:sz w:val="22"/>
                <w:szCs w:val="22"/>
              </w:rPr>
            </w:pPr>
            <w:r w:rsidRPr="005249C1">
              <w:rPr>
                <w:b/>
                <w:bCs/>
                <w:sz w:val="22"/>
                <w:szCs w:val="22"/>
              </w:rPr>
              <w:t>Rubrik</w:t>
            </w:r>
          </w:p>
        </w:tc>
      </w:tr>
      <w:tr w:rsidR="009A0C25" w:rsidRPr="005249C1" w:rsidTr="009A0C25">
        <w:trPr>
          <w:gridBefore w:val="1"/>
          <w:gridAfter w:val="1"/>
          <w:wBefore w:w="15" w:type="dxa"/>
          <w:wAfter w:w="72" w:type="dxa"/>
          <w:trHeight w:val="745"/>
        </w:trPr>
        <w:tc>
          <w:tcPr>
            <w:tcW w:w="9993" w:type="dxa"/>
            <w:gridSpan w:val="6"/>
            <w:tcBorders>
              <w:top w:val="single" w:sz="4" w:space="0" w:color="A9A9A9"/>
              <w:left w:val="single" w:sz="4" w:space="0" w:color="A9A9A9"/>
              <w:bottom w:val="single" w:sz="4" w:space="0" w:color="A9A9A9"/>
              <w:right w:val="single" w:sz="4" w:space="0" w:color="A9A9A9"/>
            </w:tcBorders>
            <w:shd w:val="clear" w:color="auto" w:fill="auto"/>
            <w:vAlign w:val="center"/>
          </w:tcPr>
          <w:p w:rsidR="009A0C25" w:rsidRPr="005249C1" w:rsidRDefault="009A0C25" w:rsidP="00BB69BD">
            <w:pPr>
              <w:pStyle w:val="Rubrik1"/>
              <w:spacing w:before="0" w:after="0"/>
              <w:rPr>
                <w:sz w:val="22"/>
                <w:szCs w:val="22"/>
              </w:rPr>
            </w:pPr>
            <w:r>
              <w:rPr>
                <w:bCs/>
                <w:sz w:val="22"/>
                <w:szCs w:val="22"/>
              </w:rPr>
              <w:t>COM-</w:t>
            </w:r>
            <w:r w:rsidRPr="004F16E3">
              <w:rPr>
                <w:bCs/>
                <w:sz w:val="22"/>
                <w:szCs w:val="22"/>
              </w:rPr>
              <w:t>dokument</w:t>
            </w:r>
            <w:r>
              <w:rPr>
                <w:bCs/>
                <w:sz w:val="22"/>
                <w:szCs w:val="22"/>
              </w:rPr>
              <w:t>. (</w:t>
            </w:r>
            <w:r w:rsidRPr="004702D6">
              <w:rPr>
                <w:bCs/>
                <w:sz w:val="22"/>
                <w:szCs w:val="22"/>
              </w:rPr>
              <w:t>Kommissionens utkast till lagförslag och andra meddelanden från kommissionen inklusive det förberedande arbetet till lagförslag såsom grön- och vitböcker, rapporter m.m.</w:t>
            </w:r>
            <w:r>
              <w:rPr>
                <w:bCs/>
                <w:sz w:val="22"/>
                <w:szCs w:val="22"/>
              </w:rPr>
              <w:t>)</w:t>
            </w:r>
          </w:p>
        </w:tc>
      </w:tr>
      <w:tr w:rsidR="009A0C25"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9A0C25" w:rsidRPr="00A64BD8" w:rsidRDefault="009A0C25" w:rsidP="00BB69BD">
            <w:pPr>
              <w:rPr>
                <w:b/>
                <w:bCs/>
                <w:sz w:val="22"/>
                <w:szCs w:val="22"/>
              </w:rPr>
            </w:pPr>
            <w:r w:rsidRPr="00A64BD8">
              <w:rPr>
                <w:b/>
                <w:bCs/>
                <w:sz w:val="22"/>
                <w:szCs w:val="22"/>
              </w:rPr>
              <w:t>Beteckning</w:t>
            </w:r>
          </w:p>
        </w:tc>
        <w:tc>
          <w:tcPr>
            <w:tcW w:w="8180" w:type="dxa"/>
            <w:gridSpan w:val="6"/>
            <w:shd w:val="clear" w:color="auto" w:fill="auto"/>
            <w:vAlign w:val="center"/>
          </w:tcPr>
          <w:p w:rsidR="009A0C25" w:rsidRPr="00A64BD8" w:rsidRDefault="009A0C25" w:rsidP="00BB69BD">
            <w:pPr>
              <w:rPr>
                <w:b/>
                <w:bCs/>
                <w:sz w:val="22"/>
                <w:szCs w:val="22"/>
              </w:rPr>
            </w:pPr>
            <w:r w:rsidRPr="00A64BD8">
              <w:rPr>
                <w:b/>
                <w:bCs/>
                <w:sz w:val="22"/>
                <w:szCs w:val="22"/>
              </w:rPr>
              <w:t>Rubrik</w:t>
            </w:r>
          </w:p>
        </w:tc>
      </w:tr>
      <w:tr w:rsidR="007072F7"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726B54" w:rsidRDefault="007072F7" w:rsidP="007072F7">
            <w:pPr>
              <w:rPr>
                <w:bCs/>
                <w:sz w:val="22"/>
                <w:szCs w:val="22"/>
              </w:rPr>
            </w:pPr>
            <w:r w:rsidRPr="00D95362">
              <w:rPr>
                <w:bCs/>
                <w:sz w:val="22"/>
                <w:szCs w:val="22"/>
              </w:rPr>
              <w:t>COM(2018) 731</w:t>
            </w:r>
          </w:p>
        </w:tc>
        <w:tc>
          <w:tcPr>
            <w:tcW w:w="8180" w:type="dxa"/>
            <w:gridSpan w:val="6"/>
            <w:shd w:val="clear" w:color="auto" w:fill="auto"/>
            <w:vAlign w:val="center"/>
          </w:tcPr>
          <w:p w:rsidR="007072F7" w:rsidRPr="00726B54" w:rsidRDefault="007072F7" w:rsidP="00F83E07">
            <w:pPr>
              <w:rPr>
                <w:bCs/>
                <w:sz w:val="22"/>
                <w:szCs w:val="22"/>
              </w:rPr>
            </w:pPr>
            <w:r w:rsidRPr="00D95362">
              <w:rPr>
                <w:bCs/>
                <w:sz w:val="22"/>
                <w:szCs w:val="22"/>
              </w:rPr>
              <w:t xml:space="preserve">Förslag till RÅDETS BESLUT om den ståndpunkt som ska intas på Europeiska unionens vägnar vid det trettioåttonde mötet i ständiga kommittén för konventionen om skydd av europeiska vilda djur och växter samt deras naturliga miljö vad gäller ändringar av bilagorna II och III till konventionen </w:t>
            </w:r>
          </w:p>
        </w:tc>
      </w:tr>
      <w:tr w:rsidR="007072F7" w:rsidRPr="00AC0651"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694581" w:rsidRDefault="007072F7" w:rsidP="007072F7">
            <w:pPr>
              <w:rPr>
                <w:bCs/>
                <w:sz w:val="22"/>
                <w:szCs w:val="22"/>
              </w:rPr>
            </w:pPr>
            <w:r w:rsidRPr="0090129E">
              <w:rPr>
                <w:bCs/>
                <w:sz w:val="22"/>
                <w:szCs w:val="22"/>
              </w:rPr>
              <w:t>COM(2018) 734</w:t>
            </w:r>
          </w:p>
        </w:tc>
        <w:tc>
          <w:tcPr>
            <w:tcW w:w="8180" w:type="dxa"/>
            <w:gridSpan w:val="6"/>
            <w:shd w:val="clear" w:color="auto" w:fill="auto"/>
            <w:vAlign w:val="center"/>
          </w:tcPr>
          <w:p w:rsidR="007072F7" w:rsidRPr="00726B54" w:rsidRDefault="007072F7" w:rsidP="00F83E07">
            <w:pPr>
              <w:rPr>
                <w:sz w:val="22"/>
                <w:szCs w:val="22"/>
              </w:rPr>
            </w:pPr>
            <w:r w:rsidRPr="0090129E">
              <w:rPr>
                <w:sz w:val="22"/>
                <w:szCs w:val="22"/>
              </w:rPr>
              <w:t>MEDDELANDE FRÅN KOMMISSIONEN TILL EUROPAPARLAMENTET, RÅDET, EUROPEISKA EKONOMISKA OCH SOCIALA KOMMITTÉN SAMT REGIONKOMMITTÉN Mot en heltäckande EU-ram för hormonstörande ämnen</w:t>
            </w:r>
            <w:r>
              <w:rPr>
                <w:sz w:val="22"/>
                <w:szCs w:val="22"/>
              </w:rPr>
              <w:t>.</w:t>
            </w:r>
          </w:p>
        </w:tc>
      </w:tr>
      <w:tr w:rsidR="007072F7" w:rsidRPr="00542A1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726B54" w:rsidRDefault="007072F7" w:rsidP="007072F7">
            <w:pPr>
              <w:rPr>
                <w:bCs/>
                <w:sz w:val="22"/>
                <w:szCs w:val="22"/>
              </w:rPr>
            </w:pPr>
            <w:r w:rsidRPr="00B35878">
              <w:rPr>
                <w:bCs/>
                <w:sz w:val="22"/>
                <w:szCs w:val="22"/>
              </w:rPr>
              <w:t>COM(2018) 753</w:t>
            </w:r>
          </w:p>
        </w:tc>
        <w:tc>
          <w:tcPr>
            <w:tcW w:w="8180" w:type="dxa"/>
            <w:gridSpan w:val="6"/>
            <w:shd w:val="clear" w:color="auto" w:fill="auto"/>
            <w:vAlign w:val="center"/>
          </w:tcPr>
          <w:p w:rsidR="007072F7" w:rsidRPr="00726B54" w:rsidRDefault="007072F7" w:rsidP="00F83E07">
            <w:pPr>
              <w:rPr>
                <w:sz w:val="22"/>
                <w:szCs w:val="22"/>
              </w:rPr>
            </w:pPr>
            <w:r w:rsidRPr="00B35878">
              <w:rPr>
                <w:sz w:val="22"/>
                <w:szCs w:val="22"/>
              </w:rPr>
              <w:t xml:space="preserve">Förslag till RÅDETS BESLUT om den ståndpunkt som ska intas på Europeiska unionens vägnar i partskonferensen för Rotterdamkonventionen vad gäller efterlevnadsförfaranden </w:t>
            </w:r>
          </w:p>
        </w:tc>
      </w:tr>
      <w:tr w:rsidR="007072F7" w:rsidRPr="00542A1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726B54" w:rsidRDefault="007072F7" w:rsidP="007072F7">
            <w:pPr>
              <w:rPr>
                <w:bCs/>
                <w:sz w:val="22"/>
                <w:szCs w:val="22"/>
              </w:rPr>
            </w:pPr>
            <w:r w:rsidRPr="00FD665D">
              <w:rPr>
                <w:bCs/>
                <w:sz w:val="22"/>
                <w:szCs w:val="22"/>
              </w:rPr>
              <w:t>COM(2018) 723</w:t>
            </w:r>
          </w:p>
        </w:tc>
        <w:tc>
          <w:tcPr>
            <w:tcW w:w="8180" w:type="dxa"/>
            <w:gridSpan w:val="6"/>
            <w:shd w:val="clear" w:color="auto" w:fill="auto"/>
            <w:vAlign w:val="center"/>
          </w:tcPr>
          <w:p w:rsidR="007072F7" w:rsidRPr="00FD665D" w:rsidRDefault="007072F7" w:rsidP="007072F7">
            <w:pPr>
              <w:rPr>
                <w:sz w:val="22"/>
                <w:szCs w:val="22"/>
              </w:rPr>
            </w:pPr>
            <w:r w:rsidRPr="00FD665D">
              <w:rPr>
                <w:sz w:val="22"/>
                <w:szCs w:val="22"/>
              </w:rPr>
              <w:t>Förslag till RÅDETS BESLUT om den ståndpunkt som ska intas på Europeiska unionens vägnar i internationella civila</w:t>
            </w:r>
          </w:p>
          <w:p w:rsidR="007072F7" w:rsidRPr="00FD665D" w:rsidRDefault="007072F7" w:rsidP="007072F7">
            <w:pPr>
              <w:rPr>
                <w:sz w:val="22"/>
                <w:szCs w:val="22"/>
              </w:rPr>
            </w:pPr>
            <w:r w:rsidRPr="00FD665D">
              <w:rPr>
                <w:sz w:val="22"/>
                <w:szCs w:val="22"/>
              </w:rPr>
              <w:t>luftfartsorganisationen vad gäller den första utgåvan av internationella standarder och rekommenderad praxis på miljöskyddsområdet – Systemet för kompensation för och</w:t>
            </w:r>
          </w:p>
          <w:p w:rsidR="007072F7" w:rsidRPr="00726B54" w:rsidRDefault="007072F7" w:rsidP="00F83E07">
            <w:pPr>
              <w:rPr>
                <w:sz w:val="22"/>
                <w:szCs w:val="22"/>
              </w:rPr>
            </w:pPr>
            <w:r w:rsidRPr="00FD665D">
              <w:rPr>
                <w:sz w:val="22"/>
                <w:szCs w:val="22"/>
              </w:rPr>
              <w:t>minskning av koldioxidutsläpp från internationell luftfart</w:t>
            </w:r>
          </w:p>
        </w:tc>
      </w:tr>
      <w:tr w:rsidR="009A0C25" w:rsidRPr="001E044B"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8"/>
            <w:shd w:val="clear" w:color="auto" w:fill="auto"/>
            <w:vAlign w:val="center"/>
          </w:tcPr>
          <w:p w:rsidR="009A0C25" w:rsidRPr="001E044B" w:rsidRDefault="009A0C25" w:rsidP="00BB69BD">
            <w:pPr>
              <w:pStyle w:val="Rubrik1"/>
              <w:spacing w:before="0" w:after="0"/>
              <w:rPr>
                <w:bCs/>
                <w:sz w:val="22"/>
                <w:szCs w:val="22"/>
              </w:rPr>
            </w:pPr>
            <w:r>
              <w:rPr>
                <w:bCs/>
                <w:sz w:val="22"/>
                <w:szCs w:val="22"/>
              </w:rPr>
              <w:t>C-dokument för kännedom. (</w:t>
            </w:r>
            <w:r w:rsidRPr="005049B4">
              <w:rPr>
                <w:bCs/>
                <w:sz w:val="22"/>
                <w:szCs w:val="22"/>
              </w:rPr>
              <w:t>Handlingar som rör rättsakter från kommissionens ege</w:t>
            </w:r>
            <w:r>
              <w:rPr>
                <w:bCs/>
                <w:sz w:val="22"/>
                <w:szCs w:val="22"/>
              </w:rPr>
              <w:t xml:space="preserve">t ansvarsområde, bl.a. </w:t>
            </w:r>
            <w:r w:rsidRPr="005049B4">
              <w:rPr>
                <w:bCs/>
                <w:sz w:val="22"/>
                <w:szCs w:val="22"/>
              </w:rPr>
              <w:t>genomförandeakter</w:t>
            </w:r>
            <w:r>
              <w:rPr>
                <w:bCs/>
                <w:sz w:val="22"/>
                <w:szCs w:val="22"/>
              </w:rPr>
              <w:t xml:space="preserve"> och</w:t>
            </w:r>
            <w:r w:rsidRPr="005049B4">
              <w:rPr>
                <w:bCs/>
                <w:sz w:val="22"/>
                <w:szCs w:val="22"/>
              </w:rPr>
              <w:t xml:space="preserve"> </w:t>
            </w:r>
            <w:r>
              <w:rPr>
                <w:bCs/>
                <w:sz w:val="22"/>
                <w:szCs w:val="22"/>
              </w:rPr>
              <w:t>delegera</w:t>
            </w:r>
            <w:r w:rsidRPr="005049B4">
              <w:rPr>
                <w:bCs/>
                <w:sz w:val="22"/>
                <w:szCs w:val="22"/>
              </w:rPr>
              <w:t xml:space="preserve">de </w:t>
            </w:r>
            <w:r>
              <w:rPr>
                <w:bCs/>
                <w:sz w:val="22"/>
                <w:szCs w:val="22"/>
              </w:rPr>
              <w:t>akter</w:t>
            </w:r>
            <w:r w:rsidRPr="005049B4">
              <w:rPr>
                <w:bCs/>
                <w:sz w:val="22"/>
                <w:szCs w:val="22"/>
              </w:rPr>
              <w:t xml:space="preserve"> som lämna</w:t>
            </w:r>
            <w:r>
              <w:rPr>
                <w:bCs/>
                <w:sz w:val="22"/>
                <w:szCs w:val="22"/>
              </w:rPr>
              <w:t>t</w:t>
            </w:r>
            <w:r w:rsidRPr="005049B4">
              <w:rPr>
                <w:bCs/>
                <w:sz w:val="22"/>
                <w:szCs w:val="22"/>
              </w:rPr>
              <w:t>s till rådet och parlamentet för kännedom</w:t>
            </w:r>
            <w:r>
              <w:rPr>
                <w:bCs/>
                <w:sz w:val="22"/>
                <w:szCs w:val="22"/>
              </w:rPr>
              <w:t>).</w:t>
            </w:r>
          </w:p>
        </w:tc>
      </w:tr>
      <w:tr w:rsidR="009A0C25" w:rsidRPr="001D7D6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9A0C25" w:rsidRPr="001D7D60" w:rsidRDefault="009A0C25" w:rsidP="00BB69BD">
            <w:pPr>
              <w:rPr>
                <w:b/>
                <w:bCs/>
                <w:sz w:val="22"/>
                <w:szCs w:val="22"/>
              </w:rPr>
            </w:pPr>
            <w:r w:rsidRPr="001D7D60">
              <w:rPr>
                <w:b/>
                <w:bCs/>
                <w:sz w:val="22"/>
                <w:szCs w:val="22"/>
              </w:rPr>
              <w:t>Beteckning</w:t>
            </w:r>
          </w:p>
        </w:tc>
        <w:tc>
          <w:tcPr>
            <w:tcW w:w="8180" w:type="dxa"/>
            <w:gridSpan w:val="6"/>
            <w:tcBorders>
              <w:top w:val="single" w:sz="4" w:space="0" w:color="auto"/>
            </w:tcBorders>
            <w:shd w:val="clear" w:color="auto" w:fill="auto"/>
            <w:vAlign w:val="center"/>
          </w:tcPr>
          <w:p w:rsidR="009A0C25" w:rsidRPr="001D7D60" w:rsidRDefault="009A0C25" w:rsidP="00BB69BD">
            <w:pPr>
              <w:rPr>
                <w:b/>
                <w:sz w:val="22"/>
                <w:szCs w:val="22"/>
              </w:rPr>
            </w:pPr>
            <w:r>
              <w:rPr>
                <w:b/>
                <w:sz w:val="22"/>
                <w:szCs w:val="22"/>
              </w:rPr>
              <w:t>Rubrik</w:t>
            </w:r>
          </w:p>
        </w:tc>
      </w:tr>
      <w:tr w:rsidR="007072F7"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694581" w:rsidRDefault="007072F7" w:rsidP="007072F7">
            <w:pPr>
              <w:rPr>
                <w:bCs/>
                <w:sz w:val="22"/>
                <w:szCs w:val="22"/>
              </w:rPr>
            </w:pPr>
            <w:r w:rsidRPr="00E349AB">
              <w:rPr>
                <w:bCs/>
                <w:sz w:val="22"/>
                <w:szCs w:val="22"/>
              </w:rPr>
              <w:t>C(2018) 739</w:t>
            </w:r>
            <w:r>
              <w:rPr>
                <w:bCs/>
                <w:sz w:val="22"/>
                <w:szCs w:val="22"/>
              </w:rPr>
              <w:t>1</w:t>
            </w:r>
          </w:p>
        </w:tc>
        <w:tc>
          <w:tcPr>
            <w:tcW w:w="8180" w:type="dxa"/>
            <w:gridSpan w:val="6"/>
            <w:shd w:val="clear" w:color="auto" w:fill="auto"/>
            <w:vAlign w:val="center"/>
          </w:tcPr>
          <w:p w:rsidR="007072F7" w:rsidRPr="00726B54" w:rsidRDefault="007072F7" w:rsidP="00F83E07">
            <w:pPr>
              <w:rPr>
                <w:sz w:val="22"/>
                <w:szCs w:val="22"/>
              </w:rPr>
            </w:pPr>
            <w:r w:rsidRPr="00E349AB">
              <w:rPr>
                <w:sz w:val="22"/>
                <w:szCs w:val="22"/>
              </w:rPr>
              <w:t>KOMMISSIONENS DELEGERADE FÖRORDNING (EU) …/… av den 13.11.2018 om rättelse av förordning (EU) nr 63/2011 om tillämpningsföreskrifter för undantag från de specifika målen för koldioxidutsläpp enligt artikel 11 i Europaparlamentets och rådets förordning (EG) nr 443/2009</w:t>
            </w:r>
          </w:p>
        </w:tc>
      </w:tr>
      <w:tr w:rsidR="007072F7"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694581" w:rsidRDefault="007072F7" w:rsidP="007072F7">
            <w:pPr>
              <w:rPr>
                <w:bCs/>
                <w:sz w:val="22"/>
                <w:szCs w:val="22"/>
              </w:rPr>
            </w:pPr>
            <w:r w:rsidRPr="00F030FA">
              <w:rPr>
                <w:bCs/>
                <w:sz w:val="22"/>
                <w:szCs w:val="22"/>
              </w:rPr>
              <w:t>C(2018) 7632</w:t>
            </w:r>
          </w:p>
        </w:tc>
        <w:tc>
          <w:tcPr>
            <w:tcW w:w="8180" w:type="dxa"/>
            <w:gridSpan w:val="6"/>
            <w:shd w:val="clear" w:color="auto" w:fill="auto"/>
            <w:vAlign w:val="center"/>
          </w:tcPr>
          <w:p w:rsidR="007072F7" w:rsidRPr="005A3276" w:rsidRDefault="007072F7" w:rsidP="00F83E07">
            <w:pPr>
              <w:pStyle w:val="Oformateradtext"/>
              <w:rPr>
                <w:rFonts w:ascii="Times New Roman" w:eastAsia="Times New Roman" w:hAnsi="Times New Roman"/>
                <w:lang w:eastAsia="sv-SE"/>
              </w:rPr>
            </w:pPr>
            <w:r w:rsidRPr="00F030FA">
              <w:rPr>
                <w:rFonts w:ascii="Times New Roman" w:eastAsia="Times New Roman" w:hAnsi="Times New Roman"/>
                <w:lang w:eastAsia="sv-SE"/>
              </w:rPr>
              <w:t>KOMMISSIONENS GENOMFÖRANDEBESLUT av den 13.11.2018 om godkännande av ändringen av landsbygdsprogrammet för Sverige för stöd från Europeiska jordbruksfonden för landsbygdsutveckling och om ändring av genomförandebeslut C(2015) 3485 CCI 2014SE06RDNP001</w:t>
            </w:r>
          </w:p>
        </w:tc>
      </w:tr>
      <w:tr w:rsidR="007072F7" w:rsidRPr="00BA3AD2"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B3166E" w:rsidRDefault="007072F7" w:rsidP="007072F7">
            <w:pPr>
              <w:rPr>
                <w:bCs/>
                <w:sz w:val="22"/>
                <w:szCs w:val="22"/>
              </w:rPr>
            </w:pPr>
            <w:r w:rsidRPr="00342658">
              <w:rPr>
                <w:bCs/>
                <w:sz w:val="22"/>
                <w:szCs w:val="22"/>
              </w:rPr>
              <w:t>C(2018) 7523</w:t>
            </w:r>
          </w:p>
        </w:tc>
        <w:tc>
          <w:tcPr>
            <w:tcW w:w="8180" w:type="dxa"/>
            <w:gridSpan w:val="6"/>
            <w:shd w:val="clear" w:color="auto" w:fill="auto"/>
            <w:vAlign w:val="center"/>
          </w:tcPr>
          <w:p w:rsidR="007072F7" w:rsidRPr="00B3166E" w:rsidRDefault="007072F7" w:rsidP="00F83E07">
            <w:pPr>
              <w:pStyle w:val="Oformateradtext"/>
              <w:rPr>
                <w:rFonts w:ascii="Times New Roman" w:eastAsia="Times New Roman" w:hAnsi="Times New Roman"/>
                <w:lang w:eastAsia="sv-SE"/>
              </w:rPr>
            </w:pPr>
            <w:r w:rsidRPr="00342658">
              <w:rPr>
                <w:rFonts w:ascii="Times New Roman" w:eastAsia="Times New Roman" w:hAnsi="Times New Roman"/>
                <w:lang w:eastAsia="sv-SE"/>
              </w:rPr>
              <w:t>KOMMISSIONENS DELEGERADE DIREKTIV (EU) .../… av den 16.11.2018 om ändring, för anpassning till den vetenskapliga och tekniska utvecklingen, av bilaga III till Europaparlamentets och rådets direktiv 2011/65/EU vad gäller undantag för bly i pläteringsskiktet för vissa dioder</w:t>
            </w:r>
          </w:p>
        </w:tc>
      </w:tr>
      <w:tr w:rsidR="007072F7" w:rsidRPr="005A3276"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694581" w:rsidRDefault="007072F7" w:rsidP="007072F7">
            <w:pPr>
              <w:rPr>
                <w:bCs/>
                <w:sz w:val="22"/>
                <w:szCs w:val="22"/>
              </w:rPr>
            </w:pPr>
            <w:r w:rsidRPr="00342658">
              <w:rPr>
                <w:bCs/>
                <w:sz w:val="22"/>
                <w:szCs w:val="22"/>
              </w:rPr>
              <w:t>C(2018) 7525</w:t>
            </w:r>
          </w:p>
        </w:tc>
        <w:tc>
          <w:tcPr>
            <w:tcW w:w="8180" w:type="dxa"/>
            <w:gridSpan w:val="6"/>
            <w:shd w:val="clear" w:color="auto" w:fill="auto"/>
            <w:vAlign w:val="center"/>
          </w:tcPr>
          <w:p w:rsidR="007072F7" w:rsidRPr="00AC505F" w:rsidRDefault="007072F7" w:rsidP="00F83E07">
            <w:pPr>
              <w:pStyle w:val="Oformateradtext"/>
              <w:rPr>
                <w:rFonts w:ascii="Times New Roman" w:eastAsia="Times New Roman" w:hAnsi="Times New Roman"/>
                <w:lang w:eastAsia="sv-SE"/>
              </w:rPr>
            </w:pPr>
            <w:r w:rsidRPr="00342658">
              <w:rPr>
                <w:rFonts w:ascii="Times New Roman" w:eastAsia="Times New Roman" w:hAnsi="Times New Roman"/>
                <w:lang w:eastAsia="sv-SE"/>
              </w:rPr>
              <w:t>KOMMISSIONENS DELEGERADE DIREKTIV (EU) .../… av den 16.11.2018 om ändring, för anpassning till den vetenskapliga och tekniska utvecklingen, av bilaga III till Europaparlamentets och rådets direktiv 2011/65/EU vad gäller undantag för blyoxid i glasfritta för montering av glasskivor för vissa laserrör</w:t>
            </w:r>
          </w:p>
        </w:tc>
      </w:tr>
      <w:tr w:rsidR="007072F7" w:rsidRPr="00E16B72"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694581" w:rsidRDefault="007072F7" w:rsidP="007072F7">
            <w:pPr>
              <w:rPr>
                <w:bCs/>
                <w:sz w:val="22"/>
                <w:szCs w:val="22"/>
              </w:rPr>
            </w:pPr>
            <w:r w:rsidRPr="00342658">
              <w:rPr>
                <w:bCs/>
                <w:sz w:val="22"/>
                <w:szCs w:val="22"/>
              </w:rPr>
              <w:t>C(2018) 7495</w:t>
            </w:r>
          </w:p>
        </w:tc>
        <w:tc>
          <w:tcPr>
            <w:tcW w:w="8180" w:type="dxa"/>
            <w:gridSpan w:val="6"/>
            <w:shd w:val="clear" w:color="auto" w:fill="auto"/>
            <w:vAlign w:val="center"/>
          </w:tcPr>
          <w:p w:rsidR="007072F7" w:rsidRPr="001036FE" w:rsidRDefault="007072F7" w:rsidP="00F83E07">
            <w:pPr>
              <w:pStyle w:val="Oformateradtext"/>
              <w:rPr>
                <w:rFonts w:ascii="Times New Roman" w:eastAsia="Times New Roman" w:hAnsi="Times New Roman"/>
                <w:lang w:eastAsia="sv-SE"/>
              </w:rPr>
            </w:pPr>
            <w:r w:rsidRPr="00342658">
              <w:rPr>
                <w:rFonts w:ascii="Times New Roman" w:eastAsia="Times New Roman" w:hAnsi="Times New Roman"/>
                <w:lang w:eastAsia="sv-SE"/>
              </w:rPr>
              <w:t>KOMMISSIONENS DELEGERADE DIREKTIV (EU) .../… av den 16.11.2018 om ändring, för anpassning till den vetenskapliga och tekniska utvecklingen, av bilaga III till Europaparlamentets och rådets direktiv 2011/65/EU vad gäller undantag för kadmium och dess föreningar i elektriska kontakter</w:t>
            </w:r>
          </w:p>
        </w:tc>
      </w:tr>
      <w:tr w:rsidR="007072F7"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694581" w:rsidRDefault="007072F7" w:rsidP="007072F7">
            <w:pPr>
              <w:rPr>
                <w:bCs/>
                <w:sz w:val="22"/>
                <w:szCs w:val="22"/>
              </w:rPr>
            </w:pPr>
            <w:r w:rsidRPr="00342658">
              <w:rPr>
                <w:bCs/>
                <w:sz w:val="22"/>
                <w:szCs w:val="22"/>
              </w:rPr>
              <w:t>C(2018) 7499</w:t>
            </w:r>
          </w:p>
        </w:tc>
        <w:tc>
          <w:tcPr>
            <w:tcW w:w="8180" w:type="dxa"/>
            <w:gridSpan w:val="6"/>
            <w:shd w:val="clear" w:color="auto" w:fill="auto"/>
            <w:vAlign w:val="center"/>
          </w:tcPr>
          <w:p w:rsidR="007072F7" w:rsidRPr="003470EA" w:rsidRDefault="007072F7" w:rsidP="00F83E07">
            <w:pPr>
              <w:pStyle w:val="Oformateradtext"/>
              <w:rPr>
                <w:rFonts w:ascii="Times New Roman" w:eastAsia="Times New Roman" w:hAnsi="Times New Roman"/>
                <w:lang w:eastAsia="sv-SE"/>
              </w:rPr>
            </w:pPr>
            <w:r w:rsidRPr="00342658">
              <w:rPr>
                <w:rFonts w:ascii="Times New Roman" w:eastAsia="Times New Roman" w:hAnsi="Times New Roman"/>
                <w:lang w:eastAsia="sv-SE"/>
              </w:rPr>
              <w:t>KOMMISSIONENS DELEGERADE DIREKTIV (EU) .../… av den 16.11.2018 om ändring, för anpassning till den vetenskapliga och tekniska utvecklingen, av bilaga III till Europaparlamentets och rådets direktiv 2011/65/EU vad gäller undantag för bly i lödpunkter för elektrisk koppling mellan halvledarskiva och substrat i flip-chip-stackar av integrerade kretsar</w:t>
            </w:r>
          </w:p>
        </w:tc>
      </w:tr>
      <w:tr w:rsidR="007072F7"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342658" w:rsidRDefault="007072F7" w:rsidP="007072F7">
            <w:pPr>
              <w:rPr>
                <w:bCs/>
                <w:sz w:val="22"/>
                <w:szCs w:val="22"/>
              </w:rPr>
            </w:pPr>
            <w:r w:rsidRPr="00342658">
              <w:rPr>
                <w:bCs/>
                <w:sz w:val="22"/>
                <w:szCs w:val="22"/>
              </w:rPr>
              <w:t>C(2018) 7505</w:t>
            </w:r>
          </w:p>
        </w:tc>
        <w:tc>
          <w:tcPr>
            <w:tcW w:w="8180" w:type="dxa"/>
            <w:gridSpan w:val="6"/>
            <w:shd w:val="clear" w:color="auto" w:fill="auto"/>
            <w:vAlign w:val="center"/>
          </w:tcPr>
          <w:p w:rsidR="007072F7" w:rsidRPr="00342658" w:rsidRDefault="007072F7" w:rsidP="00F83E07">
            <w:pPr>
              <w:pStyle w:val="Oformateradtext"/>
              <w:rPr>
                <w:rFonts w:ascii="Times New Roman" w:eastAsia="Times New Roman" w:hAnsi="Times New Roman"/>
                <w:lang w:eastAsia="sv-SE"/>
              </w:rPr>
            </w:pPr>
            <w:r w:rsidRPr="00342658">
              <w:rPr>
                <w:rFonts w:ascii="Times New Roman" w:eastAsia="Times New Roman" w:hAnsi="Times New Roman"/>
                <w:lang w:eastAsia="sv-SE"/>
              </w:rPr>
              <w:t>KOMMISSIONENS DELEGERADE DIREKTIV (EU) .../… av den 16.11.2018 om ändring, för anpassning till den vetenskapliga och tekniska utvecklingen, av bilaga III till Europaparlamentets och rådets direktiv 2011/65/EU vad gäller undantag för bly som aktivator i lysämnen som används i sollampor och som innehåller lysämnen</w:t>
            </w:r>
          </w:p>
        </w:tc>
      </w:tr>
      <w:tr w:rsidR="007072F7"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694581" w:rsidRDefault="007072F7" w:rsidP="007072F7">
            <w:pPr>
              <w:rPr>
                <w:bCs/>
                <w:sz w:val="22"/>
                <w:szCs w:val="22"/>
              </w:rPr>
            </w:pPr>
            <w:r w:rsidRPr="00342658">
              <w:rPr>
                <w:bCs/>
                <w:sz w:val="22"/>
                <w:szCs w:val="22"/>
              </w:rPr>
              <w:t>C(2018) 7506</w:t>
            </w:r>
          </w:p>
        </w:tc>
        <w:tc>
          <w:tcPr>
            <w:tcW w:w="8180" w:type="dxa"/>
            <w:gridSpan w:val="6"/>
            <w:shd w:val="clear" w:color="auto" w:fill="auto"/>
            <w:vAlign w:val="center"/>
          </w:tcPr>
          <w:p w:rsidR="007072F7" w:rsidRPr="00B037C3" w:rsidRDefault="007072F7" w:rsidP="00F83E07">
            <w:pPr>
              <w:pStyle w:val="Oformateradtext"/>
              <w:rPr>
                <w:rFonts w:ascii="Times New Roman" w:eastAsia="Times New Roman" w:hAnsi="Times New Roman"/>
                <w:lang w:eastAsia="sv-SE"/>
              </w:rPr>
            </w:pPr>
            <w:r w:rsidRPr="00342658">
              <w:rPr>
                <w:rFonts w:ascii="Times New Roman" w:eastAsia="Times New Roman" w:hAnsi="Times New Roman"/>
                <w:lang w:eastAsia="sv-SE"/>
              </w:rPr>
              <w:t>KOMMISSIONENS DELEGERADE DIREKTIV (EU) .../… av den 16.11.2018 om ändring, för anpassning till den vetenskapliga och tekniska utvecklingen, av bilaga III till Europaparlamentets och rådets direktiv 2011/65/EU vad gäller undantag för bly i lager och bussningar i utrustning avsedd för yrkesmässig användning utanför</w:t>
            </w:r>
            <w:r>
              <w:rPr>
                <w:rFonts w:ascii="Times New Roman" w:eastAsia="Times New Roman" w:hAnsi="Times New Roman"/>
                <w:lang w:eastAsia="sv-SE"/>
              </w:rPr>
              <w:t xml:space="preserve"> </w:t>
            </w:r>
            <w:r w:rsidRPr="00342658">
              <w:rPr>
                <w:rFonts w:ascii="Times New Roman" w:eastAsia="Times New Roman" w:hAnsi="Times New Roman"/>
                <w:lang w:eastAsia="sv-SE"/>
              </w:rPr>
              <w:t>vägnätet</w:t>
            </w:r>
          </w:p>
        </w:tc>
      </w:tr>
      <w:tr w:rsidR="007072F7"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694581" w:rsidRDefault="007072F7" w:rsidP="007072F7">
            <w:pPr>
              <w:rPr>
                <w:bCs/>
                <w:sz w:val="22"/>
                <w:szCs w:val="22"/>
              </w:rPr>
            </w:pPr>
            <w:r w:rsidRPr="00342658">
              <w:rPr>
                <w:bCs/>
                <w:sz w:val="22"/>
                <w:szCs w:val="22"/>
              </w:rPr>
              <w:t>C(2018) 7509</w:t>
            </w:r>
          </w:p>
        </w:tc>
        <w:tc>
          <w:tcPr>
            <w:tcW w:w="8180" w:type="dxa"/>
            <w:gridSpan w:val="6"/>
            <w:shd w:val="clear" w:color="auto" w:fill="auto"/>
            <w:vAlign w:val="center"/>
          </w:tcPr>
          <w:p w:rsidR="007072F7" w:rsidRPr="00B037C3" w:rsidRDefault="007072F7" w:rsidP="00F83E07">
            <w:pPr>
              <w:pStyle w:val="Oformateradtext"/>
              <w:rPr>
                <w:rFonts w:ascii="Times New Roman" w:eastAsia="Times New Roman" w:hAnsi="Times New Roman"/>
                <w:lang w:eastAsia="sv-SE"/>
              </w:rPr>
            </w:pPr>
            <w:r w:rsidRPr="00342658">
              <w:rPr>
                <w:rFonts w:ascii="Times New Roman" w:eastAsia="Times New Roman" w:hAnsi="Times New Roman"/>
                <w:lang w:eastAsia="sv-SE"/>
              </w:rPr>
              <w:t>KOMMISSIONENS DELEGERADE DIREKTIV (EU) .../… av den 16.11.2018 om ändring, för anpassning till den vetenskapliga och tekniska utvecklingen, av bilaga III till Europaparlamentets och rådets direktiv 2011/65/EU vad gäller undantag för bly i PZT-baserade dielektriska keramiska material för vissa kondensatorer</w:t>
            </w:r>
          </w:p>
        </w:tc>
      </w:tr>
      <w:tr w:rsidR="007072F7"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694581" w:rsidRDefault="007072F7" w:rsidP="007072F7">
            <w:pPr>
              <w:rPr>
                <w:bCs/>
                <w:sz w:val="22"/>
                <w:szCs w:val="22"/>
              </w:rPr>
            </w:pPr>
            <w:r w:rsidRPr="000B3682">
              <w:rPr>
                <w:bCs/>
                <w:sz w:val="22"/>
                <w:szCs w:val="22"/>
              </w:rPr>
              <w:t>C(2018) 7520</w:t>
            </w:r>
          </w:p>
        </w:tc>
        <w:tc>
          <w:tcPr>
            <w:tcW w:w="8180" w:type="dxa"/>
            <w:gridSpan w:val="6"/>
            <w:shd w:val="clear" w:color="auto" w:fill="auto"/>
            <w:vAlign w:val="center"/>
          </w:tcPr>
          <w:p w:rsidR="007072F7" w:rsidRPr="00B037C3" w:rsidRDefault="007072F7" w:rsidP="00F83E07">
            <w:pPr>
              <w:pStyle w:val="Oformateradtext"/>
              <w:rPr>
                <w:rFonts w:ascii="Times New Roman" w:eastAsia="Times New Roman" w:hAnsi="Times New Roman"/>
                <w:lang w:eastAsia="sv-SE"/>
              </w:rPr>
            </w:pPr>
            <w:r w:rsidRPr="000B3682">
              <w:rPr>
                <w:rFonts w:ascii="Times New Roman" w:eastAsia="Times New Roman" w:hAnsi="Times New Roman"/>
                <w:lang w:eastAsia="sv-SE"/>
              </w:rPr>
              <w:t>KOMMISSIONENS DELEGERADE DIREKTIV (EU) .../… av den 16.11.2018 om ändring, för anpassning till den vetenskapliga och tekniska utvecklingen, av bilaga III till Europaparlamentets och rådets direktiv 2011/65/EU vad gäller undantag för bly i dielektrisk keramik i vissa kondensatorer</w:t>
            </w:r>
          </w:p>
        </w:tc>
      </w:tr>
      <w:tr w:rsidR="007072F7"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694581" w:rsidRDefault="007072F7" w:rsidP="007072F7">
            <w:pPr>
              <w:rPr>
                <w:bCs/>
                <w:sz w:val="22"/>
                <w:szCs w:val="22"/>
              </w:rPr>
            </w:pPr>
            <w:r w:rsidRPr="00FD665D">
              <w:rPr>
                <w:bCs/>
                <w:sz w:val="22"/>
                <w:szCs w:val="22"/>
              </w:rPr>
              <w:t>C(2018) 7424</w:t>
            </w:r>
          </w:p>
        </w:tc>
        <w:tc>
          <w:tcPr>
            <w:tcW w:w="8180" w:type="dxa"/>
            <w:gridSpan w:val="6"/>
            <w:shd w:val="clear" w:color="auto" w:fill="auto"/>
            <w:vAlign w:val="center"/>
          </w:tcPr>
          <w:p w:rsidR="007072F7" w:rsidRPr="00B037C3" w:rsidRDefault="007072F7" w:rsidP="00F83E07">
            <w:pPr>
              <w:pStyle w:val="Oformateradtext"/>
              <w:rPr>
                <w:rFonts w:ascii="Times New Roman" w:eastAsia="Times New Roman" w:hAnsi="Times New Roman"/>
                <w:lang w:eastAsia="sv-SE"/>
              </w:rPr>
            </w:pPr>
            <w:r w:rsidRPr="00FD665D">
              <w:rPr>
                <w:rFonts w:ascii="Times New Roman" w:eastAsia="Times New Roman" w:hAnsi="Times New Roman"/>
                <w:lang w:eastAsia="sv-SE"/>
              </w:rPr>
              <w:t>KOMMISSIONENS GENOMFÖRANDEBESLUT av den 16.11.2018 om undantagande från unionsfinansiering av vissa betalningar som verkställts av medlemsstaterna inom ramen för Europeiska garantifonden för jordbruket (EGFJ) och inom ramen för Europeiska jordbruksfonden för landsbygdsutveckling (Ejflu)</w:t>
            </w:r>
          </w:p>
        </w:tc>
      </w:tr>
      <w:tr w:rsidR="007072F7"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694581" w:rsidRDefault="007072F7" w:rsidP="007072F7">
            <w:pPr>
              <w:rPr>
                <w:bCs/>
                <w:sz w:val="22"/>
                <w:szCs w:val="22"/>
              </w:rPr>
            </w:pPr>
            <w:r w:rsidRPr="00FD665D">
              <w:rPr>
                <w:bCs/>
                <w:sz w:val="22"/>
                <w:szCs w:val="22"/>
              </w:rPr>
              <w:t>C(2018) 7513</w:t>
            </w:r>
          </w:p>
        </w:tc>
        <w:tc>
          <w:tcPr>
            <w:tcW w:w="8180" w:type="dxa"/>
            <w:gridSpan w:val="6"/>
            <w:shd w:val="clear" w:color="auto" w:fill="auto"/>
            <w:vAlign w:val="center"/>
          </w:tcPr>
          <w:p w:rsidR="007072F7" w:rsidRPr="00B037C3" w:rsidRDefault="007072F7" w:rsidP="00F83E07">
            <w:pPr>
              <w:pStyle w:val="Oformateradtext"/>
              <w:rPr>
                <w:rFonts w:ascii="Times New Roman" w:eastAsia="Times New Roman" w:hAnsi="Times New Roman"/>
                <w:lang w:eastAsia="sv-SE"/>
              </w:rPr>
            </w:pPr>
            <w:r w:rsidRPr="00FD665D">
              <w:rPr>
                <w:rFonts w:ascii="Times New Roman" w:eastAsia="Times New Roman" w:hAnsi="Times New Roman"/>
                <w:lang w:eastAsia="sv-SE"/>
              </w:rPr>
              <w:t>KOMMISSIONENS GENOMFÖRANDEBESLUT av den 16.11.2018 om upphävande av beslut 2002/623/EG om vägledande kommentarer avseende miljöriskbedömning av genetiskt modifierade organismer</w:t>
            </w:r>
          </w:p>
        </w:tc>
      </w:tr>
      <w:tr w:rsidR="009A0C25" w:rsidRPr="00460FE3"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9A0C25" w:rsidRPr="00940255" w:rsidRDefault="009A0C25" w:rsidP="00BB69BD">
            <w:pPr>
              <w:rPr>
                <w:b/>
                <w:bCs/>
                <w:sz w:val="22"/>
                <w:szCs w:val="22"/>
              </w:rPr>
            </w:pPr>
            <w:r>
              <w:rPr>
                <w:b/>
                <w:bCs/>
                <w:sz w:val="22"/>
                <w:szCs w:val="22"/>
              </w:rPr>
              <w:t>Fakta-PM</w:t>
            </w:r>
          </w:p>
        </w:tc>
        <w:tc>
          <w:tcPr>
            <w:tcW w:w="8180" w:type="dxa"/>
            <w:gridSpan w:val="6"/>
            <w:shd w:val="clear" w:color="auto" w:fill="auto"/>
            <w:vAlign w:val="center"/>
          </w:tcPr>
          <w:p w:rsidR="009A0C25" w:rsidRPr="00460FE3" w:rsidRDefault="009A0C25" w:rsidP="00BB69BD">
            <w:pPr>
              <w:pStyle w:val="Oformateradtext"/>
              <w:rPr>
                <w:rFonts w:ascii="Times New Roman" w:eastAsia="Times New Roman" w:hAnsi="Times New Roman"/>
                <w:lang w:eastAsia="sv-SE"/>
              </w:rPr>
            </w:pPr>
          </w:p>
        </w:tc>
      </w:tr>
      <w:tr w:rsidR="007072F7" w:rsidRPr="003470E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072F7" w:rsidRPr="007E79AA" w:rsidRDefault="007072F7" w:rsidP="007072F7">
            <w:pPr>
              <w:rPr>
                <w:bCs/>
                <w:sz w:val="22"/>
                <w:szCs w:val="22"/>
              </w:rPr>
            </w:pPr>
            <w:r w:rsidRPr="007E79AA">
              <w:rPr>
                <w:sz w:val="22"/>
                <w:szCs w:val="22"/>
              </w:rPr>
              <w:t>2018/19:FPM12</w:t>
            </w:r>
          </w:p>
        </w:tc>
        <w:tc>
          <w:tcPr>
            <w:tcW w:w="8180" w:type="dxa"/>
            <w:gridSpan w:val="6"/>
            <w:shd w:val="clear" w:color="auto" w:fill="auto"/>
            <w:vAlign w:val="center"/>
          </w:tcPr>
          <w:p w:rsidR="007072F7" w:rsidRPr="008A0BB3" w:rsidRDefault="007072F7" w:rsidP="00F83E07">
            <w:pPr>
              <w:pStyle w:val="Oformateradtext"/>
              <w:rPr>
                <w:rFonts w:ascii="Times New Roman" w:eastAsia="Times New Roman" w:hAnsi="Times New Roman"/>
                <w:lang w:eastAsia="sv-SE"/>
              </w:rPr>
            </w:pPr>
            <w:r w:rsidRPr="00F030FA">
              <w:rPr>
                <w:rFonts w:ascii="Times New Roman" w:eastAsia="Times New Roman" w:hAnsi="Times New Roman"/>
                <w:lang w:eastAsia="sv-SE"/>
              </w:rPr>
              <w:t>Meddelande om en uppdaterad</w:t>
            </w:r>
            <w:r>
              <w:rPr>
                <w:rFonts w:ascii="Times New Roman" w:eastAsia="Times New Roman" w:hAnsi="Times New Roman"/>
                <w:lang w:eastAsia="sv-SE"/>
              </w:rPr>
              <w:t xml:space="preserve"> </w:t>
            </w:r>
            <w:r w:rsidRPr="00F030FA">
              <w:rPr>
                <w:rFonts w:ascii="Times New Roman" w:eastAsia="Times New Roman" w:hAnsi="Times New Roman"/>
                <w:lang w:eastAsia="sv-SE"/>
              </w:rPr>
              <w:t>bioekonomistrategi för EU</w:t>
            </w:r>
          </w:p>
        </w:tc>
      </w:tr>
      <w:tr w:rsidR="009A0C25" w:rsidRPr="00B037C3"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9A0C25" w:rsidRPr="00B037C3" w:rsidRDefault="009A0C25" w:rsidP="00BB69BD">
            <w:pPr>
              <w:rPr>
                <w:bCs/>
                <w:sz w:val="22"/>
                <w:szCs w:val="22"/>
              </w:rPr>
            </w:pPr>
            <w:r>
              <w:rPr>
                <w:bCs/>
                <w:sz w:val="22"/>
                <w:szCs w:val="22"/>
              </w:rPr>
              <w:t>2018/19:FPMx</w:t>
            </w:r>
          </w:p>
        </w:tc>
        <w:tc>
          <w:tcPr>
            <w:tcW w:w="8180" w:type="dxa"/>
            <w:gridSpan w:val="6"/>
            <w:shd w:val="clear" w:color="auto" w:fill="auto"/>
            <w:vAlign w:val="center"/>
          </w:tcPr>
          <w:p w:rsidR="009A0C25" w:rsidRPr="00B037C3" w:rsidRDefault="009A0C25" w:rsidP="009A0C25">
            <w:pPr>
              <w:pStyle w:val="Oformateradtext"/>
              <w:rPr>
                <w:rFonts w:ascii="Times New Roman" w:eastAsia="Times New Roman" w:hAnsi="Times New Roman"/>
                <w:lang w:eastAsia="sv-SE"/>
              </w:rPr>
            </w:pPr>
          </w:p>
        </w:tc>
      </w:tr>
      <w:tr w:rsidR="009A0C25" w:rsidRPr="006112FB"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8"/>
            <w:shd w:val="clear" w:color="auto" w:fill="auto"/>
            <w:vAlign w:val="center"/>
          </w:tcPr>
          <w:p w:rsidR="009A0C25" w:rsidRPr="006112FB" w:rsidRDefault="009A0C25" w:rsidP="00BB69BD">
            <w:pPr>
              <w:rPr>
                <w:b/>
                <w:kern w:val="32"/>
                <w:sz w:val="22"/>
                <w:szCs w:val="22"/>
              </w:rPr>
            </w:pPr>
            <w:r w:rsidRPr="009E02E9">
              <w:rPr>
                <w:b/>
                <w:kern w:val="32"/>
                <w:sz w:val="22"/>
                <w:szCs w:val="22"/>
              </w:rPr>
              <w:t>Övriga överlämnade dokument som rör EU-arbetet</w:t>
            </w:r>
            <w:r>
              <w:rPr>
                <w:b/>
                <w:kern w:val="32"/>
                <w:sz w:val="22"/>
                <w:szCs w:val="22"/>
              </w:rPr>
              <w:t xml:space="preserve"> för kännedom</w:t>
            </w:r>
          </w:p>
        </w:tc>
      </w:tr>
      <w:tr w:rsidR="009A0C2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9A0C25" w:rsidRPr="00B70BE7" w:rsidRDefault="009A0C25" w:rsidP="00BB69BD">
            <w:pPr>
              <w:rPr>
                <w:b/>
                <w:bCs/>
                <w:sz w:val="22"/>
                <w:szCs w:val="22"/>
              </w:rPr>
            </w:pPr>
            <w:r>
              <w:rPr>
                <w:b/>
                <w:bCs/>
                <w:sz w:val="22"/>
                <w:szCs w:val="22"/>
              </w:rPr>
              <w:t>Yttranden från andra nationella parlament</w:t>
            </w:r>
          </w:p>
        </w:tc>
        <w:tc>
          <w:tcPr>
            <w:tcW w:w="8180" w:type="dxa"/>
            <w:gridSpan w:val="6"/>
            <w:shd w:val="clear" w:color="auto" w:fill="auto"/>
            <w:vAlign w:val="center"/>
          </w:tcPr>
          <w:p w:rsidR="009A0C25" w:rsidRDefault="009A0C25" w:rsidP="00BB69BD">
            <w:pPr>
              <w:rPr>
                <w:sz w:val="22"/>
                <w:szCs w:val="22"/>
              </w:rPr>
            </w:pPr>
          </w:p>
          <w:p w:rsidR="00F22F19" w:rsidRDefault="00F22F19" w:rsidP="00BB69BD">
            <w:pPr>
              <w:rPr>
                <w:sz w:val="22"/>
                <w:szCs w:val="22"/>
              </w:rPr>
            </w:pPr>
          </w:p>
        </w:tc>
      </w:tr>
      <w:tr w:rsidR="007072F7" w:rsidRPr="00BF1B6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072F7" w:rsidRPr="005D73AF" w:rsidRDefault="007072F7" w:rsidP="007072F7">
            <w:pPr>
              <w:rPr>
                <w:bCs/>
                <w:sz w:val="22"/>
                <w:szCs w:val="22"/>
              </w:rPr>
            </w:pPr>
            <w:r w:rsidRPr="005811C2">
              <w:rPr>
                <w:bCs/>
                <w:sz w:val="22"/>
                <w:szCs w:val="22"/>
              </w:rPr>
              <w:t>14414/18</w:t>
            </w:r>
          </w:p>
        </w:tc>
        <w:tc>
          <w:tcPr>
            <w:tcW w:w="8180" w:type="dxa"/>
            <w:gridSpan w:val="6"/>
            <w:tcBorders>
              <w:bottom w:val="single" w:sz="4" w:space="0" w:color="auto"/>
            </w:tcBorders>
            <w:shd w:val="clear" w:color="auto" w:fill="auto"/>
            <w:vAlign w:val="center"/>
          </w:tcPr>
          <w:p w:rsidR="007072F7" w:rsidRPr="005811C2" w:rsidRDefault="007072F7" w:rsidP="007072F7">
            <w:pPr>
              <w:rPr>
                <w:bCs/>
                <w:sz w:val="22"/>
                <w:szCs w:val="22"/>
                <w:lang w:val="en-GB"/>
              </w:rPr>
            </w:pPr>
            <w:r w:rsidRPr="005811C2">
              <w:rPr>
                <w:bCs/>
                <w:sz w:val="22"/>
                <w:szCs w:val="22"/>
                <w:lang w:val="en-GB"/>
              </w:rPr>
              <w:t>Proposal for a REGULATION OF THE EUROPEAN PARLIAMENT AND</w:t>
            </w:r>
          </w:p>
          <w:p w:rsidR="007072F7" w:rsidRPr="005811C2" w:rsidRDefault="007072F7" w:rsidP="00F83E07">
            <w:pPr>
              <w:rPr>
                <w:bCs/>
                <w:sz w:val="22"/>
                <w:szCs w:val="22"/>
                <w:lang w:val="en-GB"/>
              </w:rPr>
            </w:pPr>
            <w:r w:rsidRPr="005811C2">
              <w:rPr>
                <w:bCs/>
                <w:sz w:val="22"/>
                <w:szCs w:val="22"/>
                <w:lang w:val="en-GB"/>
              </w:rPr>
              <w:t>OF THE COUNCIL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 (EU) No 1305/2013 of the European Parliament and of the Council and Regulation (EU) No 1307/2013 of the European Parliament and of the Council [9645/18 - COM (2018) 392 final]</w:t>
            </w:r>
            <w:r>
              <w:rPr>
                <w:bCs/>
                <w:sz w:val="22"/>
                <w:szCs w:val="22"/>
                <w:lang w:val="en-GB"/>
              </w:rPr>
              <w:t xml:space="preserve"> </w:t>
            </w:r>
            <w:r w:rsidRPr="005811C2">
              <w:rPr>
                <w:bCs/>
                <w:sz w:val="22"/>
                <w:szCs w:val="22"/>
                <w:lang w:val="en-GB"/>
              </w:rPr>
              <w:t>- Letter from the Chair of the Agriculture Committee of the Croatian</w:t>
            </w:r>
            <w:r>
              <w:rPr>
                <w:bCs/>
                <w:sz w:val="22"/>
                <w:szCs w:val="22"/>
                <w:lang w:val="en-GB"/>
              </w:rPr>
              <w:t xml:space="preserve"> </w:t>
            </w:r>
            <w:r w:rsidRPr="005811C2">
              <w:rPr>
                <w:bCs/>
                <w:sz w:val="22"/>
                <w:szCs w:val="22"/>
                <w:lang w:val="en-GB"/>
              </w:rPr>
              <w:t>Parliament with the Committee's conclusions on the abovementioned</w:t>
            </w:r>
            <w:r>
              <w:rPr>
                <w:bCs/>
                <w:sz w:val="22"/>
                <w:szCs w:val="22"/>
                <w:lang w:val="en-GB"/>
              </w:rPr>
              <w:t xml:space="preserve"> </w:t>
            </w:r>
            <w:r w:rsidRPr="005811C2">
              <w:rPr>
                <w:bCs/>
                <w:sz w:val="22"/>
                <w:szCs w:val="22"/>
                <w:lang w:val="en-GB"/>
              </w:rPr>
              <w:t>proposal</w:t>
            </w:r>
          </w:p>
        </w:tc>
      </w:tr>
    </w:tbl>
    <w:p w:rsidR="00177FF8" w:rsidRPr="005249C1" w:rsidRDefault="00177FF8" w:rsidP="00CC5952">
      <w:pPr>
        <w:tabs>
          <w:tab w:val="left" w:pos="426"/>
          <w:tab w:val="left" w:pos="3261"/>
          <w:tab w:val="left" w:pos="6804"/>
        </w:tabs>
        <w:rPr>
          <w:sz w:val="22"/>
          <w:szCs w:val="22"/>
        </w:rPr>
      </w:pPr>
    </w:p>
    <w:sectPr w:rsidR="00177FF8" w:rsidRPr="005249C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FC1" w:rsidRDefault="00B71FC1">
      <w:r>
        <w:separator/>
      </w:r>
    </w:p>
  </w:endnote>
  <w:endnote w:type="continuationSeparator" w:id="0">
    <w:p w:rsidR="00B71FC1" w:rsidRDefault="00B7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64D8E">
      <w:rPr>
        <w:rStyle w:val="Sidnummer"/>
        <w:noProof/>
      </w:rPr>
      <w:t>6</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A3BEA">
      <w:rPr>
        <w:rStyle w:val="Sidnummer"/>
        <w:noProof/>
      </w:rPr>
      <w:t>5</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FC1" w:rsidRDefault="00B71FC1">
      <w:r>
        <w:separator/>
      </w:r>
    </w:p>
  </w:footnote>
  <w:footnote w:type="continuationSeparator" w:id="0">
    <w:p w:rsidR="00B71FC1" w:rsidRDefault="00B71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33928"/>
    <w:rsid w:val="000340CE"/>
    <w:rsid w:val="0003479D"/>
    <w:rsid w:val="00034F00"/>
    <w:rsid w:val="00040A3C"/>
    <w:rsid w:val="000459DE"/>
    <w:rsid w:val="00055CA8"/>
    <w:rsid w:val="000604E3"/>
    <w:rsid w:val="00061437"/>
    <w:rsid w:val="00064523"/>
    <w:rsid w:val="000674E9"/>
    <w:rsid w:val="00071FBC"/>
    <w:rsid w:val="00076BDD"/>
    <w:rsid w:val="00091EA6"/>
    <w:rsid w:val="000A29E4"/>
    <w:rsid w:val="000E402E"/>
    <w:rsid w:val="000F2327"/>
    <w:rsid w:val="000F6792"/>
    <w:rsid w:val="000F7D9B"/>
    <w:rsid w:val="00102D5B"/>
    <w:rsid w:val="001107C9"/>
    <w:rsid w:val="0011217D"/>
    <w:rsid w:val="001201A1"/>
    <w:rsid w:val="00143538"/>
    <w:rsid w:val="0014421B"/>
    <w:rsid w:val="001451EA"/>
    <w:rsid w:val="00154537"/>
    <w:rsid w:val="001576B4"/>
    <w:rsid w:val="00157C48"/>
    <w:rsid w:val="00157E3A"/>
    <w:rsid w:val="00161710"/>
    <w:rsid w:val="00164491"/>
    <w:rsid w:val="00170FC5"/>
    <w:rsid w:val="00176F71"/>
    <w:rsid w:val="00177FF8"/>
    <w:rsid w:val="001806D9"/>
    <w:rsid w:val="00183F5A"/>
    <w:rsid w:val="00190D5B"/>
    <w:rsid w:val="001975BB"/>
    <w:rsid w:val="001A331C"/>
    <w:rsid w:val="001A35A0"/>
    <w:rsid w:val="001C32CB"/>
    <w:rsid w:val="001C4680"/>
    <w:rsid w:val="001D7100"/>
    <w:rsid w:val="001E152C"/>
    <w:rsid w:val="001E1F27"/>
    <w:rsid w:val="001F0044"/>
    <w:rsid w:val="001F3F30"/>
    <w:rsid w:val="001F641B"/>
    <w:rsid w:val="00200F8B"/>
    <w:rsid w:val="0021176A"/>
    <w:rsid w:val="00212A8D"/>
    <w:rsid w:val="00216C70"/>
    <w:rsid w:val="002241EF"/>
    <w:rsid w:val="0023053D"/>
    <w:rsid w:val="00231475"/>
    <w:rsid w:val="00234231"/>
    <w:rsid w:val="002378CC"/>
    <w:rsid w:val="0025203B"/>
    <w:rsid w:val="00254C5A"/>
    <w:rsid w:val="0025725D"/>
    <w:rsid w:val="00263076"/>
    <w:rsid w:val="00264D8E"/>
    <w:rsid w:val="00267A73"/>
    <w:rsid w:val="002830F4"/>
    <w:rsid w:val="00286C79"/>
    <w:rsid w:val="00287223"/>
    <w:rsid w:val="002968B9"/>
    <w:rsid w:val="002968EE"/>
    <w:rsid w:val="002A14AC"/>
    <w:rsid w:val="002A3C5F"/>
    <w:rsid w:val="002B5954"/>
    <w:rsid w:val="002C1D92"/>
    <w:rsid w:val="002C5FED"/>
    <w:rsid w:val="002D06F9"/>
    <w:rsid w:val="002D20B8"/>
    <w:rsid w:val="002D5CC4"/>
    <w:rsid w:val="002F25FD"/>
    <w:rsid w:val="00302EBE"/>
    <w:rsid w:val="003100F5"/>
    <w:rsid w:val="003127B4"/>
    <w:rsid w:val="003220D7"/>
    <w:rsid w:val="00322167"/>
    <w:rsid w:val="003243E0"/>
    <w:rsid w:val="00334647"/>
    <w:rsid w:val="00335837"/>
    <w:rsid w:val="00335938"/>
    <w:rsid w:val="00342CC6"/>
    <w:rsid w:val="003443ED"/>
    <w:rsid w:val="00381298"/>
    <w:rsid w:val="00387440"/>
    <w:rsid w:val="003941CA"/>
    <w:rsid w:val="00396766"/>
    <w:rsid w:val="003C2C80"/>
    <w:rsid w:val="003E21B4"/>
    <w:rsid w:val="003E2DA5"/>
    <w:rsid w:val="003F5018"/>
    <w:rsid w:val="003F7963"/>
    <w:rsid w:val="00402A6F"/>
    <w:rsid w:val="00404173"/>
    <w:rsid w:val="00405162"/>
    <w:rsid w:val="00416E51"/>
    <w:rsid w:val="00417CF8"/>
    <w:rsid w:val="00420D39"/>
    <w:rsid w:val="004310CA"/>
    <w:rsid w:val="00440E5D"/>
    <w:rsid w:val="004559EC"/>
    <w:rsid w:val="00457351"/>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4F6A06"/>
    <w:rsid w:val="00501F97"/>
    <w:rsid w:val="005118EF"/>
    <w:rsid w:val="005249C1"/>
    <w:rsid w:val="00530BD4"/>
    <w:rsid w:val="00573E17"/>
    <w:rsid w:val="00573F9E"/>
    <w:rsid w:val="005855D5"/>
    <w:rsid w:val="005A3E8B"/>
    <w:rsid w:val="005B1B2C"/>
    <w:rsid w:val="005D7C2B"/>
    <w:rsid w:val="005E6A1F"/>
    <w:rsid w:val="005F6C39"/>
    <w:rsid w:val="0060083A"/>
    <w:rsid w:val="006135A6"/>
    <w:rsid w:val="00613602"/>
    <w:rsid w:val="006227E2"/>
    <w:rsid w:val="00623CB2"/>
    <w:rsid w:val="006241B5"/>
    <w:rsid w:val="00624DF2"/>
    <w:rsid w:val="00626575"/>
    <w:rsid w:val="00631728"/>
    <w:rsid w:val="00632A02"/>
    <w:rsid w:val="00633BBD"/>
    <w:rsid w:val="00635CA6"/>
    <w:rsid w:val="00640EEA"/>
    <w:rsid w:val="0064109C"/>
    <w:rsid w:val="00646730"/>
    <w:rsid w:val="00646B39"/>
    <w:rsid w:val="00647558"/>
    <w:rsid w:val="0065168B"/>
    <w:rsid w:val="00657FD1"/>
    <w:rsid w:val="00675F6F"/>
    <w:rsid w:val="006A3BEA"/>
    <w:rsid w:val="006A6198"/>
    <w:rsid w:val="006A63A7"/>
    <w:rsid w:val="006D05CF"/>
    <w:rsid w:val="006E15D9"/>
    <w:rsid w:val="006F4672"/>
    <w:rsid w:val="007072F7"/>
    <w:rsid w:val="00716686"/>
    <w:rsid w:val="00721C53"/>
    <w:rsid w:val="00726E1A"/>
    <w:rsid w:val="007453FF"/>
    <w:rsid w:val="00754C4A"/>
    <w:rsid w:val="00760232"/>
    <w:rsid w:val="00762508"/>
    <w:rsid w:val="007719E4"/>
    <w:rsid w:val="00796426"/>
    <w:rsid w:val="007B1F72"/>
    <w:rsid w:val="007B26F0"/>
    <w:rsid w:val="007E14E2"/>
    <w:rsid w:val="007F12BB"/>
    <w:rsid w:val="008032FE"/>
    <w:rsid w:val="00806C39"/>
    <w:rsid w:val="008072FF"/>
    <w:rsid w:val="008124A2"/>
    <w:rsid w:val="00821792"/>
    <w:rsid w:val="00834E22"/>
    <w:rsid w:val="0084464A"/>
    <w:rsid w:val="008458B4"/>
    <w:rsid w:val="008504EB"/>
    <w:rsid w:val="00856389"/>
    <w:rsid w:val="00865C85"/>
    <w:rsid w:val="0086712B"/>
    <w:rsid w:val="008856C5"/>
    <w:rsid w:val="00886349"/>
    <w:rsid w:val="00894936"/>
    <w:rsid w:val="0089673E"/>
    <w:rsid w:val="00897406"/>
    <w:rsid w:val="008A28BD"/>
    <w:rsid w:val="008B4D98"/>
    <w:rsid w:val="008B5472"/>
    <w:rsid w:val="008B5D35"/>
    <w:rsid w:val="008B7CC5"/>
    <w:rsid w:val="008C0FEE"/>
    <w:rsid w:val="008C2D5B"/>
    <w:rsid w:val="008D0CB3"/>
    <w:rsid w:val="008D692B"/>
    <w:rsid w:val="008F0CB1"/>
    <w:rsid w:val="008F4883"/>
    <w:rsid w:val="008F4D6D"/>
    <w:rsid w:val="00911B90"/>
    <w:rsid w:val="00914C38"/>
    <w:rsid w:val="0091633C"/>
    <w:rsid w:val="00921E40"/>
    <w:rsid w:val="009222A6"/>
    <w:rsid w:val="00922EB0"/>
    <w:rsid w:val="009442D4"/>
    <w:rsid w:val="00946734"/>
    <w:rsid w:val="00952893"/>
    <w:rsid w:val="00955CA2"/>
    <w:rsid w:val="009578D9"/>
    <w:rsid w:val="00961476"/>
    <w:rsid w:val="009653D4"/>
    <w:rsid w:val="009706F3"/>
    <w:rsid w:val="00980A86"/>
    <w:rsid w:val="009823FA"/>
    <w:rsid w:val="009843D0"/>
    <w:rsid w:val="00994906"/>
    <w:rsid w:val="009A0C25"/>
    <w:rsid w:val="009B0A47"/>
    <w:rsid w:val="009B1CDF"/>
    <w:rsid w:val="009B1EEE"/>
    <w:rsid w:val="009B4348"/>
    <w:rsid w:val="009C0C9D"/>
    <w:rsid w:val="009C42EB"/>
    <w:rsid w:val="009D4D1A"/>
    <w:rsid w:val="009D6236"/>
    <w:rsid w:val="009E0D7F"/>
    <w:rsid w:val="009E2FEF"/>
    <w:rsid w:val="009E3810"/>
    <w:rsid w:val="009F1689"/>
    <w:rsid w:val="009F68A7"/>
    <w:rsid w:val="00A03943"/>
    <w:rsid w:val="00A078AC"/>
    <w:rsid w:val="00A13F7D"/>
    <w:rsid w:val="00A25D52"/>
    <w:rsid w:val="00A30C4A"/>
    <w:rsid w:val="00A34130"/>
    <w:rsid w:val="00A375CF"/>
    <w:rsid w:val="00A37731"/>
    <w:rsid w:val="00A4094E"/>
    <w:rsid w:val="00A51307"/>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6D29"/>
    <w:rsid w:val="00B3182D"/>
    <w:rsid w:val="00B35D41"/>
    <w:rsid w:val="00B419CA"/>
    <w:rsid w:val="00B54A57"/>
    <w:rsid w:val="00B5526C"/>
    <w:rsid w:val="00B5691D"/>
    <w:rsid w:val="00B57F99"/>
    <w:rsid w:val="00B62905"/>
    <w:rsid w:val="00B71FC1"/>
    <w:rsid w:val="00B7289B"/>
    <w:rsid w:val="00B80318"/>
    <w:rsid w:val="00B81F58"/>
    <w:rsid w:val="00B86868"/>
    <w:rsid w:val="00B96E81"/>
    <w:rsid w:val="00BA4937"/>
    <w:rsid w:val="00BA55CE"/>
    <w:rsid w:val="00BB34FC"/>
    <w:rsid w:val="00BB375E"/>
    <w:rsid w:val="00BB59A8"/>
    <w:rsid w:val="00BB5D88"/>
    <w:rsid w:val="00BC03D5"/>
    <w:rsid w:val="00BD374B"/>
    <w:rsid w:val="00BD6D80"/>
    <w:rsid w:val="00BE1EBF"/>
    <w:rsid w:val="00BF0D09"/>
    <w:rsid w:val="00BF1B68"/>
    <w:rsid w:val="00C11E5F"/>
    <w:rsid w:val="00C1648A"/>
    <w:rsid w:val="00C20B9F"/>
    <w:rsid w:val="00C20F78"/>
    <w:rsid w:val="00C328E2"/>
    <w:rsid w:val="00C55553"/>
    <w:rsid w:val="00C652F6"/>
    <w:rsid w:val="00C65F27"/>
    <w:rsid w:val="00C6697A"/>
    <w:rsid w:val="00C674DC"/>
    <w:rsid w:val="00C80EBD"/>
    <w:rsid w:val="00C91F3B"/>
    <w:rsid w:val="00CA60EE"/>
    <w:rsid w:val="00CA677B"/>
    <w:rsid w:val="00CA75B8"/>
    <w:rsid w:val="00CB2E80"/>
    <w:rsid w:val="00CB5973"/>
    <w:rsid w:val="00CC5952"/>
    <w:rsid w:val="00CE0E61"/>
    <w:rsid w:val="00CE3494"/>
    <w:rsid w:val="00CE39E2"/>
    <w:rsid w:val="00CF0661"/>
    <w:rsid w:val="00CF0B50"/>
    <w:rsid w:val="00CF4403"/>
    <w:rsid w:val="00D0483C"/>
    <w:rsid w:val="00D048DB"/>
    <w:rsid w:val="00D06FDE"/>
    <w:rsid w:val="00D11582"/>
    <w:rsid w:val="00D11D2D"/>
    <w:rsid w:val="00D139CC"/>
    <w:rsid w:val="00D17520"/>
    <w:rsid w:val="00D27454"/>
    <w:rsid w:val="00D27A57"/>
    <w:rsid w:val="00D30A97"/>
    <w:rsid w:val="00D35A97"/>
    <w:rsid w:val="00D46465"/>
    <w:rsid w:val="00D5250E"/>
    <w:rsid w:val="00D531DB"/>
    <w:rsid w:val="00D75A18"/>
    <w:rsid w:val="00D830E6"/>
    <w:rsid w:val="00D87D66"/>
    <w:rsid w:val="00D94F64"/>
    <w:rsid w:val="00DA2C47"/>
    <w:rsid w:val="00DA34F3"/>
    <w:rsid w:val="00DA5AAC"/>
    <w:rsid w:val="00DB491C"/>
    <w:rsid w:val="00DC46BF"/>
    <w:rsid w:val="00DC48A8"/>
    <w:rsid w:val="00DC52A3"/>
    <w:rsid w:val="00DD7DD7"/>
    <w:rsid w:val="00DE45E6"/>
    <w:rsid w:val="00DF1920"/>
    <w:rsid w:val="00DF2A5B"/>
    <w:rsid w:val="00DF4E44"/>
    <w:rsid w:val="00DF69C9"/>
    <w:rsid w:val="00E13D11"/>
    <w:rsid w:val="00E1579E"/>
    <w:rsid w:val="00E237FA"/>
    <w:rsid w:val="00E2386B"/>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2F19"/>
    <w:rsid w:val="00F25AFF"/>
    <w:rsid w:val="00F60650"/>
    <w:rsid w:val="00F65F54"/>
    <w:rsid w:val="00F66FF9"/>
    <w:rsid w:val="00F73CB8"/>
    <w:rsid w:val="00F73D67"/>
    <w:rsid w:val="00F755B2"/>
    <w:rsid w:val="00F762B6"/>
    <w:rsid w:val="00F82610"/>
    <w:rsid w:val="00F832D2"/>
    <w:rsid w:val="00F834BC"/>
    <w:rsid w:val="00F83E07"/>
    <w:rsid w:val="00F86DDF"/>
    <w:rsid w:val="00F902C3"/>
    <w:rsid w:val="00FA6C99"/>
    <w:rsid w:val="00FB1ACB"/>
    <w:rsid w:val="00FB5AF3"/>
    <w:rsid w:val="00FF4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808873">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9722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1491</Words>
  <Characters>9848</Characters>
  <Application>Microsoft Office Word</Application>
  <DocSecurity>4</DocSecurity>
  <Lines>984</Lines>
  <Paragraphs>231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2018-12-06T13:02:00Z</cp:lastPrinted>
  <dcterms:created xsi:type="dcterms:W3CDTF">2018-12-06T13:12:00Z</dcterms:created>
  <dcterms:modified xsi:type="dcterms:W3CDTF">2018-12-06T13:12:00Z</dcterms:modified>
</cp:coreProperties>
</file>