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E2A4C2FF952E44FFB52ECB8143BEDAD8"/>
        </w:placeholder>
        <w:text/>
      </w:sdtPr>
      <w:sdtEndPr/>
      <w:sdtContent>
        <w:p w:rsidRPr="009B062B" w:rsidR="00AF30DD" w:rsidP="00DA28CE" w:rsidRDefault="00AF30DD" w14:paraId="6E51B8C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a0c0b07-4512-41e4-84a6-6bb666f0458b"/>
        <w:id w:val="-186995320"/>
        <w:lock w:val="sdtLocked"/>
      </w:sdtPr>
      <w:sdtEndPr/>
      <w:sdtContent>
        <w:p w:rsidR="001D7C2F" w:rsidRDefault="00A41DCC" w14:paraId="58BD5942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den framtida planeringen för infrastruktur samt länsvägar beakta den sista etappen av länsväg 181:s vägförbättrande ombyggnation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021D6730F3DE4613AF02E797D28AF139"/>
        </w:placeholder>
        <w:text/>
      </w:sdtPr>
      <w:sdtEndPr/>
      <w:sdtContent>
        <w:p w:rsidRPr="009B062B" w:rsidR="006D79C9" w:rsidP="00333E95" w:rsidRDefault="006D79C9" w14:paraId="1C1BAEDE" w14:textId="77777777">
          <w:pPr>
            <w:pStyle w:val="Rubrik1"/>
          </w:pPr>
          <w:r>
            <w:t>Motivering</w:t>
          </w:r>
        </w:p>
      </w:sdtContent>
    </w:sdt>
    <w:p w:rsidR="008B46B7" w:rsidP="00FE191A" w:rsidRDefault="00620BFF" w14:paraId="0D5C44CB" w14:textId="4F5A0EE8">
      <w:pPr>
        <w:pStyle w:val="Normalutanindragellerluft"/>
      </w:pPr>
      <w:r>
        <w:t>En viktig förutsättning för tillväxt och utveckling är en infrastruktur som möter de</w:t>
      </w:r>
      <w:r w:rsidR="008B46B7">
        <w:t xml:space="preserve"> </w:t>
      </w:r>
      <w:r>
        <w:t>behov som finns för företag och invånare. För Västsveriges fortsatta utveckling är det</w:t>
      </w:r>
      <w:r w:rsidR="008B46B7">
        <w:t xml:space="preserve"> </w:t>
      </w:r>
      <w:r>
        <w:t>nödvändigt att hela regionen via ett starkt regionalt vägnät får tillgång till den nationella</w:t>
      </w:r>
      <w:r w:rsidR="008B46B7">
        <w:t xml:space="preserve"> </w:t>
      </w:r>
      <w:r>
        <w:t xml:space="preserve">infrastrukturen via </w:t>
      </w:r>
      <w:r w:rsidR="00A41DCC">
        <w:t>e</w:t>
      </w:r>
      <w:r>
        <w:t>uropavägen E20.</w:t>
      </w:r>
      <w:r w:rsidR="002835A1">
        <w:t xml:space="preserve"> Det är ytterligare aktualiserat då E20 just nu</w:t>
      </w:r>
      <w:r w:rsidR="008B46B7">
        <w:t xml:space="preserve"> </w:t>
      </w:r>
      <w:r w:rsidR="002835A1">
        <w:t>byggs om för att bli en trafiksäker led genom Västra Götaland.</w:t>
      </w:r>
    </w:p>
    <w:p w:rsidR="008B46B7" w:rsidP="00FE191A" w:rsidRDefault="00620BFF" w14:paraId="69B66113" w14:textId="497813F3">
      <w:r>
        <w:t>Väg 181 är en del av ett viktigt regionalt vägstråk som sträcker sig från Tidaholm</w:t>
      </w:r>
      <w:r w:rsidR="008B46B7">
        <w:t xml:space="preserve"> </w:t>
      </w:r>
      <w:r>
        <w:t>(väg</w:t>
      </w:r>
      <w:r w:rsidR="008A5A6D">
        <w:t xml:space="preserve"> </w:t>
      </w:r>
      <w:r>
        <w:t xml:space="preserve">193) via </w:t>
      </w:r>
      <w:r w:rsidR="001839FF">
        <w:t>Falköping,</w:t>
      </w:r>
      <w:r>
        <w:t xml:space="preserve"> Herrljunga och </w:t>
      </w:r>
      <w:r w:rsidR="00604B4A">
        <w:t>Vårgårda (väg</w:t>
      </w:r>
      <w:r>
        <w:t xml:space="preserve"> 47 och väg 181) till Göteborg (E20). Detta vägstråk 3 utgör </w:t>
      </w:r>
      <w:r w:rsidR="005F5461">
        <w:t>ett</w:t>
      </w:r>
      <w:r>
        <w:t xml:space="preserve"> av Väst</w:t>
      </w:r>
      <w:r w:rsidR="001839FF">
        <w:t>ra</w:t>
      </w:r>
      <w:r>
        <w:t xml:space="preserve"> Götalandsregionens nio </w:t>
      </w:r>
      <w:r w:rsidR="005F5461">
        <w:t>särskilt</w:t>
      </w:r>
      <w:r>
        <w:t xml:space="preserve"> utpekade vägstråk</w:t>
      </w:r>
      <w:r w:rsidR="00A41DCC">
        <w:t>,</w:t>
      </w:r>
      <w:r>
        <w:t xml:space="preserve"> </w:t>
      </w:r>
      <w:r w:rsidR="00C13403">
        <w:t>vilka sträcker sig samtliga över både kommun</w:t>
      </w:r>
      <w:r w:rsidR="00A41DCC">
        <w:t>-</w:t>
      </w:r>
      <w:r w:rsidR="00C13403">
        <w:t xml:space="preserve"> och kommunalförbundsgränser samt anses vara </w:t>
      </w:r>
      <w:r w:rsidR="005F5461">
        <w:t>särskilt betydelsefulla sett u</w:t>
      </w:r>
      <w:r w:rsidR="00C13403">
        <w:t xml:space="preserve">r ett regionförstoringsperspektiv. Vägstråk 3 är för företagen i området den naturliga länken till Göteborgsregionen via E20 i Vårgårda och stråket får också en allt </w:t>
      </w:r>
      <w:r w:rsidR="008B46B7">
        <w:t xml:space="preserve">större </w:t>
      </w:r>
      <w:r w:rsidR="00C13403">
        <w:t>betydelse för näringslivet utifrån satsningen på Skaraborgs Logistic Center i Falköping.</w:t>
      </w:r>
    </w:p>
    <w:p w:rsidR="008B46B7" w:rsidP="00A41DCC" w:rsidRDefault="00C13403" w14:paraId="5A3BE070" w14:textId="5E3E0BB9">
      <w:r>
        <w:t>Väg 181 har byggts om i etapper sedan 80-talet och den senaste ombyggnationen genomfördes 2009 med sträckan Vårgårda</w:t>
      </w:r>
      <w:r w:rsidR="00A41DCC">
        <w:t>–</w:t>
      </w:r>
      <w:r>
        <w:t>Bråttensby. Självklart är de förbättringar som genomförts av väg 181 positiva</w:t>
      </w:r>
      <w:r w:rsidR="008B46B7">
        <w:t>,</w:t>
      </w:r>
      <w:r>
        <w:t xml:space="preserve"> men tyvärr är inte en vägsträcka bättre än dess svagast</w:t>
      </w:r>
      <w:r w:rsidR="005F5461">
        <w:t>e</w:t>
      </w:r>
      <w:r>
        <w:t xml:space="preserve"> länk. Idag återstår </w:t>
      </w:r>
      <w:r w:rsidR="00A41DCC">
        <w:t>d</w:t>
      </w:r>
      <w:r>
        <w:t>en mycket viktig</w:t>
      </w:r>
      <w:r w:rsidR="00A41DCC">
        <w:t>a</w:t>
      </w:r>
      <w:r>
        <w:t xml:space="preserve"> sträcka</w:t>
      </w:r>
      <w:r w:rsidR="00A41DCC">
        <w:t>n</w:t>
      </w:r>
      <w:r>
        <w:t xml:space="preserve"> Bråttensby</w:t>
      </w:r>
      <w:r w:rsidR="00A41DCC">
        <w:t>–</w:t>
      </w:r>
      <w:r>
        <w:t>Bergagärde, en sträcka där vägen är smal</w:t>
      </w:r>
      <w:r w:rsidR="00A41DCC">
        <w:t xml:space="preserve"> och</w:t>
      </w:r>
      <w:r>
        <w:t xml:space="preserve"> krokig och sikten </w:t>
      </w:r>
      <w:r w:rsidR="001839FF">
        <w:t xml:space="preserve">är </w:t>
      </w:r>
      <w:r>
        <w:t>dålig</w:t>
      </w:r>
      <w:r w:rsidR="005F5461">
        <w:t>.</w:t>
      </w:r>
      <w:r w:rsidR="00540D11">
        <w:t xml:space="preserve"> I regionala planer har man </w:t>
      </w:r>
      <w:r w:rsidR="005F5461">
        <w:t>avseende</w:t>
      </w:r>
      <w:r w:rsidR="00540D11">
        <w:t xml:space="preserve"> väg 181 sagt att ”framkomlighet, trafiksäkerhet och trafikmiljö är </w:t>
      </w:r>
      <w:r w:rsidR="005F5461">
        <w:t>otillfreds</w:t>
      </w:r>
      <w:r w:rsidR="00CE0197">
        <w:softHyphen/>
      </w:r>
      <w:r w:rsidR="005F5461">
        <w:t>ställande</w:t>
      </w:r>
      <w:r w:rsidR="00540D11">
        <w:t xml:space="preserve">”. Den tyngre trafiken </w:t>
      </w:r>
      <w:r w:rsidR="005F5461">
        <w:t xml:space="preserve">från Skaraborg </w:t>
      </w:r>
      <w:r w:rsidR="00540D11">
        <w:t xml:space="preserve">väljer utifrån </w:t>
      </w:r>
      <w:r w:rsidR="00A41DCC">
        <w:t>v</w:t>
      </w:r>
      <w:r w:rsidR="00540D11">
        <w:t>äg 181</w:t>
      </w:r>
      <w:r w:rsidR="00604B4A">
        <w:t>:s</w:t>
      </w:r>
      <w:r w:rsidR="00540D11">
        <w:t xml:space="preserve"> aktuella status att</w:t>
      </w:r>
      <w:r w:rsidR="005F5461">
        <w:t xml:space="preserve"> </w:t>
      </w:r>
      <w:r w:rsidR="005F5461">
        <w:lastRenderedPageBreak/>
        <w:t xml:space="preserve">istället ta den längre vägen till Göteborg via Vara till E20 med bland annat en högre miljöbelastning </w:t>
      </w:r>
      <w:r w:rsidR="00AF15B2">
        <w:t xml:space="preserve">och längre transporttider </w:t>
      </w:r>
      <w:r w:rsidR="005F5461">
        <w:t>som följd. Väg 181 delar också idag Herrljunga centralort i två delar och orsakar stora problem vad gäller såväl samhällsplanering s</w:t>
      </w:r>
      <w:r w:rsidR="00A41DCC">
        <w:t>o</w:t>
      </w:r>
      <w:r w:rsidR="005F5461">
        <w:t>m trafiksäkerhet.</w:t>
      </w:r>
    </w:p>
    <w:p w:rsidR="008B46B7" w:rsidP="00A41DCC" w:rsidRDefault="005F5461" w14:paraId="67129C75" w14:textId="0D54945F">
      <w:r>
        <w:t>Det är nu dags att väg 181 byggs färdigt med ombyggnation av</w:t>
      </w:r>
      <w:r w:rsidR="00A41DCC">
        <w:t xml:space="preserve"> den</w:t>
      </w:r>
      <w:r>
        <w:t xml:space="preserve"> sista etappen mellan Bråttensby och Bergagärde. Detta skapa</w:t>
      </w:r>
      <w:r w:rsidR="001839FF">
        <w:t>r</w:t>
      </w:r>
      <w:r>
        <w:t xml:space="preserve"> en avsevärt kortare</w:t>
      </w:r>
      <w:r w:rsidR="00CB28AA">
        <w:t xml:space="preserve"> </w:t>
      </w:r>
      <w:r>
        <w:t>(</w:t>
      </w:r>
      <w:r w:rsidR="00A41DCC">
        <w:t>–</w:t>
      </w:r>
      <w:r>
        <w:t>17</w:t>
      </w:r>
      <w:r w:rsidR="00A41DCC">
        <w:t> </w:t>
      </w:r>
      <w:r>
        <w:t>km) för</w:t>
      </w:r>
      <w:r w:rsidR="00CE0197">
        <w:softHyphen/>
      </w:r>
      <w:r>
        <w:t>bindelse med god och trafiksäker standard från södra</w:t>
      </w:r>
      <w:r w:rsidR="002835A1">
        <w:t xml:space="preserve"> och östra</w:t>
      </w:r>
      <w:r>
        <w:t xml:space="preserve"> Skaraborg</w:t>
      </w:r>
      <w:r w:rsidR="002835A1">
        <w:t xml:space="preserve"> via en ombyggd E20 ner</w:t>
      </w:r>
      <w:r>
        <w:t xml:space="preserve"> till </w:t>
      </w:r>
      <w:r w:rsidR="00AF15B2">
        <w:t>Göteborgsregionen</w:t>
      </w:r>
      <w:r>
        <w:t xml:space="preserve"> och skapar också en väl fungerande koppling till Skaraborg Logistic Center och dess kombiterminaler. Ett färdigställande </w:t>
      </w:r>
      <w:r w:rsidR="00AF15B2">
        <w:t>av den</w:t>
      </w:r>
      <w:r>
        <w:t xml:space="preserve"> återstående sträckan av väg </w:t>
      </w:r>
      <w:r w:rsidR="00AF15B2">
        <w:t>181 mellan Bråttensby och Bergagärde skapar</w:t>
      </w:r>
      <w:r>
        <w:t xml:space="preserve"> också </w:t>
      </w:r>
      <w:r w:rsidR="00AF15B2">
        <w:t>bättre</w:t>
      </w:r>
      <w:r>
        <w:t xml:space="preserve"> förutsättningar för Herrljungas </w:t>
      </w:r>
      <w:r w:rsidR="00AF15B2">
        <w:t>framtidsplanering</w:t>
      </w:r>
      <w:r>
        <w:t xml:space="preserve"> och ger </w:t>
      </w:r>
      <w:r w:rsidR="00AF15B2">
        <w:t>förbättrade</w:t>
      </w:r>
      <w:r>
        <w:t xml:space="preserve"> förutsättningar för</w:t>
      </w:r>
      <w:r w:rsidR="002835A1">
        <w:t xml:space="preserve"> dagens företag och nya </w:t>
      </w:r>
      <w:r>
        <w:t>näringslivssatsningar utefter hela vägstråk 3.</w:t>
      </w:r>
    </w:p>
    <w:p w:rsidR="00777124" w:rsidP="00A41DCC" w:rsidRDefault="00777124" w14:paraId="52E058DC" w14:textId="68E2FD0C">
      <w:r>
        <w:t>Jag</w:t>
      </w:r>
      <w:r w:rsidRPr="00CB28AA">
        <w:t xml:space="preserve"> vill med denna motion göra regeringen uppmärksam på behovet av insatser för att genom samverkan med </w:t>
      </w:r>
      <w:r>
        <w:t>Västra Götalandsregionen</w:t>
      </w:r>
      <w:r w:rsidRPr="00CB28AA">
        <w:t xml:space="preserve">, de berörda kommunerna och privata intressenter få till </w:t>
      </w:r>
      <w:r>
        <w:t xml:space="preserve">en </w:t>
      </w:r>
      <w:r>
        <w:rPr>
          <w:rStyle w:val="FrslagstextChar"/>
        </w:rPr>
        <w:t xml:space="preserve">vägförbättrande ombyggnation av den sista etappen av länsväg 181 </w:t>
      </w:r>
      <w:r w:rsidRPr="00CB28AA">
        <w:t>inom en snar framtid.</w:t>
      </w:r>
    </w:p>
    <w:sdt>
      <w:sdtPr>
        <w:alias w:val="CC_Underskrifter"/>
        <w:tag w:val="CC_Underskrifter"/>
        <w:id w:val="583496634"/>
        <w:lock w:val="sdtContentLocked"/>
        <w:placeholder>
          <w:docPart w:val="C941BD27132D4981B8C8EE2391039F04"/>
        </w:placeholder>
      </w:sdtPr>
      <w:sdtEndPr/>
      <w:sdtContent>
        <w:p w:rsidR="0022233A" w:rsidP="00D300B2" w:rsidRDefault="0022233A" w14:paraId="1B065334" w14:textId="77777777"/>
        <w:p w:rsidRPr="008E0FE2" w:rsidR="004801AC" w:rsidP="00D300B2" w:rsidRDefault="00FE191A" w14:paraId="08B4C1A4" w14:textId="436BB2A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D7C2F" w14:paraId="5CDCBB70" w14:textId="77777777">
        <w:trPr>
          <w:cantSplit/>
        </w:trPr>
        <w:tc>
          <w:tcPr>
            <w:tcW w:w="50" w:type="pct"/>
            <w:vAlign w:val="bottom"/>
          </w:tcPr>
          <w:p w:rsidR="001D7C2F" w:rsidRDefault="00A41DCC" w14:paraId="4FDAE3EF" w14:textId="77777777">
            <w:pPr>
              <w:pStyle w:val="Underskrifter"/>
            </w:pPr>
            <w:r>
              <w:t>Ingemar Kihlström (KD)</w:t>
            </w:r>
          </w:p>
        </w:tc>
        <w:tc>
          <w:tcPr>
            <w:tcW w:w="50" w:type="pct"/>
            <w:vAlign w:val="bottom"/>
          </w:tcPr>
          <w:p w:rsidR="001D7C2F" w:rsidRDefault="001D7C2F" w14:paraId="1B6716A7" w14:textId="77777777">
            <w:pPr>
              <w:pStyle w:val="Underskrifter"/>
            </w:pPr>
          </w:p>
        </w:tc>
      </w:tr>
    </w:tbl>
    <w:p w:rsidR="00E161E3" w:rsidRDefault="00E161E3" w14:paraId="40B5FCA7" w14:textId="77777777"/>
    <w:sectPr w:rsidR="00E161E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87E58" w14:textId="77777777" w:rsidR="00C730A1" w:rsidRDefault="00C730A1" w:rsidP="000C1CAD">
      <w:pPr>
        <w:spacing w:line="240" w:lineRule="auto"/>
      </w:pPr>
      <w:r>
        <w:separator/>
      </w:r>
    </w:p>
  </w:endnote>
  <w:endnote w:type="continuationSeparator" w:id="0">
    <w:p w14:paraId="01B01C8E" w14:textId="77777777" w:rsidR="00C730A1" w:rsidRDefault="00C730A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E2E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2ECD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C6C7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63747" w14:textId="77777777" w:rsidR="00262EA3" w:rsidRPr="00D300B2" w:rsidRDefault="00262EA3" w:rsidP="00D300B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13140" w14:textId="77777777" w:rsidR="00C730A1" w:rsidRDefault="00C730A1" w:rsidP="000C1CAD">
      <w:pPr>
        <w:spacing w:line="240" w:lineRule="auto"/>
      </w:pPr>
      <w:r>
        <w:separator/>
      </w:r>
    </w:p>
  </w:footnote>
  <w:footnote w:type="continuationSeparator" w:id="0">
    <w:p w14:paraId="538C52E1" w14:textId="77777777" w:rsidR="00C730A1" w:rsidRDefault="00C730A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E2767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39B7A7" wp14:editId="0E47466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3BF6" w14:textId="77777777" w:rsidR="00262EA3" w:rsidRDefault="00FE191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79BE26007A6B4D1EB7C00EAC502DB1F5"/>
                              </w:placeholder>
                              <w:text/>
                            </w:sdtPr>
                            <w:sdtEndPr/>
                            <w:sdtContent>
                              <w:r w:rsidR="00C730A1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D02388EF6DAF443BAD0B0EE21B7BB04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39B7A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F253BF6" w14:textId="77777777" w:rsidR="00262EA3" w:rsidRDefault="00FE191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79BE26007A6B4D1EB7C00EAC502DB1F5"/>
                        </w:placeholder>
                        <w:text/>
                      </w:sdtPr>
                      <w:sdtEndPr/>
                      <w:sdtContent>
                        <w:r w:rsidR="00C730A1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D02388EF6DAF443BAD0B0EE21B7BB04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AA679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0A72D" w14:textId="77777777" w:rsidR="00262EA3" w:rsidRDefault="00262EA3" w:rsidP="008563AC">
    <w:pPr>
      <w:jc w:val="right"/>
    </w:pPr>
  </w:p>
  <w:p w14:paraId="275A1EA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F2C80" w14:textId="77777777" w:rsidR="00262EA3" w:rsidRDefault="00FE191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F63C05E" wp14:editId="10D7BAC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F7B27B5" w14:textId="77777777" w:rsidR="00262EA3" w:rsidRDefault="00FE191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300B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C730A1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02AF123D" w14:textId="77777777" w:rsidR="00262EA3" w:rsidRPr="008227B3" w:rsidRDefault="00FE191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15B6C94" w14:textId="4C00C50C" w:rsidR="00262EA3" w:rsidRPr="008227B3" w:rsidRDefault="00FE191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00B2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300B2">
          <w:t>:1114</w:t>
        </w:r>
      </w:sdtContent>
    </w:sdt>
  </w:p>
  <w:p w14:paraId="7B612901" w14:textId="77777777" w:rsidR="00262EA3" w:rsidRDefault="00FE191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300B2">
          <w:t>av Ingemar Kihlström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596F07E5" w14:textId="77777777" w:rsidR="00262EA3" w:rsidRDefault="00452039" w:rsidP="00283E0F">
        <w:pPr>
          <w:pStyle w:val="FSHRub2"/>
        </w:pPr>
        <w:r>
          <w:t>Sista etappen av vägförbättrande ombyggnation av väg 181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38EB1D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2022-11-18"/>
  </w:docVars>
  <w:rsids>
    <w:rsidRoot w:val="00C730A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3BFE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B7B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39FF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C2F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33A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391E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5A1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6C78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21D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039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BC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D11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461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B4A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BFF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12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733"/>
    <w:rsid w:val="00795617"/>
    <w:rsid w:val="007957F5"/>
    <w:rsid w:val="007958D2"/>
    <w:rsid w:val="007959FD"/>
    <w:rsid w:val="00795A6C"/>
    <w:rsid w:val="00795D0B"/>
    <w:rsid w:val="00796712"/>
    <w:rsid w:val="00796C7F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81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A6D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B7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077C7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161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22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1DCC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135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B5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15B2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0E18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403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A1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8AA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0197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0B2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1E3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936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91A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6EC350D4"/>
  <w15:chartTrackingRefBased/>
  <w15:docId w15:val="{C86EB29A-DB45-43C8-BB91-B19D83065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A4C2FF952E44FFB52ECB8143BEDA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E065EA-B158-43C1-BC73-A28B76231AB9}"/>
      </w:docPartPr>
      <w:docPartBody>
        <w:p w:rsidR="00A42B10" w:rsidRDefault="00A42B10">
          <w:pPr>
            <w:pStyle w:val="E2A4C2FF952E44FFB52ECB8143BEDAD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1D6730F3DE4613AF02E797D28AF1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E48700-B9D3-4BEF-954A-300457BC13B6}"/>
      </w:docPartPr>
      <w:docPartBody>
        <w:p w:rsidR="00A42B10" w:rsidRDefault="00A42B10">
          <w:pPr>
            <w:pStyle w:val="021D6730F3DE4613AF02E797D28AF13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9BE26007A6B4D1EB7C00EAC502DB1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D23572-DF89-485E-9A6A-480B157D960C}"/>
      </w:docPartPr>
      <w:docPartBody>
        <w:p w:rsidR="00A42B10" w:rsidRDefault="00A42B10">
          <w:pPr>
            <w:pStyle w:val="79BE26007A6B4D1EB7C00EAC502DB1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2388EF6DAF443BAD0B0EE21B7BB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56022-B168-42F5-89AC-0E00F8E2D46D}"/>
      </w:docPartPr>
      <w:docPartBody>
        <w:p w:rsidR="00A42B10" w:rsidRDefault="00A42B10">
          <w:pPr>
            <w:pStyle w:val="D02388EF6DAF443BAD0B0EE21B7BB047"/>
          </w:pPr>
          <w:r>
            <w:t xml:space="preserve"> </w:t>
          </w:r>
        </w:p>
      </w:docPartBody>
    </w:docPart>
    <w:docPart>
      <w:docPartPr>
        <w:name w:val="C941BD27132D4981B8C8EE2391039F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41DBD-A22C-49C0-8940-F763FEE91021}"/>
      </w:docPartPr>
      <w:docPartBody>
        <w:p w:rsidR="009C4F40" w:rsidRDefault="009C4F4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B10"/>
    <w:rsid w:val="009C4F40"/>
    <w:rsid w:val="00A4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2A4C2FF952E44FFB52ECB8143BEDAD8">
    <w:name w:val="E2A4C2FF952E44FFB52ECB8143BEDAD8"/>
  </w:style>
  <w:style w:type="paragraph" w:customStyle="1" w:styleId="021D6730F3DE4613AF02E797D28AF139">
    <w:name w:val="021D6730F3DE4613AF02E797D28AF139"/>
  </w:style>
  <w:style w:type="paragraph" w:customStyle="1" w:styleId="79BE26007A6B4D1EB7C00EAC502DB1F5">
    <w:name w:val="79BE26007A6B4D1EB7C00EAC502DB1F5"/>
  </w:style>
  <w:style w:type="paragraph" w:customStyle="1" w:styleId="D02388EF6DAF443BAD0B0EE21B7BB047">
    <w:name w:val="D02388EF6DAF443BAD0B0EE21B7BB0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89c06f4a703a453c663268330687a1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672f996af22a2706376fa4ddffa435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C1641D-49E1-454B-8764-0EB590FF4B0D}"/>
</file>

<file path=customXml/itemProps2.xml><?xml version="1.0" encoding="utf-8"?>
<ds:datastoreItem xmlns:ds="http://schemas.openxmlformats.org/officeDocument/2006/customXml" ds:itemID="{CE80D5CE-D9AB-4C90-B215-E98EDDCE666B}"/>
</file>

<file path=customXml/itemProps3.xml><?xml version="1.0" encoding="utf-8"?>
<ds:datastoreItem xmlns:ds="http://schemas.openxmlformats.org/officeDocument/2006/customXml" ds:itemID="{43E5CA28-D75D-4F1E-BF92-6EAD90B9F7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463</Words>
  <Characters>2696</Characters>
  <Application>Microsoft Office Word</Application>
  <DocSecurity>0</DocSecurity>
  <Lines>49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Sista etappen av vägförbättrande ombyggnation av väg 181</vt:lpstr>
      <vt:lpstr>
      </vt:lpstr>
    </vt:vector>
  </TitlesOfParts>
  <Company>Sveriges riksdag</Company>
  <LinksUpToDate>false</LinksUpToDate>
  <CharactersWithSpaces>3149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