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51C9" w:rsidP="00DA0661">
      <w:pPr>
        <w:pStyle w:val="Title"/>
      </w:pPr>
      <w:bookmarkStart w:id="0" w:name="Start"/>
      <w:bookmarkEnd w:id="0"/>
      <w:r>
        <w:t xml:space="preserve">Svar på fråga 2021/22:1031 av </w:t>
      </w:r>
      <w:sdt>
        <w:sdtPr>
          <w:alias w:val="Frågeställare"/>
          <w:tag w:val="delete"/>
          <w:id w:val="-211816850"/>
          <w:placeholder>
            <w:docPart w:val="C4B2CF1104DA4914A6639A38C9F66A57"/>
          </w:placeholder>
          <w:dataBinding w:xpath="/ns0:DocumentInfo[1]/ns0:BaseInfo[1]/ns0:Extra3[1]" w:storeItemID="{E10AD3DF-D3C9-433D-A91A-B643E3CF82C6}" w:prefixMappings="xmlns:ns0='http://lp/documentinfo/RK' "/>
          <w:text/>
        </w:sdtPr>
        <w:sdtContent>
          <w:r w:rsidRPr="004051C9"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F4EBCD5ABD340068C4A5A48AAB3EB68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4051C9">
        <w:t>Neutral politik för de olika energislagen</w:t>
      </w:r>
    </w:p>
    <w:p w:rsidR="004051C9" w:rsidP="004051C9">
      <w:pPr>
        <w:pStyle w:val="BodyText"/>
      </w:pPr>
      <w:sdt>
        <w:sdtPr>
          <w:alias w:val="Frågeställare"/>
          <w:tag w:val="delete"/>
          <w:id w:val="-1635256365"/>
          <w:placeholder>
            <w:docPart w:val="2C473830464D4A5A9C90865DED4F9638"/>
          </w:placeholder>
          <w:dataBinding w:xpath="/ns0:DocumentInfo[1]/ns0:BaseInfo[1]/ns0:Extra3[1]" w:storeItemID="{E10AD3DF-D3C9-433D-A91A-B643E3CF82C6}" w:prefixMappings="xmlns:ns0='http://lp/documentinfo/RK' "/>
          <w:text/>
        </w:sdtPr>
        <w:sdtContent>
          <w:r>
            <w:t>Lotta Olsson</w:t>
          </w:r>
        </w:sdtContent>
      </w:sdt>
      <w:r>
        <w:t xml:space="preserve"> har frågat mig på vilket sätt jag avser att verka för att de olika energislagen på bästa sätt finns i den svenska energimixen, för att möjliggöra en stabil och billig elenergiförsörjning för att hålla de svenska elpriserna på en låg nivå.</w:t>
      </w:r>
    </w:p>
    <w:p w:rsidR="007D00AB" w:rsidP="007D00AB">
      <w:pPr>
        <w:pStyle w:val="BodyText"/>
      </w:pPr>
      <w:r>
        <w:t xml:space="preserve">Regeringen arbetar för att Sverige ska ha en säker, konkurrenskraftig och hållbar energiförsörjning. </w:t>
      </w:r>
    </w:p>
    <w:p w:rsidR="002A6482" w:rsidP="002A6482">
      <w:pPr>
        <w:pStyle w:val="BodyText"/>
      </w:pPr>
      <w:r>
        <w:t>O</w:t>
      </w:r>
      <w:r>
        <w:t>lika k</w:t>
      </w:r>
      <w:r w:rsidRPr="00A322A2">
        <w:t xml:space="preserve">raftslagen har olika egenskaper </w:t>
      </w:r>
      <w:r w:rsidR="00F12CCA">
        <w:t>som</w:t>
      </w:r>
      <w:r>
        <w:t xml:space="preserve"> kompletterar varandra</w:t>
      </w:r>
      <w:r w:rsidRPr="00A322A2">
        <w:t>.</w:t>
      </w:r>
      <w:r>
        <w:t xml:space="preserve"> </w:t>
      </w:r>
      <w:r w:rsidR="009C36F2">
        <w:t xml:space="preserve">Vattenkraftens reglerbarhet har stor betydelse för att upprätthålla effektbalansen i det svenska elsystemet. </w:t>
      </w:r>
      <w:r>
        <w:t>K</w:t>
      </w:r>
      <w:r w:rsidRPr="00826030">
        <w:t xml:space="preserve">ärnkraften </w:t>
      </w:r>
      <w:r>
        <w:t xml:space="preserve">har </w:t>
      </w:r>
      <w:r w:rsidRPr="00826030">
        <w:t xml:space="preserve">en viktig roll </w:t>
      </w:r>
      <w:r w:rsidR="009C36F2">
        <w:t xml:space="preserve">som baskraft </w:t>
      </w:r>
      <w:r w:rsidRPr="00826030">
        <w:t>i den svenska elproduktionen</w:t>
      </w:r>
      <w:r>
        <w:t xml:space="preserve"> </w:t>
      </w:r>
      <w:r w:rsidRPr="00826030">
        <w:t>och förväntas utgöra en betydande del av energimixen under överskådlig framtid.</w:t>
      </w:r>
    </w:p>
    <w:p w:rsidR="007B7690" w:rsidP="007D00AB">
      <w:pPr>
        <w:pStyle w:val="BodyText"/>
      </w:pPr>
      <w:r>
        <w:t>Regeringen avgör inte vilka kraftslag som elproducenter ska välja att investera i. Beslut om investeringar i nya elproduktionsanläggn</w:t>
      </w:r>
      <w:r w:rsidR="00411283">
        <w:t xml:space="preserve">ingar fattas av elmarknadens aktörer och vi kan konstatera att investeringsviljan i vindkraft just nu är stor. Regeringens elektrifieringsstrategi tar ett helhetsgrepp om framtidens elektrifiering och lägger bland annat grunden för en marknadsmodell för säker, konkurrenskraftig och hållbar energiförsörjning. </w:t>
      </w:r>
    </w:p>
    <w:p w:rsidR="007D00AB" w:rsidP="007D00AB">
      <w:pPr>
        <w:pStyle w:val="BodyText"/>
      </w:pPr>
      <w:r w:rsidRPr="0005653E">
        <w:t xml:space="preserve">Den tekniska utvecklingen medför nya metoder för balanskraft och lagring som kan utgöra viktiga komplement när andelen förnybara produktionsslag ökar. Potentialen i </w:t>
      </w:r>
      <w:r w:rsidRPr="0005653E">
        <w:t>energilager</w:t>
      </w:r>
      <w:r w:rsidRPr="0005653E">
        <w:t xml:space="preserve"> är stor, inte minst i form av batteri- och vätgastillämpningar. Därför har regeringen gett Affärsverket svenska kraftnät </w:t>
      </w:r>
      <w:r w:rsidR="003E6AD0">
        <w:t xml:space="preserve">(Svenska kraftnät) </w:t>
      </w:r>
      <w:r w:rsidRPr="0005653E">
        <w:t xml:space="preserve">i uppdrag att göra en omvärldsanalys som beskriver </w:t>
      </w:r>
      <w:r w:rsidRPr="0005653E">
        <w:t>utveckling, potential och behov i fråga om lagring av el och andra flexibilitetstjänster som kan bidra till en väl fungerande elmarknad. Därtill arbetar Svenska kraftnät kontinuerligt med att utveckla stödtjänster för att förbättra marknadens funktion.</w:t>
      </w:r>
      <w:r>
        <w:t xml:space="preserve"> </w:t>
      </w:r>
    </w:p>
    <w:p w:rsidR="007D00AB" w:rsidP="007D00AB">
      <w:pPr>
        <w:pStyle w:val="BodyText"/>
      </w:pPr>
      <w:r>
        <w:t xml:space="preserve">Svenska kraftnät bedömer i sin långsiktiga elmarknadsanalys att </w:t>
      </w:r>
      <w:r w:rsidR="00647B70">
        <w:t>flexibilitet i elanvändningen</w:t>
      </w:r>
      <w:r w:rsidR="009C5045">
        <w:t xml:space="preserve"> vid 2045</w:t>
      </w:r>
      <w:r w:rsidR="00647B70">
        <w:t xml:space="preserve"> </w:t>
      </w:r>
      <w:r w:rsidR="009C5045">
        <w:t xml:space="preserve">kommer </w:t>
      </w:r>
      <w:r w:rsidR="009C36F2">
        <w:t xml:space="preserve">att </w:t>
      </w:r>
      <w:r w:rsidR="009C5045">
        <w:t>vara</w:t>
      </w:r>
      <w:r w:rsidR="00647B70">
        <w:t xml:space="preserve"> avgörande för ett fungerande kraftsystem med hög elektrifiering.</w:t>
      </w:r>
      <w:r w:rsidR="009C5045">
        <w:t xml:space="preserve"> </w:t>
      </w:r>
      <w:r>
        <w:t xml:space="preserve">För att säkerställa att den </w:t>
      </w:r>
      <w:r w:rsidR="009C5045">
        <w:t>tillkommande elf</w:t>
      </w:r>
      <w:r>
        <w:t xml:space="preserve">örbrukningen </w:t>
      </w:r>
      <w:r w:rsidR="009C5045">
        <w:t xml:space="preserve">inom industrin har möjlighet att </w:t>
      </w:r>
      <w:r>
        <w:t xml:space="preserve">bidra med flexibilitet i kraftsystemet avser </w:t>
      </w:r>
      <w:r w:rsidR="003E6AD0">
        <w:t xml:space="preserve">Svenska </w:t>
      </w:r>
      <w:r>
        <w:t xml:space="preserve">kraftnät </w:t>
      </w:r>
      <w:r w:rsidR="00C55458">
        <w:t xml:space="preserve">att </w:t>
      </w:r>
      <w:r>
        <w:t xml:space="preserve">inleda </w:t>
      </w:r>
      <w:r w:rsidR="00C55458">
        <w:t xml:space="preserve">en </w:t>
      </w:r>
      <w:r>
        <w:t>dialog med berörda parter.</w:t>
      </w:r>
    </w:p>
    <w:p w:rsidR="007D00AB" w:rsidP="007D00AB">
      <w:pPr>
        <w:pStyle w:val="BodyText"/>
      </w:pPr>
      <w:r>
        <w:t xml:space="preserve">Svenska kraftnät </w:t>
      </w:r>
      <w:r w:rsidR="00F12CCA">
        <w:t xml:space="preserve">planerar även </w:t>
      </w:r>
      <w:r w:rsidR="00CD5461">
        <w:t xml:space="preserve">omfattande förstärkningar av transmissionsnätet och </w:t>
      </w:r>
      <w:r>
        <w:t xml:space="preserve">närmare </w:t>
      </w:r>
      <w:r w:rsidRPr="00CD5461">
        <w:t>tredubblar</w:t>
      </w:r>
      <w:r>
        <w:t xml:space="preserve"> sina nätinvesteringar under de kommande tre åren jämfört med föregående treårsperiod. </w:t>
      </w:r>
    </w:p>
    <w:p w:rsidR="007D00AB" w:rsidP="007D00AB">
      <w:pPr>
        <w:pStyle w:val="BodyText"/>
      </w:pPr>
      <w:r>
        <w:t xml:space="preserve">Utöver det har regeringen </w:t>
      </w:r>
      <w:r>
        <w:t xml:space="preserve">lagt fram förslag för att </w:t>
      </w:r>
      <w:r w:rsidRPr="00CD5461">
        <w:t>korta ledtiderna</w:t>
      </w:r>
      <w:r>
        <w:t xml:space="preserve"> och göra det lättare att bygga ut det svenska elnätet</w:t>
      </w:r>
      <w:r w:rsidR="00CD5461">
        <w:t xml:space="preserve"> samt uppdragit åt </w:t>
      </w:r>
      <w:r w:rsidR="003E6AD0">
        <w:t xml:space="preserve">Svenska </w:t>
      </w:r>
      <w:r>
        <w:t xml:space="preserve">kraftnät att bygga ut </w:t>
      </w:r>
      <w:r w:rsidRPr="00CD5461">
        <w:t>transmissionsnätet till havs</w:t>
      </w:r>
      <w:r>
        <w:t xml:space="preserve"> för att underlätta för investeringar i havsbaserad energiproduktion. </w:t>
      </w:r>
    </w:p>
    <w:p w:rsidR="00EF7BC5" w:rsidP="007D00AB">
      <w:pPr>
        <w:pStyle w:val="BodyText"/>
      </w:pPr>
      <w:r w:rsidRPr="00EF7BC5">
        <w:t>Energieffektivisering har en viktig roll i omställningen till hållbara energisystem såväl nationellt som globalt. Regeringen bedömer att det finns en stor potential för ytterligare energieffektivisering.</w:t>
      </w:r>
    </w:p>
    <w:p w:rsidR="004051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A9E06D6894640059AE76D42FB36DADE"/>
          </w:placeholder>
          <w:dataBinding w:xpath="/ns0:DocumentInfo[1]/ns0:BaseInfo[1]/ns0:HeaderDate[1]" w:storeItemID="{E10AD3DF-D3C9-433D-A91A-B643E3CF82C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4051C9" w:rsidP="004E7A8F">
      <w:pPr>
        <w:pStyle w:val="Brdtextutanavstnd"/>
      </w:pPr>
    </w:p>
    <w:p w:rsidR="004051C9" w:rsidP="004E7A8F">
      <w:pPr>
        <w:pStyle w:val="Brdtextutanavstnd"/>
      </w:pPr>
    </w:p>
    <w:p w:rsidR="004051C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107331147BF419B9F3FF55AA988A2E2"/>
        </w:placeholder>
        <w:dataBinding w:xpath="/ns0:DocumentInfo[1]/ns0:BaseInfo[1]/ns0:TopSender[1]" w:storeItemID="{E10AD3DF-D3C9-433D-A91A-B643E3CF82C6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4051C9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4051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51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51C9" w:rsidRPr="007D73AB" w:rsidP="00340DE0">
          <w:pPr>
            <w:pStyle w:val="Header"/>
          </w:pPr>
        </w:p>
      </w:tc>
      <w:tc>
        <w:tcPr>
          <w:tcW w:w="1134" w:type="dxa"/>
        </w:tcPr>
        <w:p w:rsidR="004051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51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51C9" w:rsidRPr="00710A6C" w:rsidP="00EE3C0F">
          <w:pPr>
            <w:pStyle w:val="Header"/>
            <w:rPr>
              <w:b/>
            </w:rPr>
          </w:pPr>
        </w:p>
        <w:p w:rsidR="004051C9" w:rsidP="00EE3C0F">
          <w:pPr>
            <w:pStyle w:val="Header"/>
          </w:pPr>
        </w:p>
        <w:p w:rsidR="004051C9" w:rsidP="00EE3C0F">
          <w:pPr>
            <w:pStyle w:val="Header"/>
          </w:pPr>
        </w:p>
        <w:p w:rsidR="004051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64D4D8DBFA47998B38A40562E3A353"/>
            </w:placeholder>
            <w:dataBinding w:xpath="/ns0:DocumentInfo[1]/ns0:BaseInfo[1]/ns0:Dnr[1]" w:storeItemID="{E10AD3DF-D3C9-433D-A91A-B643E3CF82C6}" w:prefixMappings="xmlns:ns0='http://lp/documentinfo/RK' "/>
            <w:text/>
          </w:sdtPr>
          <w:sdtContent>
            <w:p w:rsidR="004051C9" w:rsidP="00EE3C0F">
              <w:pPr>
                <w:pStyle w:val="Header"/>
              </w:pPr>
              <w:r>
                <w:t>I2022/00330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5F21D39C1B43C081AEECF46604B7C7"/>
            </w:placeholder>
            <w:showingPlcHdr/>
            <w:dataBinding w:xpath="/ns0:DocumentInfo[1]/ns0:BaseInfo[1]/ns0:DocNumber[1]" w:storeItemID="{E10AD3DF-D3C9-433D-A91A-B643E3CF82C6}" w:prefixMappings="xmlns:ns0='http://lp/documentinfo/RK' "/>
            <w:text/>
          </w:sdtPr>
          <w:sdtContent>
            <w:p w:rsidR="004051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51C9" w:rsidP="00EE3C0F">
          <w:pPr>
            <w:pStyle w:val="Header"/>
          </w:pPr>
        </w:p>
      </w:tc>
      <w:tc>
        <w:tcPr>
          <w:tcW w:w="1134" w:type="dxa"/>
        </w:tcPr>
        <w:p w:rsidR="004051C9" w:rsidP="0094502D">
          <w:pPr>
            <w:pStyle w:val="Header"/>
          </w:pPr>
        </w:p>
        <w:p w:rsidR="004051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636D00883A4DB596B5E7CB4D4C4EA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51C9" w:rsidRPr="004051C9" w:rsidP="00340DE0">
              <w:pPr>
                <w:pStyle w:val="Header"/>
                <w:rPr>
                  <w:b/>
                </w:rPr>
              </w:pPr>
              <w:r w:rsidRPr="004051C9">
                <w:rPr>
                  <w:b/>
                </w:rPr>
                <w:t>Infrastrukturdepartementet</w:t>
              </w:r>
            </w:p>
            <w:p w:rsidR="004051C9" w:rsidRPr="00340DE0" w:rsidP="00340DE0">
              <w:pPr>
                <w:pStyle w:val="Header"/>
              </w:pPr>
              <w:r w:rsidRPr="004051C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65AFB440934C059F742384543A6193"/>
          </w:placeholder>
          <w:dataBinding w:xpath="/ns0:DocumentInfo[1]/ns0:BaseInfo[1]/ns0:Recipient[1]" w:storeItemID="{E10AD3DF-D3C9-433D-A91A-B643E3CF82C6}" w:prefixMappings="xmlns:ns0='http://lp/documentinfo/RK' "/>
          <w:text w:multiLine="1"/>
        </w:sdtPr>
        <w:sdtContent>
          <w:tc>
            <w:tcPr>
              <w:tcW w:w="3170" w:type="dxa"/>
            </w:tcPr>
            <w:p w:rsidR="004051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51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64D4D8DBFA47998B38A40562E3A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E2693-EC37-4705-A9A8-B36445A84D45}"/>
      </w:docPartPr>
      <w:docPartBody>
        <w:p w:rsidR="00C63BAD" w:rsidP="00422996">
          <w:pPr>
            <w:pStyle w:val="DB64D4D8DBFA47998B38A40562E3A3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F21D39C1B43C081AEECF46604B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C14A6-F9DB-4303-A6AD-787EAA4FDFA5}"/>
      </w:docPartPr>
      <w:docPartBody>
        <w:p w:rsidR="00C63BAD" w:rsidP="00422996">
          <w:pPr>
            <w:pStyle w:val="085F21D39C1B43C081AEECF46604B7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636D00883A4DB596B5E7CB4D4C4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F01A1-3008-488E-BEC9-4D72C9A79FEB}"/>
      </w:docPartPr>
      <w:docPartBody>
        <w:p w:rsidR="00C63BAD" w:rsidP="00422996">
          <w:pPr>
            <w:pStyle w:val="85636D00883A4DB596B5E7CB4D4C4E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65AFB440934C059F742384543A6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D268E-819D-4DD5-9AC1-353AE8D22AE4}"/>
      </w:docPartPr>
      <w:docPartBody>
        <w:p w:rsidR="00C63BAD" w:rsidP="00422996">
          <w:pPr>
            <w:pStyle w:val="A965AFB440934C059F742384543A61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B2CF1104DA4914A6639A38C9F66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60712-F4AB-454A-8FE2-5151615BC194}"/>
      </w:docPartPr>
      <w:docPartBody>
        <w:p w:rsidR="00C63BAD" w:rsidP="00422996">
          <w:pPr>
            <w:pStyle w:val="C4B2CF1104DA4914A6639A38C9F66A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F4EBCD5ABD340068C4A5A48AAB3E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65F67-8BEE-4A3F-95D2-71A3BF861C20}"/>
      </w:docPartPr>
      <w:docPartBody>
        <w:p w:rsidR="00C63BAD" w:rsidP="00422996">
          <w:pPr>
            <w:pStyle w:val="1F4EBCD5ABD340068C4A5A48AAB3EB6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C473830464D4A5A9C90865DED4F9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1D8F3-0B32-410B-BD6A-E9D8E90F766C}"/>
      </w:docPartPr>
      <w:docPartBody>
        <w:p w:rsidR="00C63BAD" w:rsidP="00422996">
          <w:pPr>
            <w:pStyle w:val="2C473830464D4A5A9C90865DED4F963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A9E06D6894640059AE76D42FB36D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7D95E-EBAC-4EFA-8BF0-AD00DA27CA64}"/>
      </w:docPartPr>
      <w:docPartBody>
        <w:p w:rsidR="00C63BAD" w:rsidP="00422996">
          <w:pPr>
            <w:pStyle w:val="5A9E06D6894640059AE76D42FB36DAD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107331147BF419B9F3FF55AA988A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DDB32-0176-4099-BE2D-E75F5EBE948A}"/>
      </w:docPartPr>
      <w:docPartBody>
        <w:p w:rsidR="00C63BAD" w:rsidP="00422996">
          <w:pPr>
            <w:pStyle w:val="3107331147BF419B9F3FF55AA988A2E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996"/>
    <w:rPr>
      <w:noProof w:val="0"/>
      <w:color w:val="808080"/>
    </w:rPr>
  </w:style>
  <w:style w:type="paragraph" w:customStyle="1" w:styleId="DB64D4D8DBFA47998B38A40562E3A353">
    <w:name w:val="DB64D4D8DBFA47998B38A40562E3A353"/>
    <w:rsid w:val="00422996"/>
  </w:style>
  <w:style w:type="paragraph" w:customStyle="1" w:styleId="A965AFB440934C059F742384543A6193">
    <w:name w:val="A965AFB440934C059F742384543A6193"/>
    <w:rsid w:val="00422996"/>
  </w:style>
  <w:style w:type="paragraph" w:customStyle="1" w:styleId="085F21D39C1B43C081AEECF46604B7C71">
    <w:name w:val="085F21D39C1B43C081AEECF46604B7C71"/>
    <w:rsid w:val="004229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636D00883A4DB596B5E7CB4D4C4EA21">
    <w:name w:val="85636D00883A4DB596B5E7CB4D4C4EA21"/>
    <w:rsid w:val="004229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B2CF1104DA4914A6639A38C9F66A57">
    <w:name w:val="C4B2CF1104DA4914A6639A38C9F66A57"/>
    <w:rsid w:val="00422996"/>
  </w:style>
  <w:style w:type="paragraph" w:customStyle="1" w:styleId="1F4EBCD5ABD340068C4A5A48AAB3EB68">
    <w:name w:val="1F4EBCD5ABD340068C4A5A48AAB3EB68"/>
    <w:rsid w:val="00422996"/>
  </w:style>
  <w:style w:type="paragraph" w:customStyle="1" w:styleId="2C473830464D4A5A9C90865DED4F9638">
    <w:name w:val="2C473830464D4A5A9C90865DED4F9638"/>
    <w:rsid w:val="00422996"/>
  </w:style>
  <w:style w:type="paragraph" w:customStyle="1" w:styleId="5A9E06D6894640059AE76D42FB36DADE">
    <w:name w:val="5A9E06D6894640059AE76D42FB36DADE"/>
    <w:rsid w:val="00422996"/>
  </w:style>
  <w:style w:type="paragraph" w:customStyle="1" w:styleId="3107331147BF419B9F3FF55AA988A2E2">
    <w:name w:val="3107331147BF419B9F3FF55AA988A2E2"/>
    <w:rsid w:val="004229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8a2d5db8-2c72-4cb6-83ef-610c04d13ef7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2022-02-16T00:00:00</HeaderDate>
    <Office/>
    <Dnr>I2022/00330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02D0-02DC-47EF-8C7B-064210270390}"/>
</file>

<file path=customXml/itemProps2.xml><?xml version="1.0" encoding="utf-8"?>
<ds:datastoreItem xmlns:ds="http://schemas.openxmlformats.org/officeDocument/2006/customXml" ds:itemID="{293AE816-F61A-4E7F-B50C-D156E1E949EE}"/>
</file>

<file path=customXml/itemProps3.xml><?xml version="1.0" encoding="utf-8"?>
<ds:datastoreItem xmlns:ds="http://schemas.openxmlformats.org/officeDocument/2006/customXml" ds:itemID="{486FE61B-5C7B-4B5F-A2A1-1B9BDC62C5EC}"/>
</file>

<file path=customXml/itemProps4.xml><?xml version="1.0" encoding="utf-8"?>
<ds:datastoreItem xmlns:ds="http://schemas.openxmlformats.org/officeDocument/2006/customXml" ds:itemID="{E10AD3DF-D3C9-433D-A91A-B643E3CF82C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1031 av Lotta Olsson (M) Neutral politik för de olika energislagen.docx</dc:title>
  <cp:revision>2</cp:revision>
  <dcterms:created xsi:type="dcterms:W3CDTF">2022-02-16T10:42:00Z</dcterms:created>
  <dcterms:modified xsi:type="dcterms:W3CDTF">2022-02-16T10:42:00Z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1beaacb7-34fd-4392-a42c-76133b7976be</vt:lpwstr>
  </property>
</Properties>
</file>