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B163E2D1F0485FB9B623BE0371A505"/>
        </w:placeholder>
        <w:text/>
      </w:sdtPr>
      <w:sdtEndPr/>
      <w:sdtContent>
        <w:p w:rsidRPr="009B062B" w:rsidR="00AF30DD" w:rsidP="00DA28CE" w:rsidRDefault="00AF30DD" w14:paraId="08D43BA2" w14:textId="77777777">
          <w:pPr>
            <w:pStyle w:val="Rubrik1"/>
            <w:spacing w:after="300"/>
          </w:pPr>
          <w:r w:rsidRPr="009B062B">
            <w:t>Förslag till riksdagsbeslut</w:t>
          </w:r>
        </w:p>
      </w:sdtContent>
    </w:sdt>
    <w:sdt>
      <w:sdtPr>
        <w:alias w:val="Yrkande 1"/>
        <w:tag w:val="6c774b53-49b3-4e76-b072-4791a3b32d43"/>
        <w:id w:val="-537195750"/>
        <w:lock w:val="sdtLocked"/>
      </w:sdtPr>
      <w:sdtEndPr/>
      <w:sdtContent>
        <w:p w:rsidR="00815166" w:rsidRDefault="00D66DF0" w14:paraId="08D43BA3" w14:textId="77777777">
          <w:pPr>
            <w:pStyle w:val="Frslagstext"/>
            <w:numPr>
              <w:ilvl w:val="0"/>
              <w:numId w:val="0"/>
            </w:numPr>
          </w:pPr>
          <w:r>
            <w:t>Riksdagen ställer sig bakom det som anförs i motionen om att göra fartyget Sigrid till ett rörligt skyddsobjekt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34439C553547839B60C04277847B7A"/>
        </w:placeholder>
        <w:text/>
      </w:sdtPr>
      <w:sdtEndPr/>
      <w:sdtContent>
        <w:p w:rsidRPr="009B062B" w:rsidR="006D79C9" w:rsidP="00333E95" w:rsidRDefault="006D79C9" w14:paraId="08D43BA4" w14:textId="77777777">
          <w:pPr>
            <w:pStyle w:val="Rubrik1"/>
          </w:pPr>
          <w:r>
            <w:t>Motivering</w:t>
          </w:r>
        </w:p>
      </w:sdtContent>
    </w:sdt>
    <w:p w:rsidR="00020DB2" w:rsidP="009876A4" w:rsidRDefault="00020DB2" w14:paraId="08D43BA5" w14:textId="77777777">
      <w:pPr>
        <w:pStyle w:val="Normalutanindragellerluft"/>
      </w:pPr>
      <w:r>
        <w:t>Sverige har ett antal kärnkraftverk och de producerar el. Restprodukterna från våra kärnkraftverk fraktas från dessa per fartyg till ett lager i Oskarshamn där de förvaras under en tid i ett lager. Därefter fraktas restprodukterna vidare till Forsmark för att slutligen, om regeringen bestämmer så, läggas i ett slutlager. Kärnkraftverk är skyddsobjekt.</w:t>
      </w:r>
    </w:p>
    <w:p w:rsidRPr="00CF6D4E" w:rsidR="00422B9E" w:rsidP="00CF6D4E" w:rsidRDefault="00020DB2" w14:paraId="08D43BA6" w14:textId="77777777">
      <w:r w:rsidRPr="00CF6D4E">
        <w:t>Fartyget Sigrid är specialkonstruerat för att kunna frakta allt mellan de olika lagren. Sigrid är inte klassat som skyddsobjekt men borde vara det på grund av den last som hon fraktar.</w:t>
      </w:r>
    </w:p>
    <w:bookmarkStart w:name="_GoBack" w:displacedByCustomXml="next" w:id="1"/>
    <w:bookmarkEnd w:displacedByCustomXml="next" w:id="1"/>
    <w:sdt>
      <w:sdtPr>
        <w:rPr>
          <w:i/>
          <w:noProof/>
        </w:rPr>
        <w:alias w:val="CC_Underskrifter"/>
        <w:tag w:val="CC_Underskrifter"/>
        <w:id w:val="583496634"/>
        <w:lock w:val="sdtContentLocked"/>
        <w:placeholder>
          <w:docPart w:val="FA91C5F4463A408EB348BF417CDFCF92"/>
        </w:placeholder>
      </w:sdtPr>
      <w:sdtEndPr>
        <w:rPr>
          <w:i w:val="0"/>
          <w:noProof w:val="0"/>
        </w:rPr>
      </w:sdtEndPr>
      <w:sdtContent>
        <w:p w:rsidR="00CF6D4E" w:rsidP="00CF6D4E" w:rsidRDefault="00CF6D4E" w14:paraId="08D43BA8" w14:textId="77777777"/>
        <w:p w:rsidRPr="008E0FE2" w:rsidR="004801AC" w:rsidP="00CF6D4E" w:rsidRDefault="009876A4" w14:paraId="08D43B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B01A0A" w:rsidRDefault="00B01A0A" w14:paraId="08D43BAD" w14:textId="77777777"/>
    <w:sectPr w:rsidR="00B01A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3BAF" w14:textId="77777777" w:rsidR="00020DB2" w:rsidRDefault="00020DB2" w:rsidP="000C1CAD">
      <w:pPr>
        <w:spacing w:line="240" w:lineRule="auto"/>
      </w:pPr>
      <w:r>
        <w:separator/>
      </w:r>
    </w:p>
  </w:endnote>
  <w:endnote w:type="continuationSeparator" w:id="0">
    <w:p w14:paraId="08D43BB0" w14:textId="77777777" w:rsidR="00020DB2" w:rsidRDefault="00020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43B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43B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C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43BAD" w14:textId="77777777" w:rsidR="00020DB2" w:rsidRDefault="00020DB2" w:rsidP="000C1CAD">
      <w:pPr>
        <w:spacing w:line="240" w:lineRule="auto"/>
      </w:pPr>
      <w:r>
        <w:separator/>
      </w:r>
    </w:p>
  </w:footnote>
  <w:footnote w:type="continuationSeparator" w:id="0">
    <w:p w14:paraId="08D43BAE" w14:textId="77777777" w:rsidR="00020DB2" w:rsidRDefault="00020D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D43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43BC0" wp14:anchorId="08D43B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76A4" w14:paraId="08D43BC3" w14:textId="77777777">
                          <w:pPr>
                            <w:jc w:val="right"/>
                          </w:pPr>
                          <w:sdt>
                            <w:sdtPr>
                              <w:alias w:val="CC_Noformat_Partikod"/>
                              <w:tag w:val="CC_Noformat_Partikod"/>
                              <w:id w:val="-53464382"/>
                              <w:placeholder>
                                <w:docPart w:val="88DD2CA8185C489CBDBA71E5CE6AE16E"/>
                              </w:placeholder>
                              <w:text/>
                            </w:sdtPr>
                            <w:sdtEndPr/>
                            <w:sdtContent>
                              <w:r w:rsidR="00020DB2">
                                <w:t>S</w:t>
                              </w:r>
                            </w:sdtContent>
                          </w:sdt>
                          <w:sdt>
                            <w:sdtPr>
                              <w:alias w:val="CC_Noformat_Partinummer"/>
                              <w:tag w:val="CC_Noformat_Partinummer"/>
                              <w:id w:val="-1709555926"/>
                              <w:placeholder>
                                <w:docPart w:val="2BC236362B5D42C0A939F16E4ED907B2"/>
                              </w:placeholder>
                              <w:text/>
                            </w:sdtPr>
                            <w:sdtEndPr/>
                            <w:sdtContent>
                              <w:r w:rsidR="00020DB2">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D43B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76A4" w14:paraId="08D43BC3" w14:textId="77777777">
                    <w:pPr>
                      <w:jc w:val="right"/>
                    </w:pPr>
                    <w:sdt>
                      <w:sdtPr>
                        <w:alias w:val="CC_Noformat_Partikod"/>
                        <w:tag w:val="CC_Noformat_Partikod"/>
                        <w:id w:val="-53464382"/>
                        <w:placeholder>
                          <w:docPart w:val="88DD2CA8185C489CBDBA71E5CE6AE16E"/>
                        </w:placeholder>
                        <w:text/>
                      </w:sdtPr>
                      <w:sdtEndPr/>
                      <w:sdtContent>
                        <w:r w:rsidR="00020DB2">
                          <w:t>S</w:t>
                        </w:r>
                      </w:sdtContent>
                    </w:sdt>
                    <w:sdt>
                      <w:sdtPr>
                        <w:alias w:val="CC_Noformat_Partinummer"/>
                        <w:tag w:val="CC_Noformat_Partinummer"/>
                        <w:id w:val="-1709555926"/>
                        <w:placeholder>
                          <w:docPart w:val="2BC236362B5D42C0A939F16E4ED907B2"/>
                        </w:placeholder>
                        <w:text/>
                      </w:sdtPr>
                      <w:sdtEndPr/>
                      <w:sdtContent>
                        <w:r w:rsidR="00020DB2">
                          <w:t>2040</w:t>
                        </w:r>
                      </w:sdtContent>
                    </w:sdt>
                  </w:p>
                </w:txbxContent>
              </v:textbox>
              <w10:wrap anchorx="page"/>
            </v:shape>
          </w:pict>
        </mc:Fallback>
      </mc:AlternateContent>
    </w:r>
  </w:p>
  <w:p w:rsidRPr="00293C4F" w:rsidR="00262EA3" w:rsidP="00776B74" w:rsidRDefault="00262EA3" w14:paraId="08D43B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D43BB3" w14:textId="77777777">
    <w:pPr>
      <w:jc w:val="right"/>
    </w:pPr>
  </w:p>
  <w:p w:rsidR="00262EA3" w:rsidP="00776B74" w:rsidRDefault="00262EA3" w14:paraId="08D43B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76A4" w14:paraId="08D43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D43BC2" wp14:anchorId="08D43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76A4" w14:paraId="08D43B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0DB2">
          <w:t>S</w:t>
        </w:r>
      </w:sdtContent>
    </w:sdt>
    <w:sdt>
      <w:sdtPr>
        <w:alias w:val="CC_Noformat_Partinummer"/>
        <w:tag w:val="CC_Noformat_Partinummer"/>
        <w:id w:val="-2014525982"/>
        <w:text/>
      </w:sdtPr>
      <w:sdtEndPr/>
      <w:sdtContent>
        <w:r w:rsidR="00020DB2">
          <w:t>2040</w:t>
        </w:r>
      </w:sdtContent>
    </w:sdt>
  </w:p>
  <w:p w:rsidRPr="008227B3" w:rsidR="00262EA3" w:rsidP="008227B3" w:rsidRDefault="009876A4" w14:paraId="08D43B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76A4" w14:paraId="08D43B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:836</w:t>
        </w:r>
      </w:sdtContent>
    </w:sdt>
  </w:p>
  <w:p w:rsidR="00262EA3" w:rsidP="00E03A3D" w:rsidRDefault="009876A4" w14:paraId="08D43BBB" w14:textId="77777777">
    <w:pPr>
      <w:pStyle w:val="Motionr"/>
    </w:pPr>
    <w:sdt>
      <w:sdtPr>
        <w:alias w:val="CC_Noformat_Avtext"/>
        <w:tag w:val="CC_Noformat_Avtext"/>
        <w:id w:val="-2020768203"/>
        <w:lock w:val="sdtContentLocked"/>
        <w15:appearance w15:val="hidden"/>
        <w:text/>
      </w:sdtPr>
      <w:sdtEndPr/>
      <w:sdtContent>
        <w:r>
          <w:t>av Åsa Lindestam (S)</w:t>
        </w:r>
      </w:sdtContent>
    </w:sdt>
  </w:p>
  <w:sdt>
    <w:sdtPr>
      <w:alias w:val="CC_Noformat_Rubtext"/>
      <w:tag w:val="CC_Noformat_Rubtext"/>
      <w:id w:val="-218060500"/>
      <w:lock w:val="sdtLocked"/>
      <w:text/>
    </w:sdtPr>
    <w:sdtEndPr/>
    <w:sdtContent>
      <w:p w:rsidR="00262EA3" w:rsidP="00283E0F" w:rsidRDefault="00020DB2" w14:paraId="08D43BBC" w14:textId="77777777">
        <w:pPr>
          <w:pStyle w:val="FSHRub2"/>
        </w:pPr>
        <w:r>
          <w:t>Rörligt skyddsobjekt</w:t>
        </w:r>
      </w:p>
    </w:sdtContent>
  </w:sdt>
  <w:sdt>
    <w:sdtPr>
      <w:alias w:val="CC_Boilerplate_3"/>
      <w:tag w:val="CC_Boilerplate_3"/>
      <w:id w:val="1606463544"/>
      <w:lock w:val="sdtContentLocked"/>
      <w15:appearance w15:val="hidden"/>
      <w:text w:multiLine="1"/>
    </w:sdtPr>
    <w:sdtEndPr/>
    <w:sdtContent>
      <w:p w:rsidR="00262EA3" w:rsidP="00283E0F" w:rsidRDefault="00262EA3" w14:paraId="08D43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0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B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EA"/>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80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DF"/>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6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6A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7F2"/>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A0A"/>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D4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DF0"/>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55E"/>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C5F"/>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D43BA1"/>
  <w15:chartTrackingRefBased/>
  <w15:docId w15:val="{AE29623F-D502-41C0-B840-7B947266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B163E2D1F0485FB9B623BE0371A505"/>
        <w:category>
          <w:name w:val="Allmänt"/>
          <w:gallery w:val="placeholder"/>
        </w:category>
        <w:types>
          <w:type w:val="bbPlcHdr"/>
        </w:types>
        <w:behaviors>
          <w:behavior w:val="content"/>
        </w:behaviors>
        <w:guid w:val="{B1C89EAA-3739-4170-8F43-9D5E4BB403D9}"/>
      </w:docPartPr>
      <w:docPartBody>
        <w:p w:rsidR="00494AD4" w:rsidRDefault="00494AD4">
          <w:pPr>
            <w:pStyle w:val="05B163E2D1F0485FB9B623BE0371A505"/>
          </w:pPr>
          <w:r w:rsidRPr="005A0A93">
            <w:rPr>
              <w:rStyle w:val="Platshllartext"/>
            </w:rPr>
            <w:t>Förslag till riksdagsbeslut</w:t>
          </w:r>
        </w:p>
      </w:docPartBody>
    </w:docPart>
    <w:docPart>
      <w:docPartPr>
        <w:name w:val="FF34439C553547839B60C04277847B7A"/>
        <w:category>
          <w:name w:val="Allmänt"/>
          <w:gallery w:val="placeholder"/>
        </w:category>
        <w:types>
          <w:type w:val="bbPlcHdr"/>
        </w:types>
        <w:behaviors>
          <w:behavior w:val="content"/>
        </w:behaviors>
        <w:guid w:val="{43F2D1C4-4A30-4172-8BB3-FE42E9FECE54}"/>
      </w:docPartPr>
      <w:docPartBody>
        <w:p w:rsidR="00494AD4" w:rsidRDefault="00494AD4">
          <w:pPr>
            <w:pStyle w:val="FF34439C553547839B60C04277847B7A"/>
          </w:pPr>
          <w:r w:rsidRPr="005A0A93">
            <w:rPr>
              <w:rStyle w:val="Platshllartext"/>
            </w:rPr>
            <w:t>Motivering</w:t>
          </w:r>
        </w:p>
      </w:docPartBody>
    </w:docPart>
    <w:docPart>
      <w:docPartPr>
        <w:name w:val="88DD2CA8185C489CBDBA71E5CE6AE16E"/>
        <w:category>
          <w:name w:val="Allmänt"/>
          <w:gallery w:val="placeholder"/>
        </w:category>
        <w:types>
          <w:type w:val="bbPlcHdr"/>
        </w:types>
        <w:behaviors>
          <w:behavior w:val="content"/>
        </w:behaviors>
        <w:guid w:val="{7C3FEAA5-60D7-4EBE-9EB7-68BA6CC31C6F}"/>
      </w:docPartPr>
      <w:docPartBody>
        <w:p w:rsidR="00494AD4" w:rsidRDefault="00494AD4">
          <w:pPr>
            <w:pStyle w:val="88DD2CA8185C489CBDBA71E5CE6AE16E"/>
          </w:pPr>
          <w:r>
            <w:rPr>
              <w:rStyle w:val="Platshllartext"/>
            </w:rPr>
            <w:t xml:space="preserve"> </w:t>
          </w:r>
        </w:p>
      </w:docPartBody>
    </w:docPart>
    <w:docPart>
      <w:docPartPr>
        <w:name w:val="2BC236362B5D42C0A939F16E4ED907B2"/>
        <w:category>
          <w:name w:val="Allmänt"/>
          <w:gallery w:val="placeholder"/>
        </w:category>
        <w:types>
          <w:type w:val="bbPlcHdr"/>
        </w:types>
        <w:behaviors>
          <w:behavior w:val="content"/>
        </w:behaviors>
        <w:guid w:val="{241219B4-4658-4CC3-AAB1-28CD0B3D33C4}"/>
      </w:docPartPr>
      <w:docPartBody>
        <w:p w:rsidR="00494AD4" w:rsidRDefault="00494AD4">
          <w:pPr>
            <w:pStyle w:val="2BC236362B5D42C0A939F16E4ED907B2"/>
          </w:pPr>
          <w:r>
            <w:t xml:space="preserve"> </w:t>
          </w:r>
        </w:p>
      </w:docPartBody>
    </w:docPart>
    <w:docPart>
      <w:docPartPr>
        <w:name w:val="FA91C5F4463A408EB348BF417CDFCF92"/>
        <w:category>
          <w:name w:val="Allmänt"/>
          <w:gallery w:val="placeholder"/>
        </w:category>
        <w:types>
          <w:type w:val="bbPlcHdr"/>
        </w:types>
        <w:behaviors>
          <w:behavior w:val="content"/>
        </w:behaviors>
        <w:guid w:val="{7ABC081A-3C52-4281-B047-59266840DE3D}"/>
      </w:docPartPr>
      <w:docPartBody>
        <w:p w:rsidR="00A56E8B" w:rsidRDefault="00A56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D4"/>
    <w:rsid w:val="00494AD4"/>
    <w:rsid w:val="00A56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B163E2D1F0485FB9B623BE0371A505">
    <w:name w:val="05B163E2D1F0485FB9B623BE0371A505"/>
  </w:style>
  <w:style w:type="paragraph" w:customStyle="1" w:styleId="0EED73DC82FC4AC3AAC08C009BCB5F11">
    <w:name w:val="0EED73DC82FC4AC3AAC08C009BCB5F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CC681CCFD548D08CD829DA1ECED174">
    <w:name w:val="9DCC681CCFD548D08CD829DA1ECED174"/>
  </w:style>
  <w:style w:type="paragraph" w:customStyle="1" w:styleId="FF34439C553547839B60C04277847B7A">
    <w:name w:val="FF34439C553547839B60C04277847B7A"/>
  </w:style>
  <w:style w:type="paragraph" w:customStyle="1" w:styleId="2EAD525F0D1C4DB1A7A7A1519DACC3F0">
    <w:name w:val="2EAD525F0D1C4DB1A7A7A1519DACC3F0"/>
  </w:style>
  <w:style w:type="paragraph" w:customStyle="1" w:styleId="3103FB3263DB43479EE3AD88EA5D52D3">
    <w:name w:val="3103FB3263DB43479EE3AD88EA5D52D3"/>
  </w:style>
  <w:style w:type="paragraph" w:customStyle="1" w:styleId="88DD2CA8185C489CBDBA71E5CE6AE16E">
    <w:name w:val="88DD2CA8185C489CBDBA71E5CE6AE16E"/>
  </w:style>
  <w:style w:type="paragraph" w:customStyle="1" w:styleId="2BC236362B5D42C0A939F16E4ED907B2">
    <w:name w:val="2BC236362B5D42C0A939F16E4ED90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97E99-CC88-4F85-95C2-6AF2B10D2005}"/>
</file>

<file path=customXml/itemProps2.xml><?xml version="1.0" encoding="utf-8"?>
<ds:datastoreItem xmlns:ds="http://schemas.openxmlformats.org/officeDocument/2006/customXml" ds:itemID="{16536673-6266-4D42-9A43-A22CFC2FF068}"/>
</file>

<file path=customXml/itemProps3.xml><?xml version="1.0" encoding="utf-8"?>
<ds:datastoreItem xmlns:ds="http://schemas.openxmlformats.org/officeDocument/2006/customXml" ds:itemID="{6ABC2C83-2EFA-44B9-A7A7-918599D92AEC}"/>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646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S2040 Rörligt skyddsobjekt</vt:lpstr>
      <vt:lpstr>
      </vt:lpstr>
    </vt:vector>
  </TitlesOfParts>
  <Company>Sveriges riksdag</Company>
  <LinksUpToDate>false</LinksUpToDate>
  <CharactersWithSpaces>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