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366D120DBF4812BFABEFF7A6E82FB6"/>
        </w:placeholder>
        <w15:appearance w15:val="hidden"/>
        <w:text/>
      </w:sdtPr>
      <w:sdtEndPr/>
      <w:sdtContent>
        <w:p w:rsidRPr="009B062B" w:rsidR="00AF30DD" w:rsidP="009B062B" w:rsidRDefault="00AF30DD" w14:paraId="3B17CA38" w14:textId="77777777">
          <w:pPr>
            <w:pStyle w:val="RubrikFrslagTIllRiksdagsbeslut"/>
          </w:pPr>
          <w:r w:rsidRPr="009B062B">
            <w:t>Förslag till riksdagsbeslut</w:t>
          </w:r>
        </w:p>
      </w:sdtContent>
    </w:sdt>
    <w:sdt>
      <w:sdtPr>
        <w:alias w:val="Yrkande 1"/>
        <w:tag w:val="2d4612ba-85c8-40bd-9388-a3297ee08d0c"/>
        <w:id w:val="255249732"/>
        <w:lock w:val="sdtLocked"/>
      </w:sdtPr>
      <w:sdtEndPr/>
      <w:sdtContent>
        <w:p w:rsidR="000A1C87" w:rsidRDefault="00B91CA3" w14:paraId="1969B6EC" w14:textId="77777777">
          <w:pPr>
            <w:pStyle w:val="Frslagstext"/>
            <w:numPr>
              <w:ilvl w:val="0"/>
              <w:numId w:val="0"/>
            </w:numPr>
          </w:pPr>
          <w:r>
            <w:t>Riksdagen ställer sig bakom det som anförs i motionen om att göra LOV (Lagen om valfrihetssystem) tvingande för kommunerna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BA30588DF941DF9DCAFD9A9A0C174D"/>
        </w:placeholder>
        <w15:appearance w15:val="hidden"/>
        <w:text/>
      </w:sdtPr>
      <w:sdtEndPr/>
      <w:sdtContent>
        <w:p w:rsidRPr="009B062B" w:rsidR="006D79C9" w:rsidP="00333E95" w:rsidRDefault="006D79C9" w14:paraId="44957F55" w14:textId="77777777">
          <w:pPr>
            <w:pStyle w:val="Rubrik1"/>
          </w:pPr>
          <w:r>
            <w:t>Motivering</w:t>
          </w:r>
        </w:p>
      </w:sdtContent>
    </w:sdt>
    <w:p w:rsidR="00655D9E" w:rsidP="00655D9E" w:rsidRDefault="00655D9E" w14:paraId="3642BEF7" w14:textId="77777777">
      <w:pPr>
        <w:pStyle w:val="Normalutanindragellerluft"/>
      </w:pPr>
      <w:r w:rsidRPr="00655D9E">
        <w:t>Lagen om valfrihetssystem (LOV) har visat sig vara oerhört framgångsrik. Med lagen har makten över primärvård och äldreomsorg i stor utsträckning flyttats från politiker till medborgarna. LOV har lett till att det är fritt fram att öppna vårdcentraler eller hemtjänstföretag och det är ytterst medborgarnas beslut om verksamheterna ska finnas kvar eller inte.</w:t>
      </w:r>
    </w:p>
    <w:p w:rsidR="00655D9E" w:rsidP="00655D9E" w:rsidRDefault="00655D9E" w14:paraId="39A4D077" w14:textId="77777777">
      <w:r w:rsidRPr="00655D9E">
        <w:t xml:space="preserve">LOV har öppnat upp för ett antal nya företag inte minst i traditionellt kvinnodominerade yrken. Detta är en positiv utveckling där de som arbetar inom vården eller äldreomsorgen får fler arbetsgivare att välja bland. Vi kan också se en utveckling där sjukskrivningarna generellt sett har </w:t>
      </w:r>
      <w:r w:rsidRPr="00655D9E">
        <w:lastRenderedPageBreak/>
        <w:t>minskat vilket gör att kommunerna inte behöver ta in lika många vikarier som tidigare.</w:t>
      </w:r>
    </w:p>
    <w:p w:rsidR="00655D9E" w:rsidP="00655D9E" w:rsidRDefault="00655D9E" w14:paraId="02DE2AB1" w14:textId="41CB0728">
      <w:r w:rsidRPr="00655D9E">
        <w:t>Det finns dock kommuner som fortfarande inte har infört LOV. Det är ett grundläggande demokratiskt problem när valfriheten begränsas av vilken kommun man bor i och vilken politisk majoritet den egna kommunen har. I norra Sverige är det ett förhållandevis stort antal kommuner som inte har infört LO</w:t>
      </w:r>
      <w:r w:rsidR="0051292F">
        <w:t>V eller som har haft LOV en tid</w:t>
      </w:r>
      <w:r w:rsidRPr="00655D9E">
        <w:t xml:space="preserve"> men senare backat tillbaka och återtagit all verksamhet i egen regi.</w:t>
      </w:r>
    </w:p>
    <w:p w:rsidR="00655D9E" w:rsidP="00655D9E" w:rsidRDefault="00655D9E" w14:paraId="20188A64" w14:textId="5252FA21">
      <w:r w:rsidRPr="00655D9E">
        <w:t xml:space="preserve">Att inte låta människor ha möjligheten att välja sin egen omsorg är ytterst att omyndigförklara dem. Valfriheten måste gälla alla medborgare i hela landet oavsett var man geografiskt bor. Regeringen bör därför </w:t>
      </w:r>
      <w:r w:rsidR="005D63E4">
        <w:t>ändra</w:t>
      </w:r>
      <w:r w:rsidR="0051292F">
        <w:t xml:space="preserve"> l</w:t>
      </w:r>
      <w:r w:rsidRPr="00655D9E">
        <w:t xml:space="preserve">agen </w:t>
      </w:r>
      <w:r w:rsidR="0051292F">
        <w:t>om valfrihetssystem så att den</w:t>
      </w:r>
      <w:bookmarkStart w:name="_GoBack" w:id="1"/>
      <w:bookmarkEnd w:id="1"/>
      <w:r w:rsidRPr="00655D9E">
        <w:t xml:space="preserve"> blir tvingande för kommunerna att införa.</w:t>
      </w:r>
    </w:p>
    <w:p w:rsidRPr="00655D9E" w:rsidR="00655D9E" w:rsidP="00655D9E" w:rsidRDefault="00655D9E" w14:paraId="6881D9BF" w14:textId="77777777"/>
    <w:sdt>
      <w:sdtPr>
        <w:rPr>
          <w:i/>
          <w:noProof/>
        </w:rPr>
        <w:alias w:val="CC_Underskrifter"/>
        <w:tag w:val="CC_Underskrifter"/>
        <w:id w:val="583496634"/>
        <w:lock w:val="sdtContentLocked"/>
        <w:placeholder>
          <w:docPart w:val="42555D4A14834EDD9FC9E421C5CB9F6A"/>
        </w:placeholder>
        <w15:appearance w15:val="hidden"/>
      </w:sdtPr>
      <w:sdtEndPr>
        <w:rPr>
          <w:i w:val="0"/>
          <w:noProof w:val="0"/>
        </w:rPr>
      </w:sdtEndPr>
      <w:sdtContent>
        <w:p w:rsidR="004801AC" w:rsidP="00533C76" w:rsidRDefault="0051292F" w14:paraId="5197D551" w14:textId="430BB2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882FF1" w:rsidRDefault="00882FF1" w14:paraId="2C729393" w14:textId="77777777"/>
    <w:sectPr w:rsidR="00882F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39007" w14:textId="77777777" w:rsidR="00655D9E" w:rsidRDefault="00655D9E" w:rsidP="000C1CAD">
      <w:pPr>
        <w:spacing w:line="240" w:lineRule="auto"/>
      </w:pPr>
      <w:r>
        <w:separator/>
      </w:r>
    </w:p>
  </w:endnote>
  <w:endnote w:type="continuationSeparator" w:id="0">
    <w:p w14:paraId="6DA80891" w14:textId="77777777" w:rsidR="00655D9E" w:rsidRDefault="00655D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15C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D1D49" w14:textId="44D03C1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29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7057E" w14:textId="77777777" w:rsidR="00655D9E" w:rsidRDefault="00655D9E" w:rsidP="000C1CAD">
      <w:pPr>
        <w:spacing w:line="240" w:lineRule="auto"/>
      </w:pPr>
      <w:r>
        <w:separator/>
      </w:r>
    </w:p>
  </w:footnote>
  <w:footnote w:type="continuationSeparator" w:id="0">
    <w:p w14:paraId="585BD663" w14:textId="77777777" w:rsidR="00655D9E" w:rsidRDefault="00655D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A941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3273EF" wp14:anchorId="55AD87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292F" w14:paraId="13968F43" w14:textId="77777777">
                          <w:pPr>
                            <w:jc w:val="right"/>
                          </w:pPr>
                          <w:sdt>
                            <w:sdtPr>
                              <w:alias w:val="CC_Noformat_Partikod"/>
                              <w:tag w:val="CC_Noformat_Partikod"/>
                              <w:id w:val="-53464382"/>
                              <w:placeholder>
                                <w:docPart w:val="D4C97D396FAF4DE690B7B75BB350C319"/>
                              </w:placeholder>
                              <w:text/>
                            </w:sdtPr>
                            <w:sdtEndPr/>
                            <w:sdtContent>
                              <w:r w:rsidR="00655D9E">
                                <w:t>M</w:t>
                              </w:r>
                            </w:sdtContent>
                          </w:sdt>
                          <w:sdt>
                            <w:sdtPr>
                              <w:alias w:val="CC_Noformat_Partinummer"/>
                              <w:tag w:val="CC_Noformat_Partinummer"/>
                              <w:id w:val="-1709555926"/>
                              <w:placeholder>
                                <w:docPart w:val="FA897782CF764EFC8C10A3102029DC53"/>
                              </w:placeholder>
                              <w:text/>
                            </w:sdtPr>
                            <w:sdtEndPr/>
                            <w:sdtContent>
                              <w:r w:rsidR="0060646F">
                                <w:t>2380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AD87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292F" w14:paraId="13968F43" w14:textId="77777777">
                    <w:pPr>
                      <w:jc w:val="right"/>
                    </w:pPr>
                    <w:sdt>
                      <w:sdtPr>
                        <w:alias w:val="CC_Noformat_Partikod"/>
                        <w:tag w:val="CC_Noformat_Partikod"/>
                        <w:id w:val="-53464382"/>
                        <w:placeholder>
                          <w:docPart w:val="D4C97D396FAF4DE690B7B75BB350C319"/>
                        </w:placeholder>
                        <w:text/>
                      </w:sdtPr>
                      <w:sdtEndPr/>
                      <w:sdtContent>
                        <w:r w:rsidR="00655D9E">
                          <w:t>M</w:t>
                        </w:r>
                      </w:sdtContent>
                    </w:sdt>
                    <w:sdt>
                      <w:sdtPr>
                        <w:alias w:val="CC_Noformat_Partinummer"/>
                        <w:tag w:val="CC_Noformat_Partinummer"/>
                        <w:id w:val="-1709555926"/>
                        <w:placeholder>
                          <w:docPart w:val="FA897782CF764EFC8C10A3102029DC53"/>
                        </w:placeholder>
                        <w:text/>
                      </w:sdtPr>
                      <w:sdtEndPr/>
                      <w:sdtContent>
                        <w:r w:rsidR="0060646F">
                          <w:t>2380</w:t>
                        </w:r>
                      </w:sdtContent>
                    </w:sdt>
                  </w:p>
                </w:txbxContent>
              </v:textbox>
              <w10:wrap anchorx="page"/>
            </v:shape>
          </w:pict>
        </mc:Fallback>
      </mc:AlternateContent>
    </w:r>
  </w:p>
  <w:p w:rsidRPr="00293C4F" w:rsidR="004F35FE" w:rsidP="00776B74" w:rsidRDefault="004F35FE" w14:paraId="0A3849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292F" w14:paraId="0EB9A0BA" w14:textId="77777777">
    <w:pPr>
      <w:jc w:val="right"/>
    </w:pPr>
    <w:sdt>
      <w:sdtPr>
        <w:alias w:val="CC_Noformat_Partikod"/>
        <w:tag w:val="CC_Noformat_Partikod"/>
        <w:id w:val="559911109"/>
        <w:placeholder>
          <w:docPart w:val="FA897782CF764EFC8C10A3102029DC53"/>
        </w:placeholder>
        <w:text/>
      </w:sdtPr>
      <w:sdtEndPr/>
      <w:sdtContent>
        <w:r w:rsidR="00655D9E">
          <w:t>M</w:t>
        </w:r>
      </w:sdtContent>
    </w:sdt>
    <w:sdt>
      <w:sdtPr>
        <w:alias w:val="CC_Noformat_Partinummer"/>
        <w:tag w:val="CC_Noformat_Partinummer"/>
        <w:id w:val="1197820850"/>
        <w:text/>
      </w:sdtPr>
      <w:sdtEndPr/>
      <w:sdtContent>
        <w:r w:rsidR="0060646F">
          <w:t>2380</w:t>
        </w:r>
      </w:sdtContent>
    </w:sdt>
  </w:p>
  <w:p w:rsidR="004F35FE" w:rsidP="00776B74" w:rsidRDefault="004F35FE" w14:paraId="0257B6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292F" w14:paraId="6304F93A" w14:textId="77777777">
    <w:pPr>
      <w:jc w:val="right"/>
    </w:pPr>
    <w:sdt>
      <w:sdtPr>
        <w:alias w:val="CC_Noformat_Partikod"/>
        <w:tag w:val="CC_Noformat_Partikod"/>
        <w:id w:val="1471015553"/>
        <w:text/>
      </w:sdtPr>
      <w:sdtEndPr/>
      <w:sdtContent>
        <w:r w:rsidR="00655D9E">
          <w:t>M</w:t>
        </w:r>
      </w:sdtContent>
    </w:sdt>
    <w:sdt>
      <w:sdtPr>
        <w:alias w:val="CC_Noformat_Partinummer"/>
        <w:tag w:val="CC_Noformat_Partinummer"/>
        <w:id w:val="-2014525982"/>
        <w:text/>
      </w:sdtPr>
      <w:sdtEndPr/>
      <w:sdtContent>
        <w:r w:rsidR="0060646F">
          <w:t>2380</w:t>
        </w:r>
      </w:sdtContent>
    </w:sdt>
  </w:p>
  <w:p w:rsidR="004F35FE" w:rsidP="00A314CF" w:rsidRDefault="0051292F" w14:paraId="50DA16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292F" w14:paraId="5996D8A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292F" w14:paraId="0B022D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:1656</w:t>
        </w:r>
      </w:sdtContent>
    </w:sdt>
  </w:p>
  <w:p w:rsidR="004F35FE" w:rsidP="00E03A3D" w:rsidRDefault="0051292F" w14:paraId="6D89EFC7" w14:textId="77777777">
    <w:pPr>
      <w:pStyle w:val="Motionr"/>
    </w:pPr>
    <w:sdt>
      <w:sdtPr>
        <w:alias w:val="CC_Noformat_Avtext"/>
        <w:tag w:val="CC_Noformat_Avtext"/>
        <w:id w:val="-2020768203"/>
        <w:lock w:val="sdtContentLocked"/>
        <w15:appearance w15:val="hidden"/>
        <w:text/>
      </w:sdtPr>
      <w:sdtEndPr/>
      <w:sdtContent>
        <w:r>
          <w:t>av Krister Hammarbergh (M)</w:t>
        </w:r>
      </w:sdtContent>
    </w:sdt>
  </w:p>
  <w:sdt>
    <w:sdtPr>
      <w:alias w:val="CC_Noformat_Rubtext"/>
      <w:tag w:val="CC_Noformat_Rubtext"/>
      <w:id w:val="-218060500"/>
      <w:lock w:val="sdtLocked"/>
      <w15:appearance w15:val="hidden"/>
      <w:text/>
    </w:sdtPr>
    <w:sdtEndPr/>
    <w:sdtContent>
      <w:p w:rsidR="004F35FE" w:rsidP="00283E0F" w:rsidRDefault="00655D9E" w14:paraId="5FC08640" w14:textId="77777777">
        <w:pPr>
          <w:pStyle w:val="FSHRub2"/>
        </w:pPr>
        <w:r>
          <w:t>Lagen om valfrihet</w:t>
        </w:r>
      </w:p>
    </w:sdtContent>
  </w:sdt>
  <w:sdt>
    <w:sdtPr>
      <w:alias w:val="CC_Boilerplate_3"/>
      <w:tag w:val="CC_Boilerplate_3"/>
      <w:id w:val="1606463544"/>
      <w:lock w:val="sdtContentLocked"/>
      <w15:appearance w15:val="hidden"/>
      <w:text w:multiLine="1"/>
    </w:sdtPr>
    <w:sdtEndPr/>
    <w:sdtContent>
      <w:p w:rsidR="004F35FE" w:rsidP="00283E0F" w:rsidRDefault="004F35FE" w14:paraId="77EB20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9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577E"/>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C87"/>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29D7"/>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4715"/>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292F"/>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3C76"/>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3E4"/>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6F"/>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D9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6D3"/>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950"/>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FF1"/>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E1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DB9"/>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9F0"/>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1CA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E76FA5"/>
  <w15:chartTrackingRefBased/>
  <w15:docId w15:val="{6AC31C2A-6C55-4B0B-9E49-B6E8B4BE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366D120DBF4812BFABEFF7A6E82FB6"/>
        <w:category>
          <w:name w:val="Allmänt"/>
          <w:gallery w:val="placeholder"/>
        </w:category>
        <w:types>
          <w:type w:val="bbPlcHdr"/>
        </w:types>
        <w:behaviors>
          <w:behavior w:val="content"/>
        </w:behaviors>
        <w:guid w:val="{E85D6BC7-591D-4F40-BC3F-23E956FEAC37}"/>
      </w:docPartPr>
      <w:docPartBody>
        <w:p w:rsidR="002D07D9" w:rsidRDefault="002D07D9">
          <w:pPr>
            <w:pStyle w:val="BD366D120DBF4812BFABEFF7A6E82FB6"/>
          </w:pPr>
          <w:r w:rsidRPr="005A0A93">
            <w:rPr>
              <w:rStyle w:val="Platshllartext"/>
            </w:rPr>
            <w:t>Förslag till riksdagsbeslut</w:t>
          </w:r>
        </w:p>
      </w:docPartBody>
    </w:docPart>
    <w:docPart>
      <w:docPartPr>
        <w:name w:val="90BA30588DF941DF9DCAFD9A9A0C174D"/>
        <w:category>
          <w:name w:val="Allmänt"/>
          <w:gallery w:val="placeholder"/>
        </w:category>
        <w:types>
          <w:type w:val="bbPlcHdr"/>
        </w:types>
        <w:behaviors>
          <w:behavior w:val="content"/>
        </w:behaviors>
        <w:guid w:val="{606DA969-9F5F-4E33-9DFA-AB4D1DF0DAB7}"/>
      </w:docPartPr>
      <w:docPartBody>
        <w:p w:rsidR="002D07D9" w:rsidRDefault="002D07D9">
          <w:pPr>
            <w:pStyle w:val="90BA30588DF941DF9DCAFD9A9A0C174D"/>
          </w:pPr>
          <w:r w:rsidRPr="005A0A93">
            <w:rPr>
              <w:rStyle w:val="Platshllartext"/>
            </w:rPr>
            <w:t>Motivering</w:t>
          </w:r>
        </w:p>
      </w:docPartBody>
    </w:docPart>
    <w:docPart>
      <w:docPartPr>
        <w:name w:val="D4C97D396FAF4DE690B7B75BB350C319"/>
        <w:category>
          <w:name w:val="Allmänt"/>
          <w:gallery w:val="placeholder"/>
        </w:category>
        <w:types>
          <w:type w:val="bbPlcHdr"/>
        </w:types>
        <w:behaviors>
          <w:behavior w:val="content"/>
        </w:behaviors>
        <w:guid w:val="{3EF54EDC-EFBA-4799-9711-9EE27B125C6F}"/>
      </w:docPartPr>
      <w:docPartBody>
        <w:p w:rsidR="002D07D9" w:rsidRDefault="002D07D9">
          <w:pPr>
            <w:pStyle w:val="D4C97D396FAF4DE690B7B75BB350C319"/>
          </w:pPr>
          <w:r>
            <w:rPr>
              <w:rStyle w:val="Platshllartext"/>
            </w:rPr>
            <w:t xml:space="preserve"> </w:t>
          </w:r>
        </w:p>
      </w:docPartBody>
    </w:docPart>
    <w:docPart>
      <w:docPartPr>
        <w:name w:val="FA897782CF764EFC8C10A3102029DC53"/>
        <w:category>
          <w:name w:val="Allmänt"/>
          <w:gallery w:val="placeholder"/>
        </w:category>
        <w:types>
          <w:type w:val="bbPlcHdr"/>
        </w:types>
        <w:behaviors>
          <w:behavior w:val="content"/>
        </w:behaviors>
        <w:guid w:val="{15959E8C-3C6D-49BD-8497-A35BA2E3D8A3}"/>
      </w:docPartPr>
      <w:docPartBody>
        <w:p w:rsidR="002D07D9" w:rsidRDefault="002D07D9">
          <w:pPr>
            <w:pStyle w:val="FA897782CF764EFC8C10A3102029DC53"/>
          </w:pPr>
          <w:r>
            <w:t xml:space="preserve"> </w:t>
          </w:r>
        </w:p>
      </w:docPartBody>
    </w:docPart>
    <w:docPart>
      <w:docPartPr>
        <w:name w:val="42555D4A14834EDD9FC9E421C5CB9F6A"/>
        <w:category>
          <w:name w:val="Allmänt"/>
          <w:gallery w:val="placeholder"/>
        </w:category>
        <w:types>
          <w:type w:val="bbPlcHdr"/>
        </w:types>
        <w:behaviors>
          <w:behavior w:val="content"/>
        </w:behaviors>
        <w:guid w:val="{F51CB1E9-9870-41E6-B2FF-8BE8F19AC29A}"/>
      </w:docPartPr>
      <w:docPartBody>
        <w:p w:rsidR="00000000" w:rsidRDefault="006337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D9"/>
    <w:rsid w:val="002D07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366D120DBF4812BFABEFF7A6E82FB6">
    <w:name w:val="BD366D120DBF4812BFABEFF7A6E82FB6"/>
  </w:style>
  <w:style w:type="paragraph" w:customStyle="1" w:styleId="2E120ECBEB60481CA01AD239D2186DB4">
    <w:name w:val="2E120ECBEB60481CA01AD239D2186DB4"/>
  </w:style>
  <w:style w:type="paragraph" w:customStyle="1" w:styleId="61F5F72EDDF44B87863D8EB932FA6555">
    <w:name w:val="61F5F72EDDF44B87863D8EB932FA6555"/>
  </w:style>
  <w:style w:type="paragraph" w:customStyle="1" w:styleId="90BA30588DF941DF9DCAFD9A9A0C174D">
    <w:name w:val="90BA30588DF941DF9DCAFD9A9A0C174D"/>
  </w:style>
  <w:style w:type="paragraph" w:customStyle="1" w:styleId="91BECE62D9E2438C81A10D9144633D30">
    <w:name w:val="91BECE62D9E2438C81A10D9144633D30"/>
  </w:style>
  <w:style w:type="paragraph" w:customStyle="1" w:styleId="D4C97D396FAF4DE690B7B75BB350C319">
    <w:name w:val="D4C97D396FAF4DE690B7B75BB350C319"/>
  </w:style>
  <w:style w:type="paragraph" w:customStyle="1" w:styleId="FA897782CF764EFC8C10A3102029DC53">
    <w:name w:val="FA897782CF764EFC8C10A3102029DC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A3FC3-3D22-4760-99AA-4D4E88B6E937}"/>
</file>

<file path=customXml/itemProps2.xml><?xml version="1.0" encoding="utf-8"?>
<ds:datastoreItem xmlns:ds="http://schemas.openxmlformats.org/officeDocument/2006/customXml" ds:itemID="{1B94CFAE-3CCC-4704-A68A-0E117E5F38ED}"/>
</file>

<file path=customXml/itemProps3.xml><?xml version="1.0" encoding="utf-8"?>
<ds:datastoreItem xmlns:ds="http://schemas.openxmlformats.org/officeDocument/2006/customXml" ds:itemID="{7C55282D-31ED-467C-84B7-CA471F789C4D}"/>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1415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M2380 Lagen om valfrihet</vt:lpstr>
      <vt:lpstr>
      </vt:lpstr>
    </vt:vector>
  </TitlesOfParts>
  <Company>Sveriges riksdag</Company>
  <LinksUpToDate>false</LinksUpToDate>
  <CharactersWithSpaces>1662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