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41CE1" w:rsidRDefault="00275841" w14:paraId="3011CBE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D8BB690141B472F97FA303E06780F8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22c6386-7439-45e6-b8a1-715f6d5ea522"/>
        <w:id w:val="389002310"/>
        <w:lock w:val="sdtLocked"/>
      </w:sdtPr>
      <w:sdtEndPr/>
      <w:sdtContent>
        <w:p w:rsidR="001256B1" w:rsidRDefault="00275841" w14:paraId="7F7C9F8A" w14:textId="77777777">
          <w:pPr>
            <w:pStyle w:val="Frslagstext"/>
          </w:pPr>
          <w:r>
            <w:t>Riksdagen ställer sig bakom det som anförs i motionen om att tillsätta en ny och oberoende utredning kring Raoul Wallenbergs öde och tillkännager detta för regeringen.</w:t>
          </w:r>
        </w:p>
      </w:sdtContent>
    </w:sdt>
    <w:sdt>
      <w:sdtPr>
        <w:alias w:val="Yrkande 2"/>
        <w:tag w:val="78526572-b4d1-4464-a6eb-fa69ddf1d944"/>
        <w:id w:val="964167139"/>
        <w:lock w:val="sdtLocked"/>
      </w:sdtPr>
      <w:sdtEndPr/>
      <w:sdtContent>
        <w:p w:rsidR="001256B1" w:rsidRDefault="00275841" w14:paraId="6B015FF3" w14:textId="77777777">
          <w:pPr>
            <w:pStyle w:val="Frslagstext"/>
          </w:pPr>
          <w:r>
            <w:t xml:space="preserve">Riksdagen ställer sig bakom det som </w:t>
          </w:r>
          <w:r>
            <w:t>anförs i motionen om att Sverige ska verka för ökad tillgång till ryska arkiv och internationellt samarbete för att klarlägga sanningen och tillkännager detta för regeringen.</w:t>
          </w:r>
        </w:p>
      </w:sdtContent>
    </w:sdt>
    <w:sdt>
      <w:sdtPr>
        <w:alias w:val="Yrkande 3"/>
        <w:tag w:val="5100f8aa-3b73-48ea-8b81-8183a892299c"/>
        <w:id w:val="-1638640627"/>
        <w:lock w:val="sdtLocked"/>
      </w:sdtPr>
      <w:sdtEndPr/>
      <w:sdtContent>
        <w:p w:rsidR="001256B1" w:rsidRDefault="00275841" w14:paraId="0C7066F5" w14:textId="77777777">
          <w:pPr>
            <w:pStyle w:val="Frslagstext"/>
          </w:pPr>
          <w:r>
            <w:t>Riksdagen ställer sig bakom det som anförs i motionen om att stärka det svenska</w:t>
          </w:r>
          <w:r>
            <w:t xml:space="preserve"> minnesarbetet kring Raoul Wallenberg och hans gärning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1FB0B73F65345F18DFB045F4DD3F39E"/>
        </w:placeholder>
        <w:text/>
      </w:sdtPr>
      <w:sdtEndPr/>
      <w:sdtContent>
        <w:p w:rsidRPr="009B062B" w:rsidR="006D79C9" w:rsidP="00333E95" w:rsidRDefault="006D79C9" w14:paraId="3B23072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906E6" w:rsidP="003906E6" w:rsidRDefault="003906E6" w14:paraId="2AF81025" w14:textId="705D7521">
      <w:pPr>
        <w:pStyle w:val="Normalutanindragellerluft"/>
      </w:pPr>
      <w:r>
        <w:t xml:space="preserve">Raoul Wallenberg är en av de mest betydelsefulla svenskarna i modern tid. Under andra världskriget räddade han </w:t>
      </w:r>
      <w:r w:rsidR="00AE31EA">
        <w:t xml:space="preserve">genom sin personliga närvaro </w:t>
      </w:r>
      <w:r>
        <w:t xml:space="preserve">tiotusentals ungerska judar undan </w:t>
      </w:r>
      <w:r w:rsidR="00C820AD">
        <w:t>Förintelsen</w:t>
      </w:r>
      <w:r w:rsidR="00AE31EA">
        <w:t>. Detta</w:t>
      </w:r>
      <w:r>
        <w:t xml:space="preserve"> genom att</w:t>
      </w:r>
      <w:r w:rsidR="00AE31EA">
        <w:t xml:space="preserve"> bland annat</w:t>
      </w:r>
      <w:r>
        <w:t xml:space="preserve"> utfärda skyddspass</w:t>
      </w:r>
      <w:r w:rsidR="00AE31EA">
        <w:t xml:space="preserve"> och</w:t>
      </w:r>
      <w:r>
        <w:t xml:space="preserve"> </w:t>
      </w:r>
      <w:r w:rsidR="00AE31EA">
        <w:t>inrätta</w:t>
      </w:r>
      <w:r>
        <w:t xml:space="preserve"> skyddade hus. Hans insats är ett av de mest lysande exemplen på civilkurage i mänsklighetens historia.</w:t>
      </w:r>
    </w:p>
    <w:p w:rsidRPr="00275841" w:rsidR="003906E6" w:rsidP="00275841" w:rsidRDefault="003906E6" w14:paraId="2E9DC56E" w14:textId="1A8540B8">
      <w:pPr>
        <w:pStyle w:val="Rubrik2"/>
      </w:pPr>
      <w:r w:rsidRPr="00275841">
        <w:t>Försvinnandet</w:t>
      </w:r>
    </w:p>
    <w:p w:rsidR="003906E6" w:rsidP="003906E6" w:rsidRDefault="003906E6" w14:paraId="75ABE333" w14:textId="53116BD4">
      <w:pPr>
        <w:pStyle w:val="Normalutanindragellerluft"/>
      </w:pPr>
      <w:r>
        <w:t>Den 17 januari 1945 försvann Raoul Wallenberg efter att ha tagits till fånga av den sovjetiska armén i Budapest. Sedan dess har hans öde varit höljt i dunkel. Officiella sovjetiska och senare ryska förklaringar har varit motsägelsefulla. Enligt en version ska han ha dött i fängelset Lubjanka i Moskva 1947, men det finns inga entydiga bevis för detta.</w:t>
      </w:r>
    </w:p>
    <w:p w:rsidRPr="001021EB" w:rsidR="003906E6" w:rsidP="001021EB" w:rsidRDefault="003906E6" w14:paraId="0BBDEFB4" w14:textId="3140A3C8">
      <w:pPr>
        <w:pStyle w:val="Rubrik2"/>
      </w:pPr>
      <w:r w:rsidRPr="001021EB">
        <w:lastRenderedPageBreak/>
        <w:t>Sveriges agerande</w:t>
      </w:r>
    </w:p>
    <w:p w:rsidR="003906E6" w:rsidP="003906E6" w:rsidRDefault="003906E6" w14:paraId="10A1967F" w14:textId="5E628007">
      <w:pPr>
        <w:pStyle w:val="Normalutanindragellerluft"/>
      </w:pPr>
      <w:r>
        <w:t xml:space="preserve">Sveriges hantering av Raoul Wallenbergs fall har länge kritiserats. Under kalla kriget var man försiktig i kontakterna med Sovjetunionen, vilket ledde till att frågan inte drevs med den kraft som hade varit motiverad. Först långt senare erkände svenska regeringar att man inte </w:t>
      </w:r>
      <w:r w:rsidR="00AE31EA">
        <w:t>hade gjort</w:t>
      </w:r>
      <w:r>
        <w:t xml:space="preserve"> tillräckligt för att försöka rädda en av sina egna diplomater.</w:t>
      </w:r>
    </w:p>
    <w:p w:rsidRPr="001021EB" w:rsidR="003906E6" w:rsidP="001021EB" w:rsidRDefault="003906E6" w14:paraId="4B2EB019" w14:textId="770FB932">
      <w:pPr>
        <w:pStyle w:val="Rubrik2"/>
      </w:pPr>
      <w:r w:rsidRPr="001021EB">
        <w:t>Nya forskningsrön</w:t>
      </w:r>
    </w:p>
    <w:p w:rsidR="003906E6" w:rsidP="003906E6" w:rsidRDefault="003906E6" w14:paraId="56F899B3" w14:textId="071F31C7">
      <w:pPr>
        <w:pStyle w:val="Normalutanindragellerluft"/>
      </w:pPr>
      <w:r>
        <w:t>Under de senaste decennierna har nya uppgifter tillkommit som kastar ytterligare ljus över fallet. Forskare och journalister har pekat på dokument i ryska arkiv som tyder på att Raoul Wallenberg kan ha levt längre än vad som tidigare hävdats. Det finns vittnes</w:t>
      </w:r>
      <w:r w:rsidR="00275841">
        <w:softHyphen/>
      </w:r>
      <w:r>
        <w:t>mål från medfångar och fragment av dokumentation som antyder att han kan ha varit vid liv långt in på 1950-talet. Men än i dag saknas ett slutgiltigt och trovärdigt svar.</w:t>
      </w:r>
    </w:p>
    <w:p w:rsidRPr="001021EB" w:rsidR="003906E6" w:rsidP="001021EB" w:rsidRDefault="003906E6" w14:paraId="35100680" w14:textId="3AA62DC0">
      <w:pPr>
        <w:pStyle w:val="Rubrik2"/>
      </w:pPr>
      <w:r w:rsidRPr="001021EB">
        <w:t>Behovet av en ny utredning</w:t>
      </w:r>
    </w:p>
    <w:p w:rsidR="003906E6" w:rsidP="003906E6" w:rsidRDefault="003906E6" w14:paraId="4AB9C828" w14:textId="3A7E5EA4">
      <w:pPr>
        <w:pStyle w:val="Normalutanindragellerluft"/>
      </w:pPr>
      <w:r>
        <w:t>För att hedra Raoul Wallenbergs minne och för att ge svar åt hans familj och efter</w:t>
      </w:r>
      <w:r w:rsidR="00275841">
        <w:softHyphen/>
      </w:r>
      <w:r>
        <w:t xml:space="preserve">världen måste Sverige fortsätta att söka </w:t>
      </w:r>
      <w:r w:rsidR="00AE31EA">
        <w:t xml:space="preserve">efter </w:t>
      </w:r>
      <w:r>
        <w:t>sanningen. En ny, oberoende utredning bör tillsättas med uppdrag att granska allt tillgängligt material, inklusive sådant som ännu kan vara hemligstämplat i svenska arkiv. Regeringen bör också intensifiera sina diplomatiska ansträngningar för att få tillgång till relevanta ryska arkiv, även om dagens politiska läge</w:t>
      </w:r>
      <w:r w:rsidR="00AE31EA">
        <w:t xml:space="preserve"> och bilaterala relationer försvårar detta</w:t>
      </w:r>
      <w:r>
        <w:t>.</w:t>
      </w:r>
    </w:p>
    <w:p w:rsidRPr="001021EB" w:rsidR="003906E6" w:rsidP="001021EB" w:rsidRDefault="003906E6" w14:paraId="296A8DA0" w14:textId="74406C43">
      <w:pPr>
        <w:pStyle w:val="Rubrik2"/>
      </w:pPr>
      <w:r w:rsidRPr="001021EB">
        <w:t>Minnesarbetet</w:t>
      </w:r>
    </w:p>
    <w:p w:rsidR="003906E6" w:rsidP="003906E6" w:rsidRDefault="003906E6" w14:paraId="7513E0EB" w14:textId="5DB12B1D">
      <w:pPr>
        <w:pStyle w:val="Normalutanindragellerluft"/>
      </w:pPr>
      <w:r>
        <w:t>Raoul Wallenbergs gärning måste också fortsätta att hållas levande i Sverige och internationellt. Hans mod och handlingskraft visar att en enskild människa kan göra enorm skillnad i kampen mot förtryck och ondska. Genom utbildning, minnesplatser och internationellt samarbete kan vi se till att hans insats aldrig glöms och att den inspirerar kommande generationer.</w:t>
      </w:r>
    </w:p>
    <w:p w:rsidR="00BB6339" w:rsidP="001021EB" w:rsidRDefault="003906E6" w14:paraId="47157B78" w14:textId="0692E0C7">
      <w:r>
        <w:t>Att klarlägga Raoul Wallenbergs öde är en fråga om historisk rättvisa, men också om Sveriges trovärdighet. Vårt land måste visa att vi står upp för dem som riskerat allt i mänsklighetens tjänst.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0B233C3FEB043D28AADBD6F820FDBA6"/>
        </w:placeholder>
      </w:sdtPr>
      <w:sdtEndPr/>
      <w:sdtContent>
        <w:p w:rsidR="00941CE1" w:rsidP="00941CE1" w:rsidRDefault="00941CE1" w14:paraId="5FB83289" w14:textId="77777777"/>
        <w:p w:rsidR="00941CE1" w:rsidP="00941CE1" w:rsidRDefault="00275841" w14:paraId="216E8142" w14:textId="292C244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256B1" w14:paraId="135647B9" w14:textId="77777777">
        <w:trPr>
          <w:cantSplit/>
        </w:trPr>
        <w:tc>
          <w:tcPr>
            <w:tcW w:w="50" w:type="pct"/>
            <w:vAlign w:val="bottom"/>
          </w:tcPr>
          <w:p w:rsidR="001256B1" w:rsidRDefault="00275841" w14:paraId="649BD7BE" w14:textId="77777777">
            <w:pPr>
              <w:pStyle w:val="Underskrifter"/>
              <w:spacing w:after="0"/>
            </w:pPr>
            <w:r>
              <w:t>Mikael Oscarsson (KD)</w:t>
            </w:r>
          </w:p>
        </w:tc>
        <w:tc>
          <w:tcPr>
            <w:tcW w:w="50" w:type="pct"/>
            <w:vAlign w:val="bottom"/>
          </w:tcPr>
          <w:p w:rsidR="001256B1" w:rsidRDefault="00275841" w14:paraId="49B0811E" w14:textId="77777777">
            <w:pPr>
              <w:pStyle w:val="Underskrifter"/>
              <w:spacing w:after="0"/>
            </w:pPr>
            <w:r>
              <w:t>Magnus Oscarsson (KD)</w:t>
            </w:r>
          </w:p>
        </w:tc>
      </w:tr>
    </w:tbl>
    <w:p w:rsidRPr="008E0FE2" w:rsidR="004801AC" w:rsidP="00DF3554" w:rsidRDefault="004801AC" w14:paraId="7836F808" w14:textId="27617F3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F2958" w14:textId="77777777" w:rsidR="00172680" w:rsidRDefault="00172680" w:rsidP="000C1CAD">
      <w:pPr>
        <w:spacing w:line="240" w:lineRule="auto"/>
      </w:pPr>
      <w:r>
        <w:separator/>
      </w:r>
    </w:p>
  </w:endnote>
  <w:endnote w:type="continuationSeparator" w:id="0">
    <w:p w14:paraId="16008E1C" w14:textId="77777777" w:rsidR="00172680" w:rsidRDefault="0017268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601E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015F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F66D4" w14:textId="4C5CA184" w:rsidR="00262EA3" w:rsidRPr="00941CE1" w:rsidRDefault="00262EA3" w:rsidP="00941CE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C972A" w14:textId="77777777" w:rsidR="00172680" w:rsidRDefault="00172680" w:rsidP="000C1CAD">
      <w:pPr>
        <w:spacing w:line="240" w:lineRule="auto"/>
      </w:pPr>
      <w:r>
        <w:separator/>
      </w:r>
    </w:p>
  </w:footnote>
  <w:footnote w:type="continuationSeparator" w:id="0">
    <w:p w14:paraId="5A38379B" w14:textId="77777777" w:rsidR="00172680" w:rsidRDefault="0017268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2142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ACFF637" wp14:editId="17259B8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890279" w14:textId="593AEE6C" w:rsidR="00262EA3" w:rsidRDefault="0027584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EC7A4D40493429DBD72E9751196869A"/>
                              </w:placeholder>
                              <w:text/>
                            </w:sdtPr>
                            <w:sdtEndPr/>
                            <w:sdtContent>
                              <w:r w:rsidR="003906E6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F37C7F8E870409083FA8386F18E24C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CFF63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9890279" w14:textId="593AEE6C" w:rsidR="00262EA3" w:rsidRDefault="0027584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EC7A4D40493429DBD72E9751196869A"/>
                        </w:placeholder>
                        <w:text/>
                      </w:sdtPr>
                      <w:sdtEndPr/>
                      <w:sdtContent>
                        <w:r w:rsidR="003906E6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F37C7F8E870409083FA8386F18E24C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5ECFA2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52D4" w14:textId="77777777" w:rsidR="00262EA3" w:rsidRDefault="00262EA3" w:rsidP="008563AC">
    <w:pPr>
      <w:jc w:val="right"/>
    </w:pPr>
  </w:p>
  <w:p w14:paraId="72A059B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9764E" w14:textId="77777777" w:rsidR="00262EA3" w:rsidRDefault="0027584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8CBAA10" wp14:editId="5847E78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5DC53CB" w14:textId="67FDE149" w:rsidR="00262EA3" w:rsidRDefault="0027584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50B5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906E6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placeholder>
          <w:docPart w:val="39C3154921724E3B83BE8FE20E118412"/>
        </w:placeholder>
        <w:showingPlcHdr/>
        <w:text/>
      </w:sdtPr>
      <w:sdtEndPr/>
      <w:sdtContent>
        <w:r w:rsidR="00821B36">
          <w:t xml:space="preserve"> </w:t>
        </w:r>
      </w:sdtContent>
    </w:sdt>
  </w:p>
  <w:p w14:paraId="20877B33" w14:textId="77777777" w:rsidR="00262EA3" w:rsidRPr="008227B3" w:rsidRDefault="0027584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88E0F19" w14:textId="4C8BB79F" w:rsidR="00262EA3" w:rsidRPr="008227B3" w:rsidRDefault="0027584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50B5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A53A6051692E40AEAE6F6FEF70F8CCF4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50B54">
          <w:t>:751</w:t>
        </w:r>
      </w:sdtContent>
    </w:sdt>
  </w:p>
  <w:p w14:paraId="4CE5F511" w14:textId="1228EA8D" w:rsidR="00262EA3" w:rsidRDefault="0027584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EC7A4D40493429DBD72E9751196869A"/>
        </w:placeholder>
        <w15:appearance w15:val="hidden"/>
        <w:text/>
      </w:sdtPr>
      <w:sdtEndPr/>
      <w:sdtContent>
        <w:r w:rsidR="00050B54">
          <w:t>av Mikael Oscarsson och Magnus Oscarsson (båda 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F37C7F8E870409083FA8386F18E24C5"/>
      </w:placeholder>
      <w:text/>
    </w:sdtPr>
    <w:sdtEndPr/>
    <w:sdtContent>
      <w:p w14:paraId="2CF775DA" w14:textId="1AA6355D" w:rsidR="00262EA3" w:rsidRDefault="003906E6" w:rsidP="00283E0F">
        <w:pPr>
          <w:pStyle w:val="FSHRub2"/>
        </w:pPr>
        <w:r>
          <w:t>Ny utredning om Raoul Wallenbergs öde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C70FC8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D7E83"/>
    <w:multiLevelType w:val="hybridMultilevel"/>
    <w:tmpl w:val="EC2AAD5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1"/>
  </w:num>
  <w:num w:numId="8">
    <w:abstractNumId w:val="12"/>
  </w:num>
  <w:num w:numId="9">
    <w:abstractNumId w:val="16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906E6"/>
    <w:rsid w:val="000000E0"/>
    <w:rsid w:val="00000761"/>
    <w:rsid w:val="000011FC"/>
    <w:rsid w:val="000014AF"/>
    <w:rsid w:val="000020C9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54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3D62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1EB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56B1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2680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841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6E6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0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6C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28D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CE1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6F20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650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1EA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460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0AD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6A80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CC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57CA23"/>
  <w15:chartTrackingRefBased/>
  <w15:docId w15:val="{98D5F734-2C6D-4DA7-8C61-8ED5B5E7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8BB690141B472F97FA303E06780F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E656B4-6EC8-4756-8E5E-55B3237B896E}"/>
      </w:docPartPr>
      <w:docPartBody>
        <w:p w:rsidR="000A5C93" w:rsidRDefault="00D571D4">
          <w:pPr>
            <w:pStyle w:val="BD8BB690141B472F97FA303E06780F8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1FB0B73F65345F18DFB045F4DD3F3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9EABD9-713E-4790-A4DB-023BD99EFA40}"/>
      </w:docPartPr>
      <w:docPartBody>
        <w:p w:rsidR="000A5C93" w:rsidRDefault="00D571D4">
          <w:pPr>
            <w:pStyle w:val="A1FB0B73F65345F18DFB045F4DD3F39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EC7A4D40493429DBD72E975119686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2C6A06-28B2-4A06-8DAD-11BC000E9BAD}"/>
      </w:docPartPr>
      <w:docPartBody>
        <w:p w:rsidR="000A5C93" w:rsidRDefault="00D571D4">
          <w:pPr>
            <w:pStyle w:val="7EC7A4D40493429DBD72E975119686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37C7F8E870409083FA8386F18E24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669837-218B-4F0C-8DAF-8ABB9F7D5228}"/>
      </w:docPartPr>
      <w:docPartBody>
        <w:p w:rsidR="000A5C93" w:rsidRDefault="00281447">
          <w:pPr>
            <w:pStyle w:val="AF37C7F8E870409083FA8386F18E24C5"/>
          </w:pPr>
          <w:r>
            <w:t xml:space="preserve"> </w:t>
          </w:r>
        </w:p>
      </w:docPartBody>
    </w:docPart>
    <w:docPart>
      <w:docPartPr>
        <w:name w:val="50B233C3FEB043D28AADBD6F820FDB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AE0DEF-6AE4-4B5C-87EA-7AF19C8FEE88}"/>
      </w:docPartPr>
      <w:docPartBody>
        <w:p w:rsidR="00B079DB" w:rsidRDefault="00B079DB"/>
      </w:docPartBody>
    </w:docPart>
    <w:docPart>
      <w:docPartPr>
        <w:name w:val="39C3154921724E3B83BE8FE20E1184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ED33E2-14B3-4BF3-BB68-816DD0A6BE13}"/>
      </w:docPartPr>
      <w:docPartBody>
        <w:p w:rsidR="00B079DB" w:rsidRDefault="00281447">
          <w:r>
            <w:t xml:space="preserve"> </w:t>
          </w:r>
        </w:p>
      </w:docPartBody>
    </w:docPart>
    <w:docPart>
      <w:docPartPr>
        <w:name w:val="A53A6051692E40AEAE6F6FEF70F8CC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348DC5-221A-4A61-A666-E6BE0A02CF62}"/>
      </w:docPartPr>
      <w:docPartBody>
        <w:p w:rsidR="00B079DB" w:rsidRDefault="00281447">
          <w:r>
            <w:t>:751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1D4"/>
    <w:rsid w:val="000A5C93"/>
    <w:rsid w:val="00281447"/>
    <w:rsid w:val="00B079DB"/>
    <w:rsid w:val="00D571D4"/>
    <w:rsid w:val="00F8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81447"/>
    <w:rPr>
      <w:color w:val="F4B083" w:themeColor="accent2" w:themeTint="99"/>
    </w:rPr>
  </w:style>
  <w:style w:type="paragraph" w:customStyle="1" w:styleId="BD8BB690141B472F97FA303E06780F81">
    <w:name w:val="BD8BB690141B472F97FA303E06780F81"/>
  </w:style>
  <w:style w:type="paragraph" w:customStyle="1" w:styleId="A1FB0B73F65345F18DFB045F4DD3F39E">
    <w:name w:val="A1FB0B73F65345F18DFB045F4DD3F39E"/>
  </w:style>
  <w:style w:type="paragraph" w:customStyle="1" w:styleId="7EC7A4D40493429DBD72E9751196869A">
    <w:name w:val="7EC7A4D40493429DBD72E9751196869A"/>
  </w:style>
  <w:style w:type="paragraph" w:customStyle="1" w:styleId="AF37C7F8E870409083FA8386F18E24C5">
    <w:name w:val="AF37C7F8E870409083FA8386F18E24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E6875B-6B20-4A2F-8D71-48E3560A7A86}"/>
</file>

<file path=customXml/itemProps2.xml><?xml version="1.0" encoding="utf-8"?>
<ds:datastoreItem xmlns:ds="http://schemas.openxmlformats.org/officeDocument/2006/customXml" ds:itemID="{8F3C1325-FB44-407D-87C8-011A5D758625}"/>
</file>

<file path=customXml/itemProps3.xml><?xml version="1.0" encoding="utf-8"?>
<ds:datastoreItem xmlns:ds="http://schemas.openxmlformats.org/officeDocument/2006/customXml" ds:itemID="{72141476-4F45-4F31-AB5B-02D7CB52E2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499</Words>
  <Characters>2779</Characters>
  <Application>Microsoft Office Word</Application>
  <DocSecurity>0</DocSecurity>
  <Lines>61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Ny utredning om Raoul Wallenbergs öde</vt:lpstr>
      <vt:lpstr>
      </vt:lpstr>
    </vt:vector>
  </TitlesOfParts>
  <Company>Sveriges riksdag</Company>
  <LinksUpToDate>false</LinksUpToDate>
  <CharactersWithSpaces>3256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