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5ED7A" w14:textId="3C8A8BA2" w:rsidR="00150B85" w:rsidRDefault="00150B85" w:rsidP="00DA0661">
      <w:pPr>
        <w:pStyle w:val="Rubrik"/>
      </w:pPr>
      <w:bookmarkStart w:id="0" w:name="Start"/>
      <w:bookmarkEnd w:id="0"/>
      <w:r>
        <w:t xml:space="preserve">Svar på fråga 2020/21:1843 av Markus </w:t>
      </w:r>
      <w:proofErr w:type="spellStart"/>
      <w:r>
        <w:t>Weichel</w:t>
      </w:r>
      <w:proofErr w:type="spellEnd"/>
      <w:r>
        <w:t xml:space="preserve"> (SD)</w:t>
      </w:r>
      <w:r>
        <w:br/>
        <w:t>Fria diskussioner som demokratihot</w:t>
      </w:r>
    </w:p>
    <w:p w14:paraId="5C5BBAF5" w14:textId="4D52D6D1" w:rsidR="00E34180" w:rsidRDefault="00150B85" w:rsidP="00150B85">
      <w:pPr>
        <w:pStyle w:val="Brdtext"/>
      </w:pPr>
      <w:r>
        <w:t xml:space="preserve">Markus </w:t>
      </w:r>
      <w:proofErr w:type="spellStart"/>
      <w:r>
        <w:t>Weichel</w:t>
      </w:r>
      <w:proofErr w:type="spellEnd"/>
      <w:r>
        <w:t xml:space="preserve"> har frågat mig om jag avser att förändra styrningen av public service-bolagens uppdrag och verksamhet i syfte att säkerställa medborgarnas rätt till yttrande- och åsiktsfrihet gentemot bland annat staten med tillhörande myndigheter.</w:t>
      </w:r>
    </w:p>
    <w:p w14:paraId="0E61A995" w14:textId="01609480" w:rsidR="00622D0B" w:rsidRDefault="00622D0B" w:rsidP="00150B85">
      <w:pPr>
        <w:pStyle w:val="Brdtext"/>
      </w:pPr>
      <w:bookmarkStart w:id="1" w:name="_Hlk64474006"/>
      <w:r>
        <w:t xml:space="preserve">Ett levande offentligt samtal är en förutsättning för en välfungerande demokrati. Sedan pandemin tog fart för ungefär ett år sedan har det förts en intensiv debatt om regeringens hantering av pandemin både i medier och i andra offentliga forum. Min uppfattning är att det har varit en debatt där många olika röster fått komma till tals och många olika perspektiv getts uttryck. Medierna har </w:t>
      </w:r>
      <w:r w:rsidRPr="00C46D37">
        <w:t>också i detta en</w:t>
      </w:r>
      <w:r>
        <w:t xml:space="preserve"> viktig granskande roll. </w:t>
      </w:r>
    </w:p>
    <w:bookmarkEnd w:id="1"/>
    <w:p w14:paraId="3C06FD28" w14:textId="4CFED962" w:rsidR="00150B85" w:rsidRDefault="00150B85" w:rsidP="00150B85">
      <w:pPr>
        <w:pStyle w:val="Brdtext"/>
      </w:pPr>
      <w:r>
        <w:t xml:space="preserve">Som jag konstaterade i mitt svar på en snarlik fråga från Björn Söder (SD) </w:t>
      </w:r>
      <w:r w:rsidR="00BD5FB2">
        <w:t xml:space="preserve">nyligen </w:t>
      </w:r>
      <w:r>
        <w:t xml:space="preserve">regleras public service-företagen – Sveriges Radio AB, Sveriges Television AB och Sveriges Utbildningsradio AB – på en övergripande nivå genom sändningstillstånd och </w:t>
      </w:r>
      <w:proofErr w:type="spellStart"/>
      <w:r>
        <w:t>medelsvillkor</w:t>
      </w:r>
      <w:proofErr w:type="spellEnd"/>
      <w:r>
        <w:t xml:space="preserve">. Dessa beslutas av regeringen i enlighet med den inriktning som fastställs av riksdagen. Nuvarande sändningstillstånd beslutades i december 2019 och gäller för perioden 2020–2025. </w:t>
      </w:r>
    </w:p>
    <w:p w14:paraId="732AB0F5" w14:textId="77777777" w:rsidR="00150B85" w:rsidRDefault="00150B85" w:rsidP="00150B85">
      <w:pPr>
        <w:pStyle w:val="Brdtext"/>
      </w:pPr>
      <w:r>
        <w:t xml:space="preserve">Enlig sändningstillstånden ska public service-verksamheten präglas av oberoende och stark integritet och bedrivas självständigt i förhållande till såväl staten som olika ekonomiska, politiska och andra intressen och maktsfärer i samhället. Sändningsrätten ska vidare utövas opartiskt och sakligt. </w:t>
      </w:r>
    </w:p>
    <w:p w14:paraId="47D3A781" w14:textId="74120627" w:rsidR="00150B85" w:rsidRDefault="00150B85" w:rsidP="00150B85">
      <w:pPr>
        <w:pStyle w:val="Brdtext"/>
      </w:pPr>
      <w:r>
        <w:t xml:space="preserve">Public service-företagens oberoende är av avgörande betydelse såväl för programverksamheten som för allmänhetens förtroende för företagens publicistiska integritet. </w:t>
      </w:r>
    </w:p>
    <w:p w14:paraId="6B5F5F53" w14:textId="77777777" w:rsidR="001D43E6" w:rsidRDefault="00150B85" w:rsidP="00150B85">
      <w:pPr>
        <w:pStyle w:val="Brdtext"/>
      </w:pPr>
      <w:r>
        <w:t xml:space="preserve">För att allmänheten ska kunna känna förtroende för public service behöver det finnas en granskning av att företagen följer de villkor som gäller för sändningarna. Den som anser att något av public service-företagen i sina sändningar har brutit mot de villkor som gäller för verksamheten kan därför anmäla det till granskningsnämnden för radio och tv vid Myndigheten för press, radio och tv. Nämnden prövar i efterhand om innehållet i radio- och tv-program följer de regler som finns för sändningarna. Ordningen bidrar till att företagens oberoende upprätthålls samtidigt som det är möjligt att pröva att verksamheten lever upp till de villkor som beslutats av riksdag och regering. </w:t>
      </w:r>
    </w:p>
    <w:p w14:paraId="40102AF9" w14:textId="511A4355" w:rsidR="00150B85" w:rsidRDefault="001D43E6" w:rsidP="00150B85">
      <w:pPr>
        <w:pStyle w:val="Brdtext"/>
      </w:pPr>
      <w:r>
        <w:t>Mot denna bakgrund avser jag i</w:t>
      </w:r>
      <w:r w:rsidR="00150B85">
        <w:t xml:space="preserve">nte att vidta några åtgärder </w:t>
      </w:r>
      <w:r>
        <w:t>när det gäller</w:t>
      </w:r>
      <w:r w:rsidR="00150B85">
        <w:t xml:space="preserve"> styrningen av public service-företagen i detta avseende. </w:t>
      </w:r>
    </w:p>
    <w:p w14:paraId="2EB1CE59" w14:textId="6BE0C897" w:rsidR="00150B85" w:rsidRDefault="00150B85" w:rsidP="006A12F1">
      <w:pPr>
        <w:pStyle w:val="Brdtext"/>
      </w:pPr>
      <w:r>
        <w:t xml:space="preserve">Stockholm den </w:t>
      </w:r>
      <w:sdt>
        <w:sdtPr>
          <w:id w:val="-1225218591"/>
          <w:placeholder>
            <w:docPart w:val="791E55A8E0F84829B0E59CBC097AAD2C"/>
          </w:placeholder>
          <w:dataBinding w:prefixMappings="xmlns:ns0='http://lp/documentinfo/RK' " w:xpath="/ns0:DocumentInfo[1]/ns0:BaseInfo[1]/ns0:HeaderDate[1]" w:storeItemID="{59059E80-D6CF-404C-AE3B-A824F1A78E9B}"/>
          <w:date w:fullDate="2021-02-24T00:00:00Z">
            <w:dateFormat w:val="d MMMM yyyy"/>
            <w:lid w:val="sv-SE"/>
            <w:storeMappedDataAs w:val="dateTime"/>
            <w:calendar w:val="gregorian"/>
          </w:date>
        </w:sdtPr>
        <w:sdtEndPr/>
        <w:sdtContent>
          <w:r>
            <w:t>24 februari 2021</w:t>
          </w:r>
        </w:sdtContent>
      </w:sdt>
    </w:p>
    <w:p w14:paraId="7645F0E3" w14:textId="77777777" w:rsidR="00150B85" w:rsidRDefault="00150B85" w:rsidP="004E7A8F">
      <w:pPr>
        <w:pStyle w:val="Brdtextutanavstnd"/>
      </w:pPr>
    </w:p>
    <w:p w14:paraId="74373C62" w14:textId="77777777" w:rsidR="00150B85" w:rsidRDefault="00150B85" w:rsidP="004E7A8F">
      <w:pPr>
        <w:pStyle w:val="Brdtextutanavstnd"/>
      </w:pPr>
    </w:p>
    <w:p w14:paraId="061468A0" w14:textId="77777777" w:rsidR="00150B85" w:rsidRDefault="00150B85" w:rsidP="004E7A8F">
      <w:pPr>
        <w:pStyle w:val="Brdtextutanavstnd"/>
      </w:pPr>
    </w:p>
    <w:p w14:paraId="57FE80B0" w14:textId="2657B46E" w:rsidR="00150B85" w:rsidRDefault="00150B85" w:rsidP="00422A41">
      <w:pPr>
        <w:pStyle w:val="Brdtext"/>
      </w:pPr>
      <w:r>
        <w:t>Amanda Lind</w:t>
      </w:r>
    </w:p>
    <w:p w14:paraId="0E843C8D" w14:textId="4513662C" w:rsidR="00150B85" w:rsidRPr="00DB48AB" w:rsidRDefault="00150B85" w:rsidP="00DB48AB">
      <w:pPr>
        <w:pStyle w:val="Brdtext"/>
      </w:pPr>
    </w:p>
    <w:sectPr w:rsidR="00150B8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27FCE" w14:textId="77777777" w:rsidR="005C58A1" w:rsidRDefault="005C58A1" w:rsidP="00A87A54">
      <w:pPr>
        <w:spacing w:after="0" w:line="240" w:lineRule="auto"/>
      </w:pPr>
      <w:r>
        <w:separator/>
      </w:r>
    </w:p>
  </w:endnote>
  <w:endnote w:type="continuationSeparator" w:id="0">
    <w:p w14:paraId="581AF671" w14:textId="77777777" w:rsidR="005C58A1" w:rsidRDefault="005C58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FE9439" w14:textId="77777777" w:rsidTr="006A26EC">
      <w:trPr>
        <w:trHeight w:val="227"/>
        <w:jc w:val="right"/>
      </w:trPr>
      <w:tc>
        <w:tcPr>
          <w:tcW w:w="708" w:type="dxa"/>
          <w:vAlign w:val="bottom"/>
        </w:tcPr>
        <w:p w14:paraId="5A8135E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D160F2" w14:textId="77777777" w:rsidTr="006A26EC">
      <w:trPr>
        <w:trHeight w:val="850"/>
        <w:jc w:val="right"/>
      </w:trPr>
      <w:tc>
        <w:tcPr>
          <w:tcW w:w="708" w:type="dxa"/>
          <w:vAlign w:val="bottom"/>
        </w:tcPr>
        <w:p w14:paraId="2689215B" w14:textId="77777777" w:rsidR="005606BC" w:rsidRPr="00347E11" w:rsidRDefault="005606BC" w:rsidP="005606BC">
          <w:pPr>
            <w:pStyle w:val="Sidfot"/>
            <w:spacing w:line="276" w:lineRule="auto"/>
            <w:jc w:val="right"/>
          </w:pPr>
        </w:p>
      </w:tc>
    </w:tr>
  </w:tbl>
  <w:p w14:paraId="7C81094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F2541F" w14:textId="77777777" w:rsidTr="001F4302">
      <w:trPr>
        <w:trHeight w:val="510"/>
      </w:trPr>
      <w:tc>
        <w:tcPr>
          <w:tcW w:w="8525" w:type="dxa"/>
          <w:gridSpan w:val="2"/>
          <w:vAlign w:val="bottom"/>
        </w:tcPr>
        <w:p w14:paraId="4A49669C" w14:textId="77777777" w:rsidR="00347E11" w:rsidRPr="00347E11" w:rsidRDefault="00347E11" w:rsidP="00347E11">
          <w:pPr>
            <w:pStyle w:val="Sidfot"/>
            <w:rPr>
              <w:sz w:val="8"/>
            </w:rPr>
          </w:pPr>
        </w:p>
      </w:tc>
    </w:tr>
    <w:tr w:rsidR="00093408" w:rsidRPr="00EE3C0F" w14:paraId="76BF6D88" w14:textId="77777777" w:rsidTr="00C26068">
      <w:trPr>
        <w:trHeight w:val="227"/>
      </w:trPr>
      <w:tc>
        <w:tcPr>
          <w:tcW w:w="4074" w:type="dxa"/>
        </w:tcPr>
        <w:p w14:paraId="77922737" w14:textId="77777777" w:rsidR="00347E11" w:rsidRPr="00F53AEA" w:rsidRDefault="00347E11" w:rsidP="00C26068">
          <w:pPr>
            <w:pStyle w:val="Sidfot"/>
            <w:spacing w:line="276" w:lineRule="auto"/>
          </w:pPr>
        </w:p>
      </w:tc>
      <w:tc>
        <w:tcPr>
          <w:tcW w:w="4451" w:type="dxa"/>
        </w:tcPr>
        <w:p w14:paraId="3CF74FDC" w14:textId="77777777" w:rsidR="00093408" w:rsidRPr="00F53AEA" w:rsidRDefault="00093408" w:rsidP="00F53AEA">
          <w:pPr>
            <w:pStyle w:val="Sidfot"/>
            <w:spacing w:line="276" w:lineRule="auto"/>
          </w:pPr>
        </w:p>
      </w:tc>
    </w:tr>
  </w:tbl>
  <w:p w14:paraId="28D9E6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CB190" w14:textId="77777777" w:rsidR="005C58A1" w:rsidRDefault="005C58A1" w:rsidP="00A87A54">
      <w:pPr>
        <w:spacing w:after="0" w:line="240" w:lineRule="auto"/>
      </w:pPr>
      <w:r>
        <w:separator/>
      </w:r>
    </w:p>
  </w:footnote>
  <w:footnote w:type="continuationSeparator" w:id="0">
    <w:p w14:paraId="0918C037" w14:textId="77777777" w:rsidR="005C58A1" w:rsidRDefault="005C58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0B85" w14:paraId="5B066DBC" w14:textId="77777777" w:rsidTr="00C93EBA">
      <w:trPr>
        <w:trHeight w:val="227"/>
      </w:trPr>
      <w:tc>
        <w:tcPr>
          <w:tcW w:w="5534" w:type="dxa"/>
        </w:tcPr>
        <w:p w14:paraId="40D0D984" w14:textId="77777777" w:rsidR="00150B85" w:rsidRPr="007D73AB" w:rsidRDefault="00150B85">
          <w:pPr>
            <w:pStyle w:val="Sidhuvud"/>
          </w:pPr>
        </w:p>
      </w:tc>
      <w:tc>
        <w:tcPr>
          <w:tcW w:w="3170" w:type="dxa"/>
          <w:vAlign w:val="bottom"/>
        </w:tcPr>
        <w:p w14:paraId="2735816F" w14:textId="77777777" w:rsidR="00150B85" w:rsidRPr="007D73AB" w:rsidRDefault="00150B85" w:rsidP="00340DE0">
          <w:pPr>
            <w:pStyle w:val="Sidhuvud"/>
          </w:pPr>
        </w:p>
      </w:tc>
      <w:tc>
        <w:tcPr>
          <w:tcW w:w="1134" w:type="dxa"/>
        </w:tcPr>
        <w:p w14:paraId="4AB3490E" w14:textId="77777777" w:rsidR="00150B85" w:rsidRDefault="00150B85" w:rsidP="005A703A">
          <w:pPr>
            <w:pStyle w:val="Sidhuvud"/>
          </w:pPr>
        </w:p>
      </w:tc>
    </w:tr>
    <w:tr w:rsidR="00150B85" w14:paraId="35E6BC75" w14:textId="77777777" w:rsidTr="00C93EBA">
      <w:trPr>
        <w:trHeight w:val="1928"/>
      </w:trPr>
      <w:tc>
        <w:tcPr>
          <w:tcW w:w="5534" w:type="dxa"/>
        </w:tcPr>
        <w:p w14:paraId="20ACA25C" w14:textId="77777777" w:rsidR="00150B85" w:rsidRPr="00340DE0" w:rsidRDefault="00150B85" w:rsidP="00340DE0">
          <w:pPr>
            <w:pStyle w:val="Sidhuvud"/>
          </w:pPr>
          <w:r>
            <w:rPr>
              <w:noProof/>
            </w:rPr>
            <w:drawing>
              <wp:inline distT="0" distB="0" distL="0" distR="0" wp14:anchorId="5C355A82" wp14:editId="05DE0C8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9DD6DD4" w14:textId="77777777" w:rsidR="00150B85" w:rsidRPr="00710A6C" w:rsidRDefault="00150B85" w:rsidP="00EE3C0F">
          <w:pPr>
            <w:pStyle w:val="Sidhuvud"/>
            <w:rPr>
              <w:b/>
            </w:rPr>
          </w:pPr>
        </w:p>
        <w:p w14:paraId="5ECB1FA7" w14:textId="77777777" w:rsidR="00150B85" w:rsidRDefault="00150B85" w:rsidP="00EE3C0F">
          <w:pPr>
            <w:pStyle w:val="Sidhuvud"/>
          </w:pPr>
        </w:p>
        <w:p w14:paraId="318A2801" w14:textId="77777777" w:rsidR="00150B85" w:rsidRDefault="00150B85" w:rsidP="00EE3C0F">
          <w:pPr>
            <w:pStyle w:val="Sidhuvud"/>
          </w:pPr>
        </w:p>
        <w:p w14:paraId="1C2D7C24" w14:textId="77777777" w:rsidR="00150B85" w:rsidRDefault="00150B85" w:rsidP="00EE3C0F">
          <w:pPr>
            <w:pStyle w:val="Sidhuvud"/>
          </w:pPr>
        </w:p>
        <w:sdt>
          <w:sdtPr>
            <w:alias w:val="Dnr"/>
            <w:tag w:val="ccRKShow_Dnr"/>
            <w:id w:val="-829283628"/>
            <w:placeholder>
              <w:docPart w:val="234779982DEB4882BDE4966982A47CE4"/>
            </w:placeholder>
            <w:dataBinding w:prefixMappings="xmlns:ns0='http://lp/documentinfo/RK' " w:xpath="/ns0:DocumentInfo[1]/ns0:BaseInfo[1]/ns0:Dnr[1]" w:storeItemID="{59059E80-D6CF-404C-AE3B-A824F1A78E9B}"/>
            <w:text/>
          </w:sdtPr>
          <w:sdtEndPr/>
          <w:sdtContent>
            <w:p w14:paraId="18003963" w14:textId="7C35FB76" w:rsidR="00150B85" w:rsidRDefault="00150B85" w:rsidP="00EE3C0F">
              <w:pPr>
                <w:pStyle w:val="Sidhuvud"/>
              </w:pPr>
              <w:r>
                <w:t>Ku2021/</w:t>
              </w:r>
              <w:r w:rsidR="001E1D66">
                <w:t>00476</w:t>
              </w:r>
            </w:p>
          </w:sdtContent>
        </w:sdt>
        <w:sdt>
          <w:sdtPr>
            <w:alias w:val="DocNumber"/>
            <w:tag w:val="DocNumber"/>
            <w:id w:val="1726028884"/>
            <w:placeholder>
              <w:docPart w:val="1345210DF66F4BCFB3E75A6A8E60BF40"/>
            </w:placeholder>
            <w:showingPlcHdr/>
            <w:dataBinding w:prefixMappings="xmlns:ns0='http://lp/documentinfo/RK' " w:xpath="/ns0:DocumentInfo[1]/ns0:BaseInfo[1]/ns0:DocNumber[1]" w:storeItemID="{59059E80-D6CF-404C-AE3B-A824F1A78E9B}"/>
            <w:text/>
          </w:sdtPr>
          <w:sdtEndPr/>
          <w:sdtContent>
            <w:p w14:paraId="5BA6494E" w14:textId="77777777" w:rsidR="00150B85" w:rsidRDefault="00150B85" w:rsidP="00EE3C0F">
              <w:pPr>
                <w:pStyle w:val="Sidhuvud"/>
              </w:pPr>
              <w:r>
                <w:rPr>
                  <w:rStyle w:val="Platshllartext"/>
                </w:rPr>
                <w:t xml:space="preserve"> </w:t>
              </w:r>
            </w:p>
          </w:sdtContent>
        </w:sdt>
        <w:p w14:paraId="155713F9" w14:textId="77777777" w:rsidR="00150B85" w:rsidRDefault="00150B85" w:rsidP="00EE3C0F">
          <w:pPr>
            <w:pStyle w:val="Sidhuvud"/>
          </w:pPr>
        </w:p>
      </w:tc>
      <w:tc>
        <w:tcPr>
          <w:tcW w:w="1134" w:type="dxa"/>
        </w:tcPr>
        <w:p w14:paraId="48A5FABE" w14:textId="77777777" w:rsidR="00150B85" w:rsidRDefault="00150B85" w:rsidP="0094502D">
          <w:pPr>
            <w:pStyle w:val="Sidhuvud"/>
          </w:pPr>
        </w:p>
        <w:p w14:paraId="22912936" w14:textId="77777777" w:rsidR="00150B85" w:rsidRPr="0094502D" w:rsidRDefault="00150B85" w:rsidP="00EC71A6">
          <w:pPr>
            <w:pStyle w:val="Sidhuvud"/>
          </w:pPr>
        </w:p>
      </w:tc>
    </w:tr>
    <w:tr w:rsidR="00150B85" w14:paraId="073449EC" w14:textId="77777777" w:rsidTr="00C93EBA">
      <w:trPr>
        <w:trHeight w:val="2268"/>
      </w:trPr>
      <w:sdt>
        <w:sdtPr>
          <w:rPr>
            <w:b/>
          </w:rPr>
          <w:alias w:val="SenderText"/>
          <w:tag w:val="ccRKShow_SenderText"/>
          <w:id w:val="1374046025"/>
          <w:placeholder>
            <w:docPart w:val="848E2432A73E4AAEA66593394C35F07F"/>
          </w:placeholder>
        </w:sdtPr>
        <w:sdtEndPr>
          <w:rPr>
            <w:b w:val="0"/>
          </w:rPr>
        </w:sdtEndPr>
        <w:sdtContent>
          <w:tc>
            <w:tcPr>
              <w:tcW w:w="5534" w:type="dxa"/>
              <w:tcMar>
                <w:right w:w="1134" w:type="dxa"/>
              </w:tcMar>
            </w:tcPr>
            <w:p w14:paraId="1EE52F5C" w14:textId="77777777" w:rsidR="00150B85" w:rsidRPr="00150B85" w:rsidRDefault="00150B85" w:rsidP="00340DE0">
              <w:pPr>
                <w:pStyle w:val="Sidhuvud"/>
                <w:rPr>
                  <w:b/>
                </w:rPr>
              </w:pPr>
              <w:r w:rsidRPr="00150B85">
                <w:rPr>
                  <w:b/>
                </w:rPr>
                <w:t>Kulturdepartementet</w:t>
              </w:r>
            </w:p>
            <w:p w14:paraId="6FD8A50D" w14:textId="2D5B73E9" w:rsidR="00150B85" w:rsidRPr="00340DE0" w:rsidRDefault="00B1040A" w:rsidP="00340DE0">
              <w:pPr>
                <w:pStyle w:val="Sidhuvud"/>
              </w:pPr>
              <w:r>
                <w:t>Kultur- och demokratiministern samt ministern med ansvar för idrottsfrågorna</w:t>
              </w:r>
            </w:p>
          </w:tc>
        </w:sdtContent>
      </w:sdt>
      <w:sdt>
        <w:sdtPr>
          <w:alias w:val="Recipient"/>
          <w:tag w:val="ccRKShow_Recipient"/>
          <w:id w:val="-28344517"/>
          <w:placeholder>
            <w:docPart w:val="15F782A0A9A7413C8CD18114587E2399"/>
          </w:placeholder>
          <w:dataBinding w:prefixMappings="xmlns:ns0='http://lp/documentinfo/RK' " w:xpath="/ns0:DocumentInfo[1]/ns0:BaseInfo[1]/ns0:Recipient[1]" w:storeItemID="{59059E80-D6CF-404C-AE3B-A824F1A78E9B}"/>
          <w:text w:multiLine="1"/>
        </w:sdtPr>
        <w:sdtEndPr/>
        <w:sdtContent>
          <w:tc>
            <w:tcPr>
              <w:tcW w:w="3170" w:type="dxa"/>
            </w:tcPr>
            <w:p w14:paraId="6540C7AD" w14:textId="77777777" w:rsidR="00150B85" w:rsidRDefault="00150B85" w:rsidP="00547B89">
              <w:pPr>
                <w:pStyle w:val="Sidhuvud"/>
              </w:pPr>
              <w:r>
                <w:t>Till riksdagen</w:t>
              </w:r>
            </w:p>
          </w:tc>
        </w:sdtContent>
      </w:sdt>
      <w:tc>
        <w:tcPr>
          <w:tcW w:w="1134" w:type="dxa"/>
        </w:tcPr>
        <w:p w14:paraId="01391DAE" w14:textId="77777777" w:rsidR="00150B85" w:rsidRDefault="00150B85" w:rsidP="003E6020">
          <w:pPr>
            <w:pStyle w:val="Sidhuvud"/>
          </w:pPr>
        </w:p>
      </w:tc>
    </w:tr>
  </w:tbl>
  <w:p w14:paraId="7C048E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8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0B85"/>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3E6"/>
    <w:rsid w:val="001D512F"/>
    <w:rsid w:val="001D761A"/>
    <w:rsid w:val="001E0BD5"/>
    <w:rsid w:val="001E1A13"/>
    <w:rsid w:val="001E1D66"/>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16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8A1"/>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2D0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5C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1348"/>
    <w:rsid w:val="008150A6"/>
    <w:rsid w:val="00815A8F"/>
    <w:rsid w:val="00817098"/>
    <w:rsid w:val="008178E6"/>
    <w:rsid w:val="0082249C"/>
    <w:rsid w:val="00824CCE"/>
    <w:rsid w:val="00830B7B"/>
    <w:rsid w:val="00832661"/>
    <w:rsid w:val="008349AA"/>
    <w:rsid w:val="0083747D"/>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40A"/>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FB2"/>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D37"/>
    <w:rsid w:val="00C50045"/>
    <w:rsid w:val="00C50771"/>
    <w:rsid w:val="00C508BE"/>
    <w:rsid w:val="00C55FE8"/>
    <w:rsid w:val="00C63EC4"/>
    <w:rsid w:val="00C64CD9"/>
    <w:rsid w:val="00C65598"/>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418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2D83D"/>
  <w15:docId w15:val="{A7AA4D35-246C-4D47-BB88-4C772EEB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34779982DEB4882BDE4966982A47CE4"/>
        <w:category>
          <w:name w:val="Allmänt"/>
          <w:gallery w:val="placeholder"/>
        </w:category>
        <w:types>
          <w:type w:val="bbPlcHdr"/>
        </w:types>
        <w:behaviors>
          <w:behavior w:val="content"/>
        </w:behaviors>
        <w:guid w:val="{9D7DC3BA-A76C-4A09-A41A-DC364A867FBF}"/>
      </w:docPartPr>
      <w:docPartBody>
        <w:p w:rsidR="00963F1A" w:rsidRDefault="00C15B53" w:rsidP="00C15B53">
          <w:pPr>
            <w:pStyle w:val="234779982DEB4882BDE4966982A47CE4"/>
          </w:pPr>
          <w:r>
            <w:rPr>
              <w:rStyle w:val="Platshllartext"/>
            </w:rPr>
            <w:t xml:space="preserve"> </w:t>
          </w:r>
        </w:p>
      </w:docPartBody>
    </w:docPart>
    <w:docPart>
      <w:docPartPr>
        <w:name w:val="1345210DF66F4BCFB3E75A6A8E60BF40"/>
        <w:category>
          <w:name w:val="Allmänt"/>
          <w:gallery w:val="placeholder"/>
        </w:category>
        <w:types>
          <w:type w:val="bbPlcHdr"/>
        </w:types>
        <w:behaviors>
          <w:behavior w:val="content"/>
        </w:behaviors>
        <w:guid w:val="{F2901E2B-89A2-466E-9A8C-25104B415943}"/>
      </w:docPartPr>
      <w:docPartBody>
        <w:p w:rsidR="00963F1A" w:rsidRDefault="00C15B53" w:rsidP="00C15B53">
          <w:pPr>
            <w:pStyle w:val="1345210DF66F4BCFB3E75A6A8E60BF401"/>
          </w:pPr>
          <w:r>
            <w:rPr>
              <w:rStyle w:val="Platshllartext"/>
            </w:rPr>
            <w:t xml:space="preserve"> </w:t>
          </w:r>
        </w:p>
      </w:docPartBody>
    </w:docPart>
    <w:docPart>
      <w:docPartPr>
        <w:name w:val="848E2432A73E4AAEA66593394C35F07F"/>
        <w:category>
          <w:name w:val="Allmänt"/>
          <w:gallery w:val="placeholder"/>
        </w:category>
        <w:types>
          <w:type w:val="bbPlcHdr"/>
        </w:types>
        <w:behaviors>
          <w:behavior w:val="content"/>
        </w:behaviors>
        <w:guid w:val="{FCDD89E5-9E0E-477D-863B-74D9060FDDF5}"/>
      </w:docPartPr>
      <w:docPartBody>
        <w:p w:rsidR="00963F1A" w:rsidRDefault="00C15B53" w:rsidP="00C15B53">
          <w:pPr>
            <w:pStyle w:val="848E2432A73E4AAEA66593394C35F07F1"/>
          </w:pPr>
          <w:r>
            <w:rPr>
              <w:rStyle w:val="Platshllartext"/>
            </w:rPr>
            <w:t xml:space="preserve"> </w:t>
          </w:r>
        </w:p>
      </w:docPartBody>
    </w:docPart>
    <w:docPart>
      <w:docPartPr>
        <w:name w:val="15F782A0A9A7413C8CD18114587E2399"/>
        <w:category>
          <w:name w:val="Allmänt"/>
          <w:gallery w:val="placeholder"/>
        </w:category>
        <w:types>
          <w:type w:val="bbPlcHdr"/>
        </w:types>
        <w:behaviors>
          <w:behavior w:val="content"/>
        </w:behaviors>
        <w:guid w:val="{B235A1CA-2DD0-4EF4-8ECC-36775CF280D1}"/>
      </w:docPartPr>
      <w:docPartBody>
        <w:p w:rsidR="00963F1A" w:rsidRDefault="00C15B53" w:rsidP="00C15B53">
          <w:pPr>
            <w:pStyle w:val="15F782A0A9A7413C8CD18114587E2399"/>
          </w:pPr>
          <w:r>
            <w:rPr>
              <w:rStyle w:val="Platshllartext"/>
            </w:rPr>
            <w:t xml:space="preserve"> </w:t>
          </w:r>
        </w:p>
      </w:docPartBody>
    </w:docPart>
    <w:docPart>
      <w:docPartPr>
        <w:name w:val="791E55A8E0F84829B0E59CBC097AAD2C"/>
        <w:category>
          <w:name w:val="Allmänt"/>
          <w:gallery w:val="placeholder"/>
        </w:category>
        <w:types>
          <w:type w:val="bbPlcHdr"/>
        </w:types>
        <w:behaviors>
          <w:behavior w:val="content"/>
        </w:behaviors>
        <w:guid w:val="{E0352136-CC4B-48E2-A1C3-A184822F7CF6}"/>
      </w:docPartPr>
      <w:docPartBody>
        <w:p w:rsidR="00963F1A" w:rsidRDefault="00C15B53" w:rsidP="00C15B53">
          <w:pPr>
            <w:pStyle w:val="791E55A8E0F84829B0E59CBC097AAD2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53"/>
    <w:rsid w:val="006C01C7"/>
    <w:rsid w:val="00963F1A"/>
    <w:rsid w:val="00C15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65D9E55E194BCDBD43C468B7ABF19D">
    <w:name w:val="7365D9E55E194BCDBD43C468B7ABF19D"/>
    <w:rsid w:val="00C15B53"/>
  </w:style>
  <w:style w:type="character" w:styleId="Platshllartext">
    <w:name w:val="Placeholder Text"/>
    <w:basedOn w:val="Standardstycketeckensnitt"/>
    <w:uiPriority w:val="99"/>
    <w:semiHidden/>
    <w:rsid w:val="00C15B53"/>
    <w:rPr>
      <w:noProof w:val="0"/>
      <w:color w:val="808080"/>
    </w:rPr>
  </w:style>
  <w:style w:type="paragraph" w:customStyle="1" w:styleId="AEB1F7E1B68E4856882BCD0E57EE211E">
    <w:name w:val="AEB1F7E1B68E4856882BCD0E57EE211E"/>
    <w:rsid w:val="00C15B53"/>
  </w:style>
  <w:style w:type="paragraph" w:customStyle="1" w:styleId="D5AD0F892A6E4E85AD2247DEBBB6BC42">
    <w:name w:val="D5AD0F892A6E4E85AD2247DEBBB6BC42"/>
    <w:rsid w:val="00C15B53"/>
  </w:style>
  <w:style w:type="paragraph" w:customStyle="1" w:styleId="748C83F0BDFF4F2C84D872A58E9457E2">
    <w:name w:val="748C83F0BDFF4F2C84D872A58E9457E2"/>
    <w:rsid w:val="00C15B53"/>
  </w:style>
  <w:style w:type="paragraph" w:customStyle="1" w:styleId="234779982DEB4882BDE4966982A47CE4">
    <w:name w:val="234779982DEB4882BDE4966982A47CE4"/>
    <w:rsid w:val="00C15B53"/>
  </w:style>
  <w:style w:type="paragraph" w:customStyle="1" w:styleId="1345210DF66F4BCFB3E75A6A8E60BF40">
    <w:name w:val="1345210DF66F4BCFB3E75A6A8E60BF40"/>
    <w:rsid w:val="00C15B53"/>
  </w:style>
  <w:style w:type="paragraph" w:customStyle="1" w:styleId="25BA15330725498083739346FACAF321">
    <w:name w:val="25BA15330725498083739346FACAF321"/>
    <w:rsid w:val="00C15B53"/>
  </w:style>
  <w:style w:type="paragraph" w:customStyle="1" w:styleId="4BDEBC6A183E4DB98126B9FE6891CFA3">
    <w:name w:val="4BDEBC6A183E4DB98126B9FE6891CFA3"/>
    <w:rsid w:val="00C15B53"/>
  </w:style>
  <w:style w:type="paragraph" w:customStyle="1" w:styleId="1974E30CD978481C8A5330BBA4AF10E2">
    <w:name w:val="1974E30CD978481C8A5330BBA4AF10E2"/>
    <w:rsid w:val="00C15B53"/>
  </w:style>
  <w:style w:type="paragraph" w:customStyle="1" w:styleId="848E2432A73E4AAEA66593394C35F07F">
    <w:name w:val="848E2432A73E4AAEA66593394C35F07F"/>
    <w:rsid w:val="00C15B53"/>
  </w:style>
  <w:style w:type="paragraph" w:customStyle="1" w:styleId="15F782A0A9A7413C8CD18114587E2399">
    <w:name w:val="15F782A0A9A7413C8CD18114587E2399"/>
    <w:rsid w:val="00C15B53"/>
  </w:style>
  <w:style w:type="paragraph" w:customStyle="1" w:styleId="1345210DF66F4BCFB3E75A6A8E60BF401">
    <w:name w:val="1345210DF66F4BCFB3E75A6A8E60BF401"/>
    <w:rsid w:val="00C15B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8E2432A73E4AAEA66593394C35F07F1">
    <w:name w:val="848E2432A73E4AAEA66593394C35F07F1"/>
    <w:rsid w:val="00C15B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7B743240A8439ABB399FBAA7FC6C69">
    <w:name w:val="6A7B743240A8439ABB399FBAA7FC6C69"/>
    <w:rsid w:val="00C15B53"/>
  </w:style>
  <w:style w:type="paragraph" w:customStyle="1" w:styleId="7E5A70FAD2C44C8A8C9CABCD5761DB67">
    <w:name w:val="7E5A70FAD2C44C8A8C9CABCD5761DB67"/>
    <w:rsid w:val="00C15B53"/>
  </w:style>
  <w:style w:type="paragraph" w:customStyle="1" w:styleId="6149F636B4624B24972D0DD71AFE1249">
    <w:name w:val="6149F636B4624B24972D0DD71AFE1249"/>
    <w:rsid w:val="00C15B53"/>
  </w:style>
  <w:style w:type="paragraph" w:customStyle="1" w:styleId="9B322CD175FD4C9EBBE62E3A29F481B5">
    <w:name w:val="9B322CD175FD4C9EBBE62E3A29F481B5"/>
    <w:rsid w:val="00C15B53"/>
  </w:style>
  <w:style w:type="paragraph" w:customStyle="1" w:styleId="32735A6AC4A2457AA87C9147CB9E9213">
    <w:name w:val="32735A6AC4A2457AA87C9147CB9E9213"/>
    <w:rsid w:val="00C15B53"/>
  </w:style>
  <w:style w:type="paragraph" w:customStyle="1" w:styleId="791E55A8E0F84829B0E59CBC097AAD2C">
    <w:name w:val="791E55A8E0F84829B0E59CBC097AAD2C"/>
    <w:rsid w:val="00C15B53"/>
  </w:style>
  <w:style w:type="paragraph" w:customStyle="1" w:styleId="1F4BEEBB919C4D25AD1625B519F87C6E">
    <w:name w:val="1F4BEEBB919C4D25AD1625B519F87C6E"/>
    <w:rsid w:val="00C15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2021-02-24T00:00:00</HeaderDate>
    <Office/>
    <Dnr>Ku2021/00476</Dnr>
    <ParagrafNr/>
    <DocumentTitle/>
    <VisitingAddress/>
    <Extra1/>
    <Extra2/>
    <Extra3>Markus Weichel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6fca712d-115b-48ff-b6e9-ccdc7d9412a2</RD_Svarsid>
  </documentManagement>
</p:properties>
</file>

<file path=customXml/itemProps1.xml><?xml version="1.0" encoding="utf-8"?>
<ds:datastoreItem xmlns:ds="http://schemas.openxmlformats.org/officeDocument/2006/customXml" ds:itemID="{FB647BC3-2087-44F8-B8AA-FE6904F184E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9059E80-D6CF-404C-AE3B-A824F1A78E9B}"/>
</file>

<file path=customXml/itemProps4.xml><?xml version="1.0" encoding="utf-8"?>
<ds:datastoreItem xmlns:ds="http://schemas.openxmlformats.org/officeDocument/2006/customXml" ds:itemID="{F0C7A2E2-F1FB-4D7E-89A9-6FDAD031284E}">
  <ds:schemaRefs>
    <ds:schemaRef ds:uri="Microsoft.SharePoint.Taxonomy.ContentTypeSync"/>
  </ds:schemaRefs>
</ds:datastoreItem>
</file>

<file path=customXml/itemProps5.xml><?xml version="1.0" encoding="utf-8"?>
<ds:datastoreItem xmlns:ds="http://schemas.openxmlformats.org/officeDocument/2006/customXml" ds:itemID="{6D8ADFDA-6C76-4237-93A4-3BC9FE48F18E}">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C340B0CF-E0F9-400F-97D6-9E61514BF2D0}"/>
</file>

<file path=customXml/itemProps8.xml><?xml version="1.0" encoding="utf-8"?>
<ds:datastoreItem xmlns:ds="http://schemas.openxmlformats.org/officeDocument/2006/customXml" ds:itemID="{93FC1C69-B32B-443C-9589-4793D8608962}"/>
</file>

<file path=docProps/app.xml><?xml version="1.0" encoding="utf-8"?>
<Properties xmlns="http://schemas.openxmlformats.org/officeDocument/2006/extended-properties" xmlns:vt="http://schemas.openxmlformats.org/officeDocument/2006/docPropsVTypes">
  <Template>RK Basmall.dotx</Template>
  <TotalTime>0</TotalTime>
  <Pages>1</Pages>
  <Words>402</Words>
  <Characters>2136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2020_21_1843 av Markus Weichel (SD) Fria diskussioner som demokratihot.docx</dc:title>
  <dc:subject/>
  <dc:creator>Anna-Karin Adolfsson Ku/MD</dc:creator>
  <cp:keywords/>
  <dc:description/>
  <cp:lastModifiedBy>Susanne Levin</cp:lastModifiedBy>
  <cp:revision>11</cp:revision>
  <cp:lastPrinted>2021-02-24T09:59:00Z</cp:lastPrinted>
  <dcterms:created xsi:type="dcterms:W3CDTF">2021-02-17T14:28:00Z</dcterms:created>
  <dcterms:modified xsi:type="dcterms:W3CDTF">2021-02-24T09:59:00Z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a58419e1-dcbb-4d51-85e1-e39f90c4d188</vt:lpwstr>
  </property>
</Properties>
</file>