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15C" w:rsidRPr="00FB2A60" w:rsidRDefault="005E415C">
      <w:pPr>
        <w:pStyle w:val="Hemstlrubrik"/>
      </w:pPr>
      <w:r w:rsidRPr="00FB2A60">
        <w:t>Förslag till riksdagsbeslut</w:t>
      </w:r>
    </w:p>
    <w:p w:rsidR="005E415C" w:rsidRPr="00FB2A60" w:rsidRDefault="005E415C">
      <w:pPr>
        <w:pStyle w:val="Hemstlatt"/>
        <w:ind w:left="0"/>
      </w:pPr>
      <w:r w:rsidRPr="00FB2A60">
        <w:t>Riksdagen tillkännager för regeringen som sin mening vad som anförs i motionen om möjligheter att pröva inkomstgarantin för statsråd.</w:t>
      </w:r>
    </w:p>
    <w:p w:rsidR="005E415C" w:rsidRPr="00FB2A60" w:rsidRDefault="005E415C">
      <w:pPr>
        <w:pStyle w:val="Rubrik1"/>
      </w:pPr>
      <w:r w:rsidRPr="00FB2A60">
        <w:t>Motivering</w:t>
      </w:r>
    </w:p>
    <w:p w:rsidR="005E415C" w:rsidRPr="00FB2A60" w:rsidRDefault="005E415C">
      <w:r w:rsidRPr="00FB2A60">
        <w:t>Efter att statsråd har avslutat sina uppdrag är det idag möjligt för dem att få inkomstgaranti. Syftet med denna inkomstgaranti är att ge en inkomsttrygghet till dess att man hittat annat sätt att få en inkomst.</w:t>
      </w:r>
    </w:p>
    <w:p w:rsidR="005E415C" w:rsidRPr="00FB2A60" w:rsidRDefault="005E415C">
      <w:pPr>
        <w:pStyle w:val="Normaltindrag"/>
      </w:pPr>
      <w:r w:rsidRPr="00FB2A60">
        <w:t>Jämkning av garantin ska ske mot andra inkomster. Nuvarande regelverk gör det dock möjligt för personen i fråga att genom att bilda eget bolag u</w:t>
      </w:r>
      <w:r w:rsidRPr="00FB2A60">
        <w:t>n</w:t>
      </w:r>
      <w:r w:rsidRPr="00FB2A60">
        <w:rPr>
          <w:spacing w:val="-2"/>
        </w:rPr>
        <w:t>danhålla inkomster som inte påverkar inkomstgarantin, genom att t ex undvi</w:t>
      </w:r>
      <w:r w:rsidRPr="00FB2A60">
        <w:t>ka att ta ut lön eller vinst från bolaget. Detta kan inte ha varit utgångspunkten när systemet med inkomstgarantin infördes. Därför borde det finnas en möjlighet för Statsrådsarvodesnämnden att granska den typen av agerande och vidta åtgärder mot det. Motsvarande möjlighet finns för riksdagens arvodesnämnd gentemot riksdagsledamöter som uppbär inkomstgaranti.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2A60">
        <w:trPr>
          <w:cantSplit/>
        </w:trPr>
        <w:tc>
          <w:tcPr>
            <w:tcW w:w="3046" w:type="dxa"/>
          </w:tcPr>
          <w:p w:rsidR="005E415C" w:rsidRPr="00FB2A60" w:rsidRDefault="005E415C">
            <w:pPr>
              <w:pStyle w:val="UnderskriftDatum"/>
              <w:spacing w:before="240"/>
            </w:pPr>
            <w:r w:rsidRPr="00FB2A60">
              <w:t>Stockholm den 2 oktober 2008</w:t>
            </w:r>
          </w:p>
        </w:tc>
        <w:tc>
          <w:tcPr>
            <w:tcW w:w="3047" w:type="dxa"/>
          </w:tcPr>
          <w:p w:rsidR="005E415C" w:rsidRPr="00FB2A60" w:rsidRDefault="005E415C">
            <w:pPr>
              <w:pStyle w:val="Underskrifter"/>
              <w:spacing w:before="240"/>
            </w:pPr>
          </w:p>
        </w:tc>
      </w:tr>
      <w:tr w:rsidR="00000000" w:rsidRPr="00FB2A60">
        <w:trPr>
          <w:cantSplit/>
        </w:trPr>
        <w:tc>
          <w:tcPr>
            <w:tcW w:w="3046" w:type="dxa"/>
          </w:tcPr>
          <w:p w:rsidR="005E415C" w:rsidRPr="00FB2A60" w:rsidRDefault="005E415C">
            <w:pPr>
              <w:pStyle w:val="Underskrifter"/>
            </w:pPr>
            <w:r w:rsidRPr="00FB2A60">
              <w:t>Hans Hoff (s)</w:t>
            </w:r>
          </w:p>
        </w:tc>
        <w:tc>
          <w:tcPr>
            <w:tcW w:w="3046" w:type="dxa"/>
          </w:tcPr>
          <w:p w:rsidR="005E415C" w:rsidRPr="00FB2A60" w:rsidRDefault="005E415C">
            <w:pPr>
              <w:pStyle w:val="Underskrifter"/>
            </w:pPr>
          </w:p>
        </w:tc>
      </w:tr>
    </w:tbl>
    <w:p w:rsidR="005E415C" w:rsidRPr="00FB2A60" w:rsidRDefault="005E415C">
      <w:pPr>
        <w:pStyle w:val="Normaltindrag"/>
      </w:pPr>
    </w:p>
    <w:sectPr w:rsidR="005E415C" w:rsidRPr="00FB2A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15C" w:rsidRPr="00FB2A60" w:rsidRDefault="005E415C">
      <w:r w:rsidRPr="00FB2A60">
        <w:separator/>
      </w:r>
    </w:p>
  </w:endnote>
  <w:endnote w:type="continuationSeparator" w:id="0">
    <w:p w:rsidR="005E415C" w:rsidRPr="00FB2A60" w:rsidRDefault="005E415C">
      <w:r w:rsidRPr="00FB2A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15C" w:rsidRPr="00FB2A60" w:rsidRDefault="00FB2A60">
    <w:pPr>
      <w:pStyle w:val="Sidfot"/>
    </w:pPr>
    <w:r w:rsidRPr="00FB2A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71029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15C" w:rsidRDefault="005E415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415C" w:rsidRDefault="005E415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15C" w:rsidRPr="00FB2A60" w:rsidRDefault="00FB2A60">
    <w:pPr>
      <w:pStyle w:val="Sidfot"/>
    </w:pPr>
    <w:r w:rsidRPr="00FB2A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5679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15C" w:rsidRDefault="005E41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415C" w:rsidRDefault="005E41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15C" w:rsidRPr="00FB2A60" w:rsidRDefault="00FB2A60">
    <w:pPr>
      <w:pStyle w:val="Sidfot"/>
    </w:pPr>
    <w:r w:rsidRPr="00FB2A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791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15C" w:rsidRDefault="005E41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415C" w:rsidRDefault="005E41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15C" w:rsidRPr="00FB2A60" w:rsidRDefault="005E415C">
      <w:r w:rsidRPr="00FB2A60">
        <w:separator/>
      </w:r>
    </w:p>
  </w:footnote>
  <w:footnote w:type="continuationSeparator" w:id="0">
    <w:p w:rsidR="005E415C" w:rsidRPr="00FB2A60" w:rsidRDefault="005E415C">
      <w:r w:rsidRPr="00FB2A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15C" w:rsidRPr="00FB2A60" w:rsidRDefault="00FB2A60">
    <w:pPr>
      <w:pStyle w:val="Sidhuvud"/>
    </w:pPr>
    <w:r w:rsidRPr="00FB2A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8994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15C" w:rsidRDefault="005E41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415C" w:rsidRDefault="005E41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15C" w:rsidRPr="00FB2A60" w:rsidRDefault="00FB2A60">
    <w:pPr>
      <w:pStyle w:val="Sidhuvud"/>
    </w:pPr>
    <w:r w:rsidRPr="00FB2A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8757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15C" w:rsidRDefault="005E41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415C" w:rsidRDefault="005E41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15C" w:rsidRPr="00FB2A60" w:rsidRDefault="005E415C">
    <w:pPr>
      <w:pStyle w:val="FSHNormal"/>
      <w:tabs>
        <w:tab w:val="right" w:pos="5840"/>
      </w:tabs>
    </w:pPr>
    <w:r w:rsidRPr="00FB2A60">
      <w:br/>
    </w:r>
    <w:r w:rsidRPr="00FB2A60">
      <w:fldChar w:fldCharType="begin" w:fldLock="1"/>
    </w:r>
    <w:r w:rsidRPr="00FB2A60">
      <w:instrText xml:space="preserve"> DOCPROPERTY</w:instrText>
    </w:r>
    <w:r w:rsidRPr="00FB2A60">
      <w:rPr>
        <w:sz w:val="18"/>
      </w:rPr>
      <w:instrText xml:space="preserve"> "YearUser" *\charformat </w:instrText>
    </w:r>
    <w:r w:rsidRPr="00FB2A60">
      <w:fldChar w:fldCharType="separate"/>
    </w:r>
    <w:r w:rsidRPr="00FB2A60">
      <w:t>2008/09</w:t>
    </w:r>
    <w:r w:rsidRPr="00FB2A60">
      <w:fldChar w:fldCharType="end"/>
    </w:r>
    <w:r w:rsidRPr="00FB2A60">
      <w:t xml:space="preserve"> </w:t>
    </w:r>
    <w:r w:rsidRPr="00FB2A60">
      <w:tab/>
      <w:t xml:space="preserve">mnr: </w:t>
    </w:r>
    <w:r w:rsidRPr="00FB2A60">
      <w:fldChar w:fldCharType="begin" w:fldLock="1"/>
    </w:r>
    <w:r w:rsidRPr="00FB2A60">
      <w:instrText xml:space="preserve"> DOCPROPERTY</w:instrText>
    </w:r>
    <w:r w:rsidRPr="00FB2A60">
      <w:rPr>
        <w:sz w:val="18"/>
      </w:rPr>
      <w:instrText xml:space="preserve"> "Motionsnummer" *\charformat </w:instrText>
    </w:r>
    <w:r w:rsidRPr="00FB2A60">
      <w:fldChar w:fldCharType="separate"/>
    </w:r>
    <w:r w:rsidRPr="00FB2A60">
      <w:t>K290</w:t>
    </w:r>
    <w:r w:rsidRPr="00FB2A60">
      <w:fldChar w:fldCharType="end"/>
    </w:r>
    <w:r w:rsidRPr="00FB2A60">
      <w:br/>
    </w:r>
    <w:r w:rsidRPr="00FB2A60">
      <w:fldChar w:fldCharType="begin" w:fldLock="1"/>
    </w:r>
    <w:r w:rsidRPr="00FB2A60">
      <w:instrText xml:space="preserve"> DOCPROPERTY</w:instrText>
    </w:r>
    <w:r w:rsidRPr="00FB2A60">
      <w:rPr>
        <w:sz w:val="18"/>
      </w:rPr>
      <w:instrText xml:space="preserve"> "Samling" *\charformat </w:instrText>
    </w:r>
    <w:r w:rsidRPr="00FB2A60">
      <w:fldChar w:fldCharType="end"/>
    </w:r>
    <w:r w:rsidRPr="00FB2A60">
      <w:tab/>
      <w:t xml:space="preserve">pnr: </w:t>
    </w:r>
    <w:r w:rsidRPr="00FB2A60">
      <w:fldChar w:fldCharType="begin" w:fldLock="1"/>
    </w:r>
    <w:r w:rsidRPr="00FB2A60">
      <w:instrText xml:space="preserve"> DOCPROPERTY</w:instrText>
    </w:r>
    <w:r w:rsidRPr="00FB2A60">
      <w:rPr>
        <w:sz w:val="18"/>
      </w:rPr>
      <w:instrText xml:space="preserve"> "Partinummer" *\charformat </w:instrText>
    </w:r>
    <w:r w:rsidRPr="00FB2A60">
      <w:fldChar w:fldCharType="separate"/>
    </w:r>
    <w:r w:rsidRPr="00FB2A60">
      <w:t>s16054</w:t>
    </w:r>
    <w:r w:rsidRPr="00FB2A60">
      <w:fldChar w:fldCharType="end"/>
    </w:r>
  </w:p>
  <w:p w:rsidR="005E415C" w:rsidRPr="00FB2A60" w:rsidRDefault="005E415C">
    <w:pPr>
      <w:pStyle w:val="FSHRub1"/>
    </w:pPr>
    <w:r w:rsidRPr="00FB2A60">
      <w:t>Motion till riksdagen</w:t>
    </w:r>
    <w:r w:rsidRPr="00FB2A60">
      <w:br/>
    </w:r>
    <w:r w:rsidRPr="00FB2A60">
      <w:fldChar w:fldCharType="begin" w:fldLock="1"/>
    </w:r>
    <w:r w:rsidRPr="00FB2A60">
      <w:instrText xml:space="preserve"> DOCPROPERTY "YearUser" *\charformat </w:instrText>
    </w:r>
    <w:r w:rsidRPr="00FB2A60">
      <w:fldChar w:fldCharType="separate"/>
    </w:r>
    <w:r w:rsidRPr="00FB2A60">
      <w:t>2008/09</w:t>
    </w:r>
    <w:r w:rsidRPr="00FB2A60">
      <w:fldChar w:fldCharType="end"/>
    </w:r>
    <w:r w:rsidRPr="00FB2A60">
      <w:t>:</w:t>
    </w:r>
    <w:r w:rsidRPr="00FB2A60">
      <w:fldChar w:fldCharType="begin" w:fldLock="1"/>
    </w:r>
    <w:r w:rsidRPr="00FB2A60">
      <w:instrText xml:space="preserve"> DOCPROPERTY "Motionsnummer" *\charformat </w:instrText>
    </w:r>
    <w:r w:rsidRPr="00FB2A60">
      <w:fldChar w:fldCharType="separate"/>
    </w:r>
    <w:r w:rsidRPr="00FB2A60">
      <w:t>K290</w:t>
    </w:r>
    <w:r w:rsidRPr="00FB2A60">
      <w:fldChar w:fldCharType="end"/>
    </w:r>
  </w:p>
  <w:p w:rsidR="005E415C" w:rsidRPr="00FB2A60" w:rsidRDefault="005E415C">
    <w:pPr>
      <w:pStyle w:val="FSHNormalS5"/>
    </w:pPr>
    <w:r w:rsidRPr="00FB2A60">
      <w:fldChar w:fldCharType="begin" w:fldLock="1"/>
    </w:r>
    <w:r w:rsidRPr="00FB2A60">
      <w:instrText xml:space="preserve"> DOCPROPERTY "MotionarText" *\charformat </w:instrText>
    </w:r>
    <w:r w:rsidRPr="00FB2A60">
      <w:fldChar w:fldCharType="separate"/>
    </w:r>
    <w:r w:rsidRPr="00FB2A60">
      <w:t>av Hans Hoff (s)</w:t>
    </w:r>
    <w:r w:rsidRPr="00FB2A60">
      <w:fldChar w:fldCharType="end"/>
    </w:r>
    <w:r w:rsidRPr="00FB2A60">
      <w:br/>
    </w:r>
    <w:r w:rsidRPr="00FB2A60">
      <w:fldChar w:fldCharType="begin" w:fldLock="1"/>
    </w:r>
    <w:r w:rsidRPr="00FB2A60">
      <w:instrText xml:space="preserve"> DOCPROPERTY "SvarFrasKort" *\charformat </w:instrText>
    </w:r>
    <w:r w:rsidRPr="00FB2A60">
      <w:fldChar w:fldCharType="end"/>
    </w:r>
  </w:p>
  <w:p w:rsidR="005E415C" w:rsidRPr="00FB2A60" w:rsidRDefault="005E415C">
    <w:pPr>
      <w:pStyle w:val="FSHTitel"/>
    </w:pPr>
    <w:r w:rsidRPr="00FB2A60">
      <w:fldChar w:fldCharType="begin" w:fldLock="1"/>
    </w:r>
    <w:r w:rsidRPr="00FB2A60">
      <w:instrText xml:space="preserve"> DOCPROPERTY</w:instrText>
    </w:r>
    <w:r w:rsidRPr="00FB2A60">
      <w:rPr>
        <w:sz w:val="18"/>
      </w:rPr>
      <w:instrText xml:space="preserve"> "RubrikSvar" *\charformat </w:instrText>
    </w:r>
    <w:r w:rsidRPr="00FB2A60">
      <w:fldChar w:fldCharType="separate"/>
    </w:r>
    <w:r w:rsidRPr="00FB2A60">
      <w:t>Inkomstgaranti för statsråd</w:t>
    </w:r>
    <w:r w:rsidRPr="00FB2A60">
      <w:fldChar w:fldCharType="end"/>
    </w:r>
  </w:p>
  <w:p w:rsidR="005E415C" w:rsidRPr="00FB2A60" w:rsidRDefault="005E415C">
    <w:pPr>
      <w:pStyle w:val="Normal00"/>
    </w:pPr>
  </w:p>
  <w:p w:rsidR="005E415C" w:rsidRPr="00FB2A60" w:rsidRDefault="005E41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3646822">
    <w:abstractNumId w:val="8"/>
  </w:num>
  <w:num w:numId="2" w16cid:durableId="1715151814">
    <w:abstractNumId w:val="9"/>
  </w:num>
  <w:num w:numId="3" w16cid:durableId="710226168">
    <w:abstractNumId w:val="8"/>
  </w:num>
  <w:num w:numId="4" w16cid:durableId="1776711828">
    <w:abstractNumId w:val="9"/>
  </w:num>
  <w:num w:numId="5" w16cid:durableId="521239489">
    <w:abstractNumId w:val="13"/>
  </w:num>
  <w:num w:numId="6" w16cid:durableId="1946838655">
    <w:abstractNumId w:val="10"/>
  </w:num>
  <w:num w:numId="7" w16cid:durableId="1745953045">
    <w:abstractNumId w:val="11"/>
  </w:num>
  <w:num w:numId="8" w16cid:durableId="1589264921">
    <w:abstractNumId w:val="12"/>
  </w:num>
  <w:num w:numId="9" w16cid:durableId="2013992480">
    <w:abstractNumId w:val="8"/>
  </w:num>
  <w:num w:numId="10" w16cid:durableId="1875580474">
    <w:abstractNumId w:val="3"/>
  </w:num>
  <w:num w:numId="11" w16cid:durableId="1701315314">
    <w:abstractNumId w:val="2"/>
  </w:num>
  <w:num w:numId="12" w16cid:durableId="770048020">
    <w:abstractNumId w:val="1"/>
  </w:num>
  <w:num w:numId="13" w16cid:durableId="655692905">
    <w:abstractNumId w:val="0"/>
  </w:num>
  <w:num w:numId="14" w16cid:durableId="1004939172">
    <w:abstractNumId w:val="9"/>
  </w:num>
  <w:num w:numId="15" w16cid:durableId="1821461260">
    <w:abstractNumId w:val="7"/>
  </w:num>
  <w:num w:numId="16" w16cid:durableId="1148673544">
    <w:abstractNumId w:val="6"/>
  </w:num>
  <w:num w:numId="17" w16cid:durableId="574439714">
    <w:abstractNumId w:val="5"/>
  </w:num>
  <w:num w:numId="18" w16cid:durableId="1975794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C6FF83B-20A2-436F-B4AD-3DC357958031}"/>
  </w:docVars>
  <w:rsids>
    <w:rsidRoot w:val="00AD02EB"/>
    <w:rsid w:val="005E415C"/>
    <w:rsid w:val="00AD02EB"/>
    <w:rsid w:val="00FB2A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C8FF2F-83B6-4A3E-B862-BCF28194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s16054</vt:lpstr>
    </vt:vector>
  </TitlesOfParts>
  <Company>Riksdagen</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s16054</dc:title>
  <dc:subject>s16054</dc:subject>
  <dc:creator>Riksdagen</dc:creator>
  <cp:keywords>Riksdagen</cp:keywords>
  <dc:description>TKG-ktrl, MSMQ4mb, PersReg-Distribution mm b-&gt;ny fplogga c-&gt;nygamla s-rosen</dc:description>
  <cp:lastModifiedBy>Lars Brink</cp:lastModifiedBy>
  <cp:revision>2</cp:revision>
  <cp:lastPrinted>2009-01-12T13:13:00Z</cp:lastPrinted>
  <dcterms:created xsi:type="dcterms:W3CDTF">2025-12-17T16:44:00Z</dcterms:created>
  <dcterms:modified xsi:type="dcterms:W3CDTF">2025-12-17T16:44:00Z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Inkomstgaranti för statsråd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Inkomstgaranti för statsråd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20082009000000000115000160540069</vt:lpwstr>
  </property>
  <property fmtid="{D5CDD505-2E9C-101B-9397-08002B2CF9AE}" pid="47" name="datum">
    <vt:lpwstr>081002</vt:lpwstr>
  </property>
  <property fmtid="{D5CDD505-2E9C-101B-9397-08002B2CF9AE}" pid="48" name="avsändar-e-post">
    <vt:lpwstr>christina.ahl-bolin@riksdagen.se</vt:lpwstr>
  </property>
  <property fmtid="{D5CDD505-2E9C-101B-9397-08002B2CF9AE}" pid="49" name="id">
    <vt:lpwstr>20082009000000000115000160540069</vt:lpwstr>
  </property>
  <property fmtid="{D5CDD505-2E9C-101B-9397-08002B2CF9AE}" pid="50" name="nummer">
    <vt:lpwstr>290</vt:lpwstr>
  </property>
  <property fmtid="{D5CDD505-2E9C-101B-9397-08002B2CF9AE}" pid="51" name="utskottsbeteckning">
    <vt:lpwstr>K</vt:lpwstr>
  </property>
  <property fmtid="{D5CDD505-2E9C-101B-9397-08002B2CF9AE}" pid="52" name="GlobalUID">
    <vt:lpwstr>{CA1FFACD-ACCC-4576-8FE2-EF72EBFA63E7}</vt:lpwstr>
  </property>
  <property fmtid="{D5CDD505-2E9C-101B-9397-08002B2CF9AE}" pid="53" name="Överföringar">
    <vt:i4>1</vt:i4>
  </property>
  <property fmtid="{D5CDD505-2E9C-101B-9397-08002B2CF9AE}" pid="54" name="Checksum">
    <vt:lpwstr>*0012082335604*</vt:lpwstr>
  </property>
  <property fmtid="{D5CDD505-2E9C-101B-9397-08002B2CF9AE}" pid="55" name="skuggnummer">
    <vt:lpwstr>1820</vt:lpwstr>
  </property>
  <property fmtid="{D5CDD505-2E9C-101B-9397-08002B2CF9AE}" pid="56" name="urixVersion">
    <vt:lpwstr>3.2.0.8</vt:lpwstr>
  </property>
  <property fmtid="{D5CDD505-2E9C-101B-9397-08002B2CF9AE}" pid="57" name="urixOrigin">
    <vt:lpwstr>090402 14:04:48.810</vt:lpwstr>
  </property>
  <property fmtid="{D5CDD505-2E9C-101B-9397-08002B2CF9AE}" pid="58" name="urixGuid">
    <vt:lpwstr>{81C92C7E-34AA-42B1-8567-9FCBA114C1EF}</vt:lpwstr>
  </property>
</Properties>
</file>