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7051"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67747052"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67747053"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67747054"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p>
    <w:p w14:paraId="67747055" w14:textId="77777777" w:rsidR="005A474B" w:rsidRDefault="005A474B" w:rsidP="005A474B">
      <w:pPr>
        <w:spacing w:after="0" w:line="240" w:lineRule="auto"/>
        <w:jc w:val="center"/>
        <w:rPr>
          <w:rFonts w:ascii="OrigGarmnd BT" w:eastAsia="Times New Roman" w:hAnsi="OrigGarmnd BT"/>
          <w:b/>
          <w:sz w:val="24"/>
          <w:szCs w:val="24"/>
          <w:lang w:eastAsia="sv-SE"/>
        </w:rPr>
      </w:pPr>
    </w:p>
    <w:p w14:paraId="24F43E18" w14:textId="77777777" w:rsidR="00163A89" w:rsidRPr="007C20EF" w:rsidRDefault="00163A89" w:rsidP="005A474B">
      <w:pPr>
        <w:spacing w:after="0" w:line="240" w:lineRule="auto"/>
        <w:jc w:val="center"/>
        <w:rPr>
          <w:rFonts w:ascii="OrigGarmnd BT" w:eastAsia="Times New Roman" w:hAnsi="OrigGarmnd BT"/>
          <w:b/>
          <w:sz w:val="24"/>
          <w:szCs w:val="24"/>
          <w:lang w:eastAsia="sv-SE"/>
        </w:rPr>
      </w:pPr>
      <w:bookmarkStart w:id="0" w:name="_GoBack"/>
      <w:bookmarkEnd w:id="0"/>
    </w:p>
    <w:p w14:paraId="67747057"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7747058" w14:textId="67750B39"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 xml:space="preserve">den </w:t>
      </w:r>
      <w:r w:rsidR="00427605">
        <w:rPr>
          <w:rFonts w:ascii="OrigGarmnd BT" w:eastAsia="Times New Roman" w:hAnsi="OrigGarmnd BT"/>
          <w:b/>
          <w:sz w:val="24"/>
          <w:szCs w:val="24"/>
          <w:lang w:eastAsia="sv-SE"/>
        </w:rPr>
        <w:t>15</w:t>
      </w:r>
      <w:r w:rsidRPr="007C20EF">
        <w:rPr>
          <w:rFonts w:ascii="OrigGarmnd BT" w:eastAsia="Times New Roman" w:hAnsi="OrigGarmnd BT"/>
          <w:b/>
          <w:sz w:val="24"/>
          <w:szCs w:val="24"/>
          <w:lang w:eastAsia="sv-SE"/>
        </w:rPr>
        <w:t xml:space="preserve"> </w:t>
      </w:r>
      <w:r w:rsidR="00427605">
        <w:rPr>
          <w:rFonts w:ascii="OrigGarmnd BT" w:eastAsia="Times New Roman" w:hAnsi="OrigGarmnd BT"/>
          <w:b/>
          <w:sz w:val="24"/>
          <w:szCs w:val="24"/>
          <w:lang w:eastAsia="sv-SE"/>
        </w:rPr>
        <w:t>december</w:t>
      </w:r>
      <w:r w:rsidRPr="007C20EF">
        <w:rPr>
          <w:rFonts w:ascii="OrigGarmnd BT" w:eastAsia="Times New Roman" w:hAnsi="OrigGarmnd BT"/>
          <w:b/>
          <w:sz w:val="24"/>
          <w:szCs w:val="24"/>
          <w:lang w:eastAsia="sv-SE"/>
        </w:rPr>
        <w:t xml:space="preserve"> 2014</w:t>
      </w:r>
    </w:p>
    <w:p w14:paraId="67747059"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A" w14:textId="3A39BB08" w:rsidR="005A474B" w:rsidRPr="007C20EF" w:rsidRDefault="00086FB8" w:rsidP="005A474B">
      <w:pPr>
        <w:spacing w:after="0" w:line="240" w:lineRule="auto"/>
        <w:rPr>
          <w:rFonts w:ascii="OrigGarmnd BT" w:eastAsia="Times New Roman" w:hAnsi="OrigGarmnd BT"/>
          <w:b/>
          <w:sz w:val="24"/>
          <w:szCs w:val="24"/>
          <w:lang w:eastAsia="sv-SE"/>
        </w:rPr>
      </w:pPr>
      <w:r>
        <w:rPr>
          <w:rFonts w:ascii="OrigGarmnd BT" w:eastAsia="Times New Roman" w:hAnsi="OrigGarmnd BT"/>
          <w:b/>
          <w:noProof/>
          <w:sz w:val="24"/>
          <w:szCs w:val="24"/>
          <w:lang w:eastAsia="sv-SE"/>
        </w:rPr>
        <mc:AlternateContent>
          <mc:Choice Requires="wps">
            <w:drawing>
              <wp:anchor distT="0" distB="0" distL="114300" distR="114300" simplePos="0" relativeHeight="251659264" behindDoc="0" locked="0" layoutInCell="1" allowOverlap="1" wp14:anchorId="53C8E2A5" wp14:editId="7DAE7361">
                <wp:simplePos x="0" y="0"/>
                <wp:positionH relativeFrom="column">
                  <wp:posOffset>4577080</wp:posOffset>
                </wp:positionH>
                <wp:positionV relativeFrom="paragraph">
                  <wp:posOffset>-2393315</wp:posOffset>
                </wp:positionV>
                <wp:extent cx="1746504" cy="64008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99DA04" w14:textId="5790C0C6" w:rsidR="00086FB8" w:rsidRPr="00086FB8" w:rsidRDefault="00086FB8">
                            <w:pPr>
                              <w:rPr>
                                <w:rFonts w:ascii="Times New Roman" w:hAnsi="Times New Roman"/>
                                <w:sz w:val="24"/>
                              </w:rPr>
                            </w:pPr>
                            <w:r w:rsidRPr="00086FB8">
                              <w:rPr>
                                <w:rFonts w:ascii="Times New Roman" w:hAnsi="Times New Roman"/>
                                <w:sz w:val="24"/>
                              </w:rPr>
                              <w:t xml:space="preserve">FAC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8E2A5" id="_x0000_t202" coordsize="21600,21600" o:spt="202" path="m,l,21600r21600,l21600,xe">
                <v:stroke joinstyle="miter"/>
                <v:path gradientshapeok="t" o:connecttype="rect"/>
              </v:shapetype>
              <v:shape id="Textruta 1" o:spid="_x0000_s1026" type="#_x0000_t202" style="position:absolute;margin-left:360.4pt;margin-top:-188.4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" filled="f" stroked="f" strokeweight=".5pt">
                <v:fill o:detectmouseclick="t"/>
                <v:textbox>
                  <w:txbxContent>
                    <w:p w14:paraId="7799DA04" w14:textId="5790C0C6" w:rsidR="00086FB8" w:rsidRPr="00086FB8" w:rsidRDefault="00086FB8">
                      <w:pPr>
                        <w:rPr>
                          <w:rFonts w:ascii="Times New Roman" w:hAnsi="Times New Roman"/>
                          <w:sz w:val="24"/>
                        </w:rPr>
                      </w:pPr>
                      <w:r w:rsidRPr="00086FB8">
                        <w:rPr>
                          <w:rFonts w:ascii="Times New Roman" w:hAnsi="Times New Roman"/>
                          <w:sz w:val="24"/>
                        </w:rPr>
                        <w:t xml:space="preserve">FAC </w:t>
                      </w:r>
                    </w:p>
                  </w:txbxContent>
                </v:textbox>
              </v:shape>
            </w:pict>
          </mc:Fallback>
        </mc:AlternateContent>
      </w:r>
    </w:p>
    <w:p w14:paraId="6774705B"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774705C"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D" w14:textId="77777777" w:rsidR="005A474B" w:rsidRPr="007C20EF" w:rsidRDefault="005A474B" w:rsidP="003308A8">
      <w:pPr>
        <w:pStyle w:val="Ingetavstnd"/>
        <w:numPr>
          <w:ilvl w:val="0"/>
          <w:numId w:val="1"/>
        </w:numPr>
        <w:ind w:left="426" w:hanging="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6774705E" w14:textId="21B8A347" w:rsidR="005A474B" w:rsidRPr="00A131BA" w:rsidRDefault="005A474B" w:rsidP="003308A8">
      <w:pPr>
        <w:pStyle w:val="Liststycke"/>
        <w:numPr>
          <w:ilvl w:val="0"/>
          <w:numId w:val="1"/>
        </w:numPr>
        <w:spacing w:after="0" w:line="240" w:lineRule="auto"/>
        <w:ind w:left="426" w:hanging="426"/>
        <w:rPr>
          <w:rFonts w:ascii="OrigGarmnd BT" w:hAnsi="OrigGarmnd BT"/>
          <w:sz w:val="24"/>
          <w:szCs w:val="24"/>
        </w:rPr>
      </w:pPr>
      <w:r w:rsidRPr="007C20EF">
        <w:rPr>
          <w:rFonts w:ascii="OrigGarmnd BT" w:hAnsi="OrigGarmnd BT"/>
          <w:b/>
          <w:sz w:val="24"/>
          <w:szCs w:val="24"/>
          <w:lang w:eastAsia="sv-SE"/>
        </w:rPr>
        <w:t>Godkännande av</w:t>
      </w:r>
      <w:r w:rsidR="005E776B">
        <w:rPr>
          <w:rFonts w:ascii="OrigGarmnd BT" w:hAnsi="OrigGarmnd BT"/>
          <w:b/>
          <w:sz w:val="24"/>
          <w:szCs w:val="24"/>
          <w:lang w:eastAsia="sv-SE"/>
        </w:rPr>
        <w:t xml:space="preserve"> A-punktslistan</w:t>
      </w:r>
      <w:r w:rsidR="00A131BA">
        <w:rPr>
          <w:rFonts w:ascii="OrigGarmnd BT" w:hAnsi="OrigGarmnd BT"/>
          <w:b/>
          <w:sz w:val="24"/>
          <w:szCs w:val="24"/>
          <w:lang w:eastAsia="sv-SE"/>
        </w:rPr>
        <w:br/>
      </w:r>
    </w:p>
    <w:p w14:paraId="4179FD5D" w14:textId="77777777" w:rsidR="00163A89" w:rsidRDefault="00005731" w:rsidP="00005731">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3.    Syrien</w:t>
      </w:r>
    </w:p>
    <w:p w14:paraId="1F38047C" w14:textId="7FF9A25C" w:rsidR="00005731" w:rsidRDefault="00005731" w:rsidP="00005731">
      <w:pPr>
        <w:pStyle w:val="Ingetavstnd"/>
        <w:ind w:left="426" w:hanging="426"/>
        <w:rPr>
          <w:rFonts w:ascii="OrigGarmnd BT" w:hAnsi="OrigGarmnd BT"/>
          <w:i/>
          <w:iCs/>
          <w:color w:val="000000" w:themeColor="text1"/>
          <w:sz w:val="24"/>
          <w:szCs w:val="24"/>
          <w:lang w:eastAsia="sv-SE"/>
        </w:rPr>
      </w:pPr>
      <w:r>
        <w:rPr>
          <w:rFonts w:ascii="OrigGarmnd BT" w:hAnsi="OrigGarmnd BT"/>
          <w:b/>
          <w:iCs/>
          <w:color w:val="000000" w:themeColor="text1"/>
          <w:sz w:val="24"/>
          <w:szCs w:val="24"/>
          <w:lang w:eastAsia="sv-SE"/>
        </w:rPr>
        <w:br/>
      </w:r>
      <w:r w:rsidRPr="00005731">
        <w:rPr>
          <w:rFonts w:ascii="OrigGarmnd BT" w:hAnsi="OrigGarmnd BT"/>
          <w:i/>
          <w:iCs/>
          <w:color w:val="000000" w:themeColor="text1"/>
          <w:sz w:val="24"/>
          <w:szCs w:val="24"/>
          <w:lang w:eastAsia="sv-SE"/>
        </w:rPr>
        <w:t>Diskussions</w:t>
      </w:r>
      <w:r w:rsidR="0038527E">
        <w:rPr>
          <w:rFonts w:ascii="OrigGarmnd BT" w:hAnsi="OrigGarmnd BT"/>
          <w:i/>
          <w:iCs/>
          <w:color w:val="000000" w:themeColor="text1"/>
          <w:sz w:val="24"/>
          <w:szCs w:val="24"/>
          <w:lang w:eastAsia="sv-SE"/>
        </w:rPr>
        <w:t>-</w:t>
      </w:r>
      <w:r w:rsidRPr="00005731">
        <w:rPr>
          <w:rFonts w:ascii="OrigGarmnd BT" w:hAnsi="OrigGarmnd BT"/>
          <w:i/>
          <w:iCs/>
          <w:color w:val="000000" w:themeColor="text1"/>
          <w:sz w:val="24"/>
          <w:szCs w:val="24"/>
          <w:lang w:eastAsia="sv-SE"/>
        </w:rPr>
        <w:t xml:space="preserve"> </w:t>
      </w:r>
      <w:r>
        <w:rPr>
          <w:rFonts w:ascii="OrigGarmnd BT" w:hAnsi="OrigGarmnd BT"/>
          <w:i/>
          <w:iCs/>
          <w:color w:val="000000" w:themeColor="text1"/>
          <w:sz w:val="24"/>
          <w:szCs w:val="24"/>
          <w:lang w:eastAsia="sv-SE"/>
        </w:rPr>
        <w:t>och beslutspunkt</w:t>
      </w:r>
    </w:p>
    <w:p w14:paraId="4310D600" w14:textId="42C6F9C2" w:rsidR="00005731" w:rsidRDefault="00005731" w:rsidP="00005731">
      <w:pPr>
        <w:pStyle w:val="Ingetavstnd"/>
        <w:ind w:left="426"/>
        <w:rPr>
          <w:rFonts w:ascii="OrigGarmnd BT" w:hAnsi="OrigGarmnd BT"/>
          <w:color w:val="000000" w:themeColor="text1"/>
          <w:sz w:val="24"/>
          <w:szCs w:val="24"/>
          <w:lang w:eastAsia="sv-SE"/>
        </w:rPr>
      </w:pPr>
      <w:r>
        <w:rPr>
          <w:rFonts w:ascii="OrigGarmnd BT" w:hAnsi="OrigGarmnd BT"/>
          <w:color w:val="000000" w:themeColor="text1"/>
          <w:sz w:val="24"/>
          <w:szCs w:val="24"/>
          <w:lang w:eastAsia="sv-SE"/>
        </w:rPr>
        <w:t xml:space="preserve">Rådet kommer att diskutera utvecklingen i Syrien och hur EU:s politik kan stödja FN-sändebudet Staffan de </w:t>
      </w:r>
      <w:proofErr w:type="spellStart"/>
      <w:r>
        <w:rPr>
          <w:rFonts w:ascii="OrigGarmnd BT" w:hAnsi="OrigGarmnd BT"/>
          <w:color w:val="000000" w:themeColor="text1"/>
          <w:sz w:val="24"/>
          <w:szCs w:val="24"/>
          <w:lang w:eastAsia="sv-SE"/>
        </w:rPr>
        <w:t>Misturas</w:t>
      </w:r>
      <w:proofErr w:type="spellEnd"/>
      <w:r>
        <w:rPr>
          <w:rFonts w:ascii="OrigGarmnd BT" w:hAnsi="OrigGarmnd BT"/>
          <w:color w:val="000000" w:themeColor="text1"/>
          <w:sz w:val="24"/>
          <w:szCs w:val="24"/>
          <w:lang w:eastAsia="sv-SE"/>
        </w:rPr>
        <w:t xml:space="preserve"> arbete. Rådsslutsatser förväntas antas.</w:t>
      </w:r>
    </w:p>
    <w:p w14:paraId="77EE8661" w14:textId="77777777" w:rsidR="00005731" w:rsidRDefault="00005731" w:rsidP="00005731">
      <w:pPr>
        <w:pStyle w:val="Ingetavstnd"/>
        <w:ind w:left="426"/>
        <w:rPr>
          <w:rFonts w:ascii="OrigGarmnd BT" w:hAnsi="OrigGarmnd BT"/>
          <w:color w:val="000000" w:themeColor="text1"/>
          <w:sz w:val="24"/>
          <w:szCs w:val="24"/>
          <w:highlight w:val="yellow"/>
          <w:lang w:eastAsia="sv-SE"/>
        </w:rPr>
      </w:pPr>
    </w:p>
    <w:p w14:paraId="14A622EA" w14:textId="77777777" w:rsidR="00005731" w:rsidRPr="00005731" w:rsidRDefault="00005731" w:rsidP="00005731">
      <w:pPr>
        <w:pStyle w:val="Ingetavstnd"/>
        <w:ind w:left="426"/>
        <w:rPr>
          <w:rFonts w:ascii="OrigGarmnd BT" w:hAnsi="OrigGarmnd BT"/>
          <w:color w:val="000000" w:themeColor="text1"/>
          <w:sz w:val="24"/>
          <w:szCs w:val="24"/>
        </w:rPr>
      </w:pPr>
      <w:r w:rsidRPr="00005731">
        <w:rPr>
          <w:rFonts w:ascii="OrigGarmnd BT" w:hAnsi="OrigGarmnd BT"/>
          <w:color w:val="000000" w:themeColor="text1"/>
          <w:sz w:val="24"/>
          <w:szCs w:val="24"/>
          <w:u w:val="single"/>
        </w:rPr>
        <w:t>Regeringens ståndpunkt:</w:t>
      </w:r>
      <w:r w:rsidRPr="00005731">
        <w:rPr>
          <w:rFonts w:ascii="OrigGarmnd BT" w:hAnsi="OrigGarmnd BT"/>
          <w:color w:val="000000" w:themeColor="text1"/>
          <w:sz w:val="24"/>
          <w:szCs w:val="24"/>
        </w:rPr>
        <w:t xml:space="preserve"> </w:t>
      </w:r>
    </w:p>
    <w:p w14:paraId="6774705F" w14:textId="5FDFD5E4" w:rsidR="003308A8" w:rsidRDefault="00005731" w:rsidP="00005731">
      <w:pPr>
        <w:spacing w:line="240" w:lineRule="auto"/>
        <w:ind w:left="426"/>
        <w:rPr>
          <w:rFonts w:ascii="OrigGarmnd BT" w:hAnsi="OrigGarmnd BT"/>
          <w:color w:val="000000" w:themeColor="text1"/>
          <w:sz w:val="24"/>
          <w:szCs w:val="24"/>
        </w:rPr>
      </w:pPr>
      <w:r w:rsidRPr="00005731">
        <w:rPr>
          <w:rFonts w:ascii="OrigGarmnd BT" w:hAnsi="OrigGarmnd BT"/>
          <w:color w:val="000000" w:themeColor="text1"/>
          <w:sz w:val="24"/>
          <w:szCs w:val="24"/>
          <w:lang w:eastAsia="sv-SE"/>
        </w:rPr>
        <w:t>Regeringen ser med</w:t>
      </w:r>
      <w:r w:rsidR="0038527E">
        <w:rPr>
          <w:rFonts w:ascii="OrigGarmnd BT" w:hAnsi="OrigGarmnd BT"/>
          <w:color w:val="000000" w:themeColor="text1"/>
          <w:sz w:val="24"/>
          <w:szCs w:val="24"/>
          <w:lang w:eastAsia="sv-SE"/>
        </w:rPr>
        <w:t xml:space="preserve"> fortsatt</w:t>
      </w:r>
      <w:r w:rsidRPr="00005731">
        <w:rPr>
          <w:rFonts w:ascii="OrigGarmnd BT" w:hAnsi="OrigGarmnd BT"/>
          <w:color w:val="000000" w:themeColor="text1"/>
          <w:sz w:val="24"/>
          <w:szCs w:val="24"/>
          <w:lang w:eastAsia="sv-SE"/>
        </w:rPr>
        <w:t xml:space="preserve"> oro på det </w:t>
      </w:r>
      <w:r w:rsidR="00B93AB3">
        <w:rPr>
          <w:rFonts w:ascii="OrigGarmnd BT" w:hAnsi="OrigGarmnd BT"/>
          <w:color w:val="000000" w:themeColor="text1"/>
          <w:sz w:val="24"/>
          <w:szCs w:val="24"/>
          <w:lang w:eastAsia="sv-SE"/>
        </w:rPr>
        <w:t>katas</w:t>
      </w:r>
      <w:r w:rsidR="0008554F">
        <w:rPr>
          <w:rFonts w:ascii="OrigGarmnd BT" w:hAnsi="OrigGarmnd BT"/>
          <w:color w:val="000000" w:themeColor="text1"/>
          <w:sz w:val="24"/>
          <w:szCs w:val="24"/>
          <w:lang w:eastAsia="sv-SE"/>
        </w:rPr>
        <w:t>t</w:t>
      </w:r>
      <w:r w:rsidR="00B93AB3">
        <w:rPr>
          <w:rFonts w:ascii="OrigGarmnd BT" w:hAnsi="OrigGarmnd BT"/>
          <w:color w:val="000000" w:themeColor="text1"/>
          <w:sz w:val="24"/>
          <w:szCs w:val="24"/>
          <w:lang w:eastAsia="sv-SE"/>
        </w:rPr>
        <w:t>rofala</w:t>
      </w:r>
      <w:r w:rsidR="00B93AB3" w:rsidRPr="00005731">
        <w:rPr>
          <w:rFonts w:ascii="OrigGarmnd BT" w:hAnsi="OrigGarmnd BT"/>
          <w:color w:val="000000" w:themeColor="text1"/>
          <w:sz w:val="24"/>
          <w:szCs w:val="24"/>
          <w:lang w:eastAsia="sv-SE"/>
        </w:rPr>
        <w:t xml:space="preserve"> </w:t>
      </w:r>
      <w:r w:rsidRPr="00005731">
        <w:rPr>
          <w:rFonts w:ascii="OrigGarmnd BT" w:hAnsi="OrigGarmnd BT"/>
          <w:color w:val="000000" w:themeColor="text1"/>
          <w:sz w:val="24"/>
          <w:szCs w:val="24"/>
          <w:lang w:eastAsia="sv-SE"/>
        </w:rPr>
        <w:t>läget i Syrien och</w:t>
      </w:r>
      <w:r w:rsidRPr="00005731">
        <w:rPr>
          <w:rFonts w:ascii="OrigGarmnd BT" w:hAnsi="OrigGarmnd BT"/>
          <w:color w:val="000000" w:themeColor="text1"/>
          <w:sz w:val="24"/>
          <w:szCs w:val="24"/>
        </w:rPr>
        <w:t xml:space="preserve"> anser att det är av yttersta vikt att intensifiera EU:s och det internationella samfundets ansträngningar för en politisk lösning. Regeringen ser med oro på situationen i militärstrategiskt viktiga Aleppo i Syrien där hundratusentals</w:t>
      </w:r>
      <w:r w:rsidR="0038527E">
        <w:rPr>
          <w:rFonts w:ascii="OrigGarmnd BT" w:hAnsi="OrigGarmnd BT"/>
          <w:color w:val="000000" w:themeColor="text1"/>
          <w:sz w:val="24"/>
          <w:szCs w:val="24"/>
        </w:rPr>
        <w:t xml:space="preserve"> människor</w:t>
      </w:r>
      <w:r w:rsidRPr="00005731">
        <w:rPr>
          <w:rFonts w:ascii="OrigGarmnd BT" w:hAnsi="OrigGarmnd BT"/>
          <w:color w:val="000000" w:themeColor="text1"/>
          <w:sz w:val="24"/>
          <w:szCs w:val="24"/>
        </w:rPr>
        <w:t xml:space="preserve"> riskerar belägras av regimen. Regeringen stödjer därför de </w:t>
      </w:r>
      <w:proofErr w:type="spellStart"/>
      <w:r w:rsidRPr="00005731">
        <w:rPr>
          <w:rFonts w:ascii="OrigGarmnd BT" w:hAnsi="OrigGarmnd BT"/>
          <w:color w:val="000000" w:themeColor="text1"/>
          <w:sz w:val="24"/>
          <w:szCs w:val="24"/>
        </w:rPr>
        <w:t>Misturas</w:t>
      </w:r>
      <w:proofErr w:type="spellEnd"/>
      <w:r w:rsidRPr="00005731">
        <w:rPr>
          <w:rFonts w:ascii="OrigGarmnd BT" w:hAnsi="OrigGarmnd BT"/>
          <w:color w:val="000000" w:themeColor="text1"/>
          <w:sz w:val="24"/>
          <w:szCs w:val="24"/>
        </w:rPr>
        <w:t xml:space="preserve"> ansträngningar</w:t>
      </w:r>
      <w:r w:rsidR="0008554F">
        <w:rPr>
          <w:rFonts w:ascii="OrigGarmnd BT" w:hAnsi="OrigGarmnd BT"/>
          <w:color w:val="000000" w:themeColor="text1"/>
          <w:sz w:val="24"/>
          <w:szCs w:val="24"/>
        </w:rPr>
        <w:t xml:space="preserve"> som bl</w:t>
      </w:r>
      <w:r w:rsidR="000B31AE">
        <w:rPr>
          <w:rFonts w:ascii="OrigGarmnd BT" w:hAnsi="OrigGarmnd BT"/>
          <w:color w:val="000000" w:themeColor="text1"/>
          <w:sz w:val="24"/>
          <w:szCs w:val="24"/>
        </w:rPr>
        <w:t>.a.</w:t>
      </w:r>
      <w:r w:rsidR="0008554F">
        <w:rPr>
          <w:rFonts w:ascii="OrigGarmnd BT" w:hAnsi="OrigGarmnd BT"/>
          <w:color w:val="000000" w:themeColor="text1"/>
          <w:sz w:val="24"/>
          <w:szCs w:val="24"/>
        </w:rPr>
        <w:t xml:space="preserve"> innebär att söka</w:t>
      </w:r>
      <w:r w:rsidRPr="00005731">
        <w:rPr>
          <w:rFonts w:ascii="OrigGarmnd BT" w:hAnsi="OrigGarmnd BT"/>
          <w:color w:val="000000" w:themeColor="text1"/>
          <w:sz w:val="24"/>
          <w:szCs w:val="24"/>
        </w:rPr>
        <w:t xml:space="preserve"> ”frysa” </w:t>
      </w:r>
      <w:r w:rsidR="00B255EB" w:rsidRPr="00B255EB">
        <w:rPr>
          <w:rFonts w:ascii="OrigGarmnd BT" w:hAnsi="OrigGarmnd BT"/>
          <w:color w:val="000000" w:themeColor="text1"/>
          <w:sz w:val="24"/>
          <w:szCs w:val="24"/>
        </w:rPr>
        <w:t xml:space="preserve">situationen i Aleppo för att få slut på våldet och möjliggöra humanitära leveranser, som ett första steg för att försöka trappa ner konflikten. </w:t>
      </w:r>
      <w:r w:rsidR="0008554F">
        <w:rPr>
          <w:rFonts w:ascii="OrigGarmnd BT" w:hAnsi="OrigGarmnd BT"/>
          <w:color w:val="000000" w:themeColor="text1"/>
          <w:sz w:val="24"/>
          <w:szCs w:val="24"/>
        </w:rPr>
        <w:t xml:space="preserve">Hans kontakter med regionala aktörer är också av vikt. </w:t>
      </w:r>
      <w:r w:rsidR="00B255EB" w:rsidRPr="00B255EB">
        <w:rPr>
          <w:rFonts w:ascii="OrigGarmnd BT" w:hAnsi="OrigGarmnd BT"/>
          <w:color w:val="000000" w:themeColor="text1"/>
          <w:sz w:val="24"/>
          <w:szCs w:val="24"/>
        </w:rPr>
        <w:t xml:space="preserve">Regeringen uppmuntrar de </w:t>
      </w:r>
      <w:proofErr w:type="spellStart"/>
      <w:r w:rsidR="00B255EB" w:rsidRPr="00B255EB">
        <w:rPr>
          <w:rFonts w:ascii="OrigGarmnd BT" w:hAnsi="OrigGarmnd BT"/>
          <w:color w:val="000000" w:themeColor="text1"/>
          <w:sz w:val="24"/>
          <w:szCs w:val="24"/>
        </w:rPr>
        <w:t>Mistura</w:t>
      </w:r>
      <w:proofErr w:type="spellEnd"/>
      <w:r w:rsidR="00B255EB" w:rsidRPr="00B255EB">
        <w:rPr>
          <w:rFonts w:ascii="OrigGarmnd BT" w:hAnsi="OrigGarmnd BT"/>
          <w:color w:val="000000" w:themeColor="text1"/>
          <w:sz w:val="24"/>
          <w:szCs w:val="24"/>
        </w:rPr>
        <w:t xml:space="preserve"> att engagera kvinnor i detta arbete. Regeringen välkomnar att EU påbörjat arbetet med en regional strategi för Syrien och Irak och förordar att fokus läggs på långsiktiga och samordnade insatser inom områden där EU har ett tydligt mervärde.</w:t>
      </w:r>
      <w:r w:rsidR="00B255EB">
        <w:rPr>
          <w:color w:val="000000" w:themeColor="text1"/>
          <w:szCs w:val="24"/>
        </w:rPr>
        <w:t xml:space="preserve"> </w:t>
      </w:r>
      <w:r w:rsidRPr="00005731">
        <w:rPr>
          <w:rFonts w:ascii="OrigGarmnd BT" w:hAnsi="OrigGarmnd BT"/>
          <w:color w:val="000000" w:themeColor="text1"/>
          <w:sz w:val="24"/>
          <w:szCs w:val="24"/>
        </w:rPr>
        <w:t xml:space="preserve">Regeringen fördömer </w:t>
      </w:r>
      <w:proofErr w:type="spellStart"/>
      <w:r w:rsidRPr="00005731">
        <w:rPr>
          <w:rFonts w:ascii="OrigGarmnd BT" w:hAnsi="OrigGarmnd BT"/>
          <w:color w:val="000000" w:themeColor="text1"/>
          <w:sz w:val="24"/>
          <w:szCs w:val="24"/>
        </w:rPr>
        <w:t>ISIL:s</w:t>
      </w:r>
      <w:proofErr w:type="spellEnd"/>
      <w:r w:rsidRPr="00005731">
        <w:rPr>
          <w:rFonts w:ascii="OrigGarmnd BT" w:hAnsi="OrigGarmnd BT"/>
          <w:color w:val="000000" w:themeColor="text1"/>
          <w:sz w:val="24"/>
          <w:szCs w:val="24"/>
        </w:rPr>
        <w:t xml:space="preserve"> fortsatta offensiv mot </w:t>
      </w:r>
      <w:proofErr w:type="spellStart"/>
      <w:r w:rsidRPr="00005731">
        <w:rPr>
          <w:rFonts w:ascii="OrigGarmnd BT" w:hAnsi="OrigGarmnd BT"/>
          <w:color w:val="000000" w:themeColor="text1"/>
          <w:sz w:val="24"/>
          <w:szCs w:val="24"/>
        </w:rPr>
        <w:t>Kobane</w:t>
      </w:r>
      <w:proofErr w:type="spellEnd"/>
      <w:r w:rsidR="0008554F">
        <w:rPr>
          <w:rFonts w:ascii="OrigGarmnd BT" w:hAnsi="OrigGarmnd BT"/>
          <w:color w:val="000000" w:themeColor="text1"/>
          <w:sz w:val="24"/>
          <w:szCs w:val="24"/>
        </w:rPr>
        <w:t>. Regeringen fördömer även</w:t>
      </w:r>
      <w:r w:rsidRPr="00005731">
        <w:rPr>
          <w:rFonts w:ascii="OrigGarmnd BT" w:hAnsi="OrigGarmnd BT"/>
          <w:color w:val="000000" w:themeColor="text1"/>
          <w:sz w:val="24"/>
          <w:szCs w:val="24"/>
        </w:rPr>
        <w:t xml:space="preserve"> Assadregimens flyganfall mot civila områden. Sverige ser fortsatt över möjligheten att ge ytterligare humanitärt stöd</w:t>
      </w:r>
      <w:r w:rsidR="0008554F">
        <w:rPr>
          <w:rFonts w:ascii="OrigGarmnd BT" w:hAnsi="OrigGarmnd BT"/>
          <w:color w:val="000000" w:themeColor="text1"/>
          <w:sz w:val="24"/>
          <w:szCs w:val="24"/>
        </w:rPr>
        <w:t>. Regeringen</w:t>
      </w:r>
      <w:r w:rsidR="001F41F1">
        <w:rPr>
          <w:rFonts w:ascii="OrigGarmnd BT" w:hAnsi="OrigGarmnd BT"/>
          <w:color w:val="000000" w:themeColor="text1"/>
          <w:sz w:val="24"/>
          <w:szCs w:val="24"/>
        </w:rPr>
        <w:t xml:space="preserve"> </w:t>
      </w:r>
      <w:r w:rsidRPr="00005731">
        <w:rPr>
          <w:rFonts w:ascii="OrigGarmnd BT" w:hAnsi="OrigGarmnd BT"/>
          <w:color w:val="000000" w:themeColor="text1"/>
          <w:sz w:val="24"/>
          <w:szCs w:val="24"/>
        </w:rPr>
        <w:t xml:space="preserve">uppmanar fler EU-länder att ta ansvar </w:t>
      </w:r>
      <w:r w:rsidR="0008554F">
        <w:rPr>
          <w:rFonts w:ascii="OrigGarmnd BT" w:hAnsi="OrigGarmnd BT"/>
          <w:color w:val="000000" w:themeColor="text1"/>
          <w:sz w:val="24"/>
          <w:szCs w:val="24"/>
        </w:rPr>
        <w:t xml:space="preserve">och öka sitt humanitära stöd samt </w:t>
      </w:r>
      <w:r w:rsidRPr="00005731">
        <w:rPr>
          <w:rFonts w:ascii="OrigGarmnd BT" w:hAnsi="OrigGarmnd BT"/>
          <w:color w:val="000000" w:themeColor="text1"/>
          <w:sz w:val="24"/>
          <w:szCs w:val="24"/>
        </w:rPr>
        <w:t>ta emot fler människor som flyr från Syrien.</w:t>
      </w:r>
    </w:p>
    <w:p w14:paraId="32BBB33E" w14:textId="4D36099F" w:rsidR="00A131BA" w:rsidRDefault="00A131BA" w:rsidP="00A131BA">
      <w:pPr>
        <w:spacing w:after="0" w:line="240" w:lineRule="auto"/>
        <w:ind w:left="426" w:hanging="426"/>
        <w:rPr>
          <w:rFonts w:ascii="OrigGarmnd BT" w:eastAsia="Times New Roman" w:hAnsi="OrigGarmnd BT"/>
          <w:b/>
          <w:sz w:val="24"/>
          <w:szCs w:val="24"/>
          <w:lang w:eastAsia="sv-SE"/>
        </w:rPr>
      </w:pPr>
      <w:r w:rsidRPr="00A131BA">
        <w:rPr>
          <w:rFonts w:ascii="OrigGarmnd BT" w:hAnsi="OrigGarmnd BT"/>
          <w:b/>
          <w:sz w:val="24"/>
          <w:szCs w:val="24"/>
        </w:rPr>
        <w:t>4</w:t>
      </w:r>
      <w:r w:rsidR="00373E70" w:rsidRPr="00A131BA">
        <w:rPr>
          <w:rFonts w:ascii="OrigGarmnd BT" w:hAnsi="OrigGarmnd BT"/>
          <w:b/>
          <w:sz w:val="24"/>
          <w:szCs w:val="24"/>
        </w:rPr>
        <w:t>.</w:t>
      </w:r>
      <w:r w:rsidR="00373E70" w:rsidRPr="007C20EF">
        <w:rPr>
          <w:b/>
          <w:szCs w:val="24"/>
        </w:rPr>
        <w:t xml:space="preserve">    </w:t>
      </w:r>
      <w:r>
        <w:rPr>
          <w:b/>
          <w:szCs w:val="24"/>
        </w:rPr>
        <w:t xml:space="preserve"> </w:t>
      </w:r>
      <w:r>
        <w:rPr>
          <w:rFonts w:ascii="OrigGarmnd BT" w:eastAsia="Times New Roman" w:hAnsi="OrigGarmnd BT"/>
          <w:b/>
          <w:sz w:val="24"/>
          <w:szCs w:val="24"/>
          <w:lang w:eastAsia="sv-SE"/>
        </w:rPr>
        <w:t>Irak</w:t>
      </w:r>
    </w:p>
    <w:p w14:paraId="7FA7E31F" w14:textId="77777777" w:rsidR="00163A89" w:rsidRDefault="00163A89" w:rsidP="00A131BA">
      <w:pPr>
        <w:pStyle w:val="Ingetavstnd"/>
        <w:ind w:left="426"/>
        <w:rPr>
          <w:rFonts w:ascii="OrigGarmnd BT" w:hAnsi="OrigGarmnd BT"/>
          <w:i/>
          <w:sz w:val="24"/>
          <w:szCs w:val="24"/>
          <w:lang w:eastAsia="sv-SE"/>
        </w:rPr>
      </w:pPr>
    </w:p>
    <w:p w14:paraId="2F88F188" w14:textId="77777777" w:rsidR="00A131BA" w:rsidRDefault="00A131BA" w:rsidP="00A131BA">
      <w:pPr>
        <w:pStyle w:val="Ingetavstnd"/>
        <w:ind w:left="426"/>
        <w:rPr>
          <w:rFonts w:ascii="OrigGarmnd BT" w:hAnsi="OrigGarmnd BT"/>
          <w:i/>
          <w:sz w:val="24"/>
          <w:szCs w:val="24"/>
          <w:lang w:eastAsia="sv-SE"/>
        </w:rPr>
      </w:pPr>
      <w:r>
        <w:rPr>
          <w:rFonts w:ascii="OrigGarmnd BT" w:hAnsi="OrigGarmnd BT"/>
          <w:i/>
          <w:sz w:val="24"/>
          <w:szCs w:val="24"/>
          <w:lang w:eastAsia="sv-SE"/>
        </w:rPr>
        <w:t>Diskussionspunkt</w:t>
      </w:r>
    </w:p>
    <w:p w14:paraId="33A6A854" w14:textId="77777777" w:rsidR="00A131BA" w:rsidRDefault="00A131BA" w:rsidP="00A131BA">
      <w:pPr>
        <w:pStyle w:val="Ingetavstnd"/>
        <w:ind w:left="426"/>
        <w:rPr>
          <w:rFonts w:ascii="OrigGarmnd BT" w:hAnsi="OrigGarmnd BT"/>
          <w:sz w:val="24"/>
          <w:szCs w:val="24"/>
          <w:u w:val="single"/>
          <w:lang w:eastAsia="sv-SE"/>
        </w:rPr>
      </w:pPr>
      <w:r>
        <w:rPr>
          <w:rFonts w:ascii="OrigGarmnd BT" w:hAnsi="OrigGarmnd BT"/>
          <w:sz w:val="24"/>
          <w:szCs w:val="24"/>
          <w:lang w:eastAsia="sv-SE"/>
        </w:rPr>
        <w:t xml:space="preserve">Rådet förväntas ha en diskussion om den senaste utvecklingen i Irak inklusive insatser för att bekämpa ISIL och hantera den svåra humanitära situationen.  Inga rådsslutsatser förutses. </w:t>
      </w:r>
      <w:r>
        <w:rPr>
          <w:rFonts w:ascii="OrigGarmnd BT" w:hAnsi="OrigGarmnd BT"/>
          <w:sz w:val="24"/>
          <w:szCs w:val="24"/>
          <w:lang w:eastAsia="sv-SE"/>
        </w:rPr>
        <w:br/>
      </w:r>
    </w:p>
    <w:p w14:paraId="1B9461A7" w14:textId="77777777" w:rsidR="00A131BA" w:rsidRDefault="00A131BA" w:rsidP="00A131BA">
      <w:pPr>
        <w:pStyle w:val="Ingetavstnd"/>
        <w:ind w:left="426"/>
        <w:rPr>
          <w:rFonts w:ascii="OrigGarmnd BT" w:hAnsi="OrigGarmnd BT"/>
          <w:sz w:val="24"/>
          <w:szCs w:val="24"/>
          <w:u w:val="single"/>
          <w:lang w:eastAsia="sv-SE"/>
        </w:rPr>
      </w:pPr>
      <w:r>
        <w:rPr>
          <w:rFonts w:ascii="OrigGarmnd BT" w:hAnsi="OrigGarmnd BT"/>
          <w:sz w:val="24"/>
          <w:szCs w:val="24"/>
          <w:u w:val="single"/>
          <w:lang w:eastAsia="sv-SE"/>
        </w:rPr>
        <w:t>Regeringens ståndpunkt:</w:t>
      </w:r>
    </w:p>
    <w:p w14:paraId="267313EB" w14:textId="494E58E5" w:rsidR="00A131BA" w:rsidRDefault="00B93AB3" w:rsidP="00A131BA">
      <w:pPr>
        <w:pStyle w:val="Ingetavstnd"/>
        <w:ind w:left="426"/>
        <w:rPr>
          <w:rFonts w:ascii="OrigGarmnd BT" w:hAnsi="OrigGarmnd BT"/>
          <w:sz w:val="24"/>
          <w:szCs w:val="24"/>
          <w:lang w:eastAsia="sv-SE"/>
        </w:rPr>
      </w:pPr>
      <w:r>
        <w:rPr>
          <w:rFonts w:ascii="OrigGarmnd BT" w:hAnsi="OrigGarmnd BT"/>
          <w:sz w:val="24"/>
          <w:szCs w:val="24"/>
          <w:lang w:eastAsia="sv-SE"/>
        </w:rPr>
        <w:lastRenderedPageBreak/>
        <w:t>Situationen</w:t>
      </w:r>
      <w:r w:rsidR="00A131BA">
        <w:rPr>
          <w:rFonts w:ascii="OrigGarmnd BT" w:hAnsi="OrigGarmnd BT"/>
          <w:sz w:val="24"/>
          <w:szCs w:val="24"/>
          <w:lang w:eastAsia="sv-SE"/>
        </w:rPr>
        <w:t xml:space="preserve"> i Irak är djupt bekymmersam. Regeringen understryker den irakiska statens suveränitet och territoriella integritet. Sverige välkomnar att en regering nu utsetts, ett viktigt steg i den politiska processen som i sin tur är avgörande för att hantera ISIL. Ett viktigt steg framåt är den överenskommelse som </w:t>
      </w:r>
      <w:r w:rsidR="00B52DA8">
        <w:rPr>
          <w:rFonts w:ascii="OrigGarmnd BT" w:hAnsi="OrigGarmnd BT"/>
          <w:sz w:val="24"/>
          <w:szCs w:val="24"/>
          <w:lang w:eastAsia="sv-SE"/>
        </w:rPr>
        <w:t>nyligen</w:t>
      </w:r>
      <w:r w:rsidR="00A131BA">
        <w:rPr>
          <w:rFonts w:ascii="OrigGarmnd BT" w:hAnsi="OrigGarmnd BT"/>
          <w:sz w:val="24"/>
          <w:szCs w:val="24"/>
          <w:lang w:eastAsia="sv-SE"/>
        </w:rPr>
        <w:t xml:space="preserve"> slöts mellan centralregeringen och </w:t>
      </w:r>
      <w:proofErr w:type="spellStart"/>
      <w:r w:rsidR="00A131BA">
        <w:rPr>
          <w:rFonts w:ascii="OrigGarmnd BT" w:hAnsi="OrigGarmnd BT"/>
          <w:sz w:val="24"/>
          <w:szCs w:val="24"/>
          <w:lang w:eastAsia="sv-SE"/>
        </w:rPr>
        <w:t>Erbil</w:t>
      </w:r>
      <w:proofErr w:type="spellEnd"/>
      <w:r w:rsidR="00A131BA">
        <w:rPr>
          <w:rFonts w:ascii="OrigGarmnd BT" w:hAnsi="OrigGarmnd BT"/>
          <w:sz w:val="24"/>
          <w:szCs w:val="24"/>
          <w:lang w:eastAsia="sv-SE"/>
        </w:rPr>
        <w:t xml:space="preserve"> om </w:t>
      </w:r>
      <w:proofErr w:type="spellStart"/>
      <w:r w:rsidR="00A131BA">
        <w:rPr>
          <w:rFonts w:ascii="OrigGarmnd BT" w:hAnsi="OrigGarmnd BT"/>
          <w:sz w:val="24"/>
          <w:szCs w:val="24"/>
          <w:lang w:eastAsia="sv-SE"/>
        </w:rPr>
        <w:t>KRG:s</w:t>
      </w:r>
      <w:proofErr w:type="spellEnd"/>
      <w:r w:rsidR="00A131BA">
        <w:rPr>
          <w:rFonts w:ascii="OrigGarmnd BT" w:hAnsi="OrigGarmnd BT"/>
          <w:sz w:val="24"/>
          <w:szCs w:val="24"/>
          <w:lang w:eastAsia="sv-SE"/>
        </w:rPr>
        <w:t xml:space="preserve"> andel av statsbudgeten, central finansiering av </w:t>
      </w:r>
      <w:proofErr w:type="spellStart"/>
      <w:r w:rsidR="00A131BA">
        <w:rPr>
          <w:rFonts w:ascii="OrigGarmnd BT" w:hAnsi="OrigGarmnd BT"/>
          <w:sz w:val="24"/>
          <w:szCs w:val="24"/>
          <w:lang w:eastAsia="sv-SE"/>
        </w:rPr>
        <w:t>peshmergan</w:t>
      </w:r>
      <w:proofErr w:type="spellEnd"/>
      <w:r w:rsidR="00A131BA">
        <w:rPr>
          <w:rFonts w:ascii="OrigGarmnd BT" w:hAnsi="OrigGarmnd BT"/>
          <w:sz w:val="24"/>
          <w:szCs w:val="24"/>
          <w:lang w:eastAsia="sv-SE"/>
        </w:rPr>
        <w:t xml:space="preserve"> samt fördelning av oljeexport från kurdiska områden. Det humanitära tillträdet måste förbättras och internationell humanitär rätt (IHL) respekteras.  Regionala aktörer måste spela en konstruktiv roll, verka för en stabilisering av landet och undvika att underblåsa sekteristiska spänningar. Viktigt att EU aktivt engagerar sig med dessa aktörer för såväl påverkan som samverkan.</w:t>
      </w:r>
    </w:p>
    <w:p w14:paraId="27CFE674" w14:textId="77777777" w:rsidR="00A131BA" w:rsidRDefault="00A131BA" w:rsidP="00A131BA">
      <w:pPr>
        <w:pStyle w:val="Ingetavstnd"/>
        <w:ind w:left="426"/>
        <w:rPr>
          <w:rFonts w:ascii="OrigGarmnd BT" w:hAnsi="OrigGarmnd BT"/>
          <w:sz w:val="24"/>
          <w:szCs w:val="24"/>
          <w:lang w:eastAsia="sv-SE"/>
        </w:rPr>
      </w:pPr>
    </w:p>
    <w:p w14:paraId="0AFC717D" w14:textId="77777777" w:rsidR="00163A89" w:rsidRDefault="00186CE5" w:rsidP="00163A89">
      <w:pPr>
        <w:pStyle w:val="Brdtext1"/>
        <w:tabs>
          <w:tab w:val="left" w:pos="426"/>
        </w:tabs>
        <w:spacing w:line="240" w:lineRule="auto"/>
        <w:rPr>
          <w:b/>
          <w:szCs w:val="24"/>
        </w:rPr>
      </w:pPr>
      <w:r>
        <w:rPr>
          <w:b/>
          <w:szCs w:val="24"/>
        </w:rPr>
        <w:t>5.    Ebola</w:t>
      </w:r>
    </w:p>
    <w:p w14:paraId="3C9CDCF7" w14:textId="77777777" w:rsidR="00163A89" w:rsidRDefault="00163A89" w:rsidP="00163A89">
      <w:pPr>
        <w:pStyle w:val="Brdtext1"/>
        <w:tabs>
          <w:tab w:val="left" w:pos="426"/>
        </w:tabs>
        <w:spacing w:line="240" w:lineRule="auto"/>
        <w:ind w:left="426"/>
        <w:rPr>
          <w:i/>
          <w:szCs w:val="24"/>
        </w:rPr>
      </w:pPr>
    </w:p>
    <w:p w14:paraId="21B4A34A" w14:textId="70081431" w:rsidR="00186CE5" w:rsidRPr="00186CE5" w:rsidRDefault="00186CE5" w:rsidP="00163A89">
      <w:pPr>
        <w:pStyle w:val="Brdtext1"/>
        <w:tabs>
          <w:tab w:val="left" w:pos="426"/>
        </w:tabs>
        <w:spacing w:line="240" w:lineRule="auto"/>
        <w:ind w:left="426"/>
        <w:rPr>
          <w:i/>
          <w:szCs w:val="24"/>
        </w:rPr>
      </w:pPr>
      <w:r w:rsidRPr="00186CE5">
        <w:rPr>
          <w:i/>
          <w:szCs w:val="24"/>
        </w:rPr>
        <w:t>Diskussionspunkt</w:t>
      </w:r>
    </w:p>
    <w:p w14:paraId="29E915BE" w14:textId="4323DFE9" w:rsidR="00186CE5" w:rsidRPr="00186CE5" w:rsidRDefault="00186CE5" w:rsidP="00186CE5">
      <w:pPr>
        <w:pStyle w:val="Brdtext1"/>
        <w:tabs>
          <w:tab w:val="left" w:pos="426"/>
        </w:tabs>
        <w:spacing w:line="240" w:lineRule="auto"/>
        <w:ind w:left="426"/>
        <w:rPr>
          <w:szCs w:val="24"/>
        </w:rPr>
      </w:pPr>
      <w:r w:rsidRPr="00186CE5">
        <w:rPr>
          <w:szCs w:val="24"/>
        </w:rPr>
        <w:t xml:space="preserve">Rådet förväntas diskutera den fortsatt allvarliga situationen i de drabbade länderna i Västafrika, samt långsiktiga konsekvenser för dessa länder. EU:s </w:t>
      </w:r>
      <w:proofErr w:type="spellStart"/>
      <w:r w:rsidRPr="00186CE5">
        <w:rPr>
          <w:szCs w:val="24"/>
        </w:rPr>
        <w:t>ebolasamordnare</w:t>
      </w:r>
      <w:proofErr w:type="spellEnd"/>
      <w:r w:rsidRPr="00186CE5">
        <w:rPr>
          <w:szCs w:val="24"/>
        </w:rPr>
        <w:t xml:space="preserve">, kommissionären för humanitära frågor och krishantering, Christos </w:t>
      </w:r>
      <w:proofErr w:type="spellStart"/>
      <w:r w:rsidRPr="00186CE5">
        <w:rPr>
          <w:szCs w:val="24"/>
        </w:rPr>
        <w:t>Stylianides</w:t>
      </w:r>
      <w:proofErr w:type="spellEnd"/>
      <w:r w:rsidRPr="00186CE5">
        <w:rPr>
          <w:szCs w:val="24"/>
        </w:rPr>
        <w:t xml:space="preserve">, väntas presentera en rapport inför rådets möte. Ebola diskuterades även vid rådet för sysselsättning, socialpolitik, hälso- och sjukvård samt konsumentfrågor den 1 december, och kommer att diskuteras vid rådet för utrikesfrågor (utveckling) den 12 december samt vid Europeiska rådet den 18-19 december. Den huvudsakliga diskussionen inför Europeiska rådet förväntas äga rum vid rådet för utrikes frågor (utveckling). </w:t>
      </w:r>
    </w:p>
    <w:p w14:paraId="6DF3D4EA" w14:textId="77777777" w:rsidR="00186CE5" w:rsidRPr="00186CE5" w:rsidRDefault="00186CE5" w:rsidP="00186CE5">
      <w:pPr>
        <w:pStyle w:val="Brdtext1"/>
        <w:tabs>
          <w:tab w:val="left" w:pos="426"/>
        </w:tabs>
        <w:spacing w:line="240" w:lineRule="auto"/>
        <w:ind w:left="426"/>
        <w:rPr>
          <w:szCs w:val="24"/>
        </w:rPr>
      </w:pPr>
    </w:p>
    <w:p w14:paraId="3E3C0C5E" w14:textId="6C81C15F" w:rsidR="00186CE5" w:rsidRPr="00186CE5" w:rsidRDefault="00186CE5" w:rsidP="00186CE5">
      <w:pPr>
        <w:pStyle w:val="Brdtext1"/>
        <w:tabs>
          <w:tab w:val="left" w:pos="426"/>
        </w:tabs>
        <w:spacing w:line="240" w:lineRule="auto"/>
        <w:ind w:left="426"/>
        <w:rPr>
          <w:szCs w:val="24"/>
        </w:rPr>
      </w:pPr>
      <w:r w:rsidRPr="00186CE5">
        <w:rPr>
          <w:szCs w:val="24"/>
        </w:rPr>
        <w:t xml:space="preserve">Behoven av samlade och samstämmiga insatser på marken är fortsatt stora. Ebolakrisen har lett till att den ordinarie vården i det närmaste har kollapsat, vilket fått svåra konsekvenser inte minst för kvinnor. En viktig fråga är behovet av alternativa vårdnadshavare för barn som har förlorat sina föräldrar i </w:t>
      </w:r>
      <w:proofErr w:type="spellStart"/>
      <w:r w:rsidRPr="00186CE5">
        <w:rPr>
          <w:szCs w:val="24"/>
        </w:rPr>
        <w:t>ebola</w:t>
      </w:r>
      <w:proofErr w:type="spellEnd"/>
      <w:r w:rsidRPr="00186CE5">
        <w:rPr>
          <w:szCs w:val="24"/>
        </w:rPr>
        <w:t>.</w:t>
      </w:r>
    </w:p>
    <w:p w14:paraId="20B359A0" w14:textId="77777777" w:rsidR="00186CE5" w:rsidRPr="00186CE5" w:rsidRDefault="00186CE5" w:rsidP="00186CE5">
      <w:pPr>
        <w:pStyle w:val="Brdtext1"/>
        <w:tabs>
          <w:tab w:val="left" w:pos="426"/>
        </w:tabs>
        <w:spacing w:line="240" w:lineRule="auto"/>
        <w:ind w:left="426"/>
        <w:rPr>
          <w:szCs w:val="24"/>
        </w:rPr>
      </w:pPr>
    </w:p>
    <w:p w14:paraId="1B82230C" w14:textId="77777777" w:rsidR="00186CE5" w:rsidRPr="00186CE5" w:rsidRDefault="00186CE5" w:rsidP="00186CE5">
      <w:pPr>
        <w:pStyle w:val="Brdtext1"/>
        <w:tabs>
          <w:tab w:val="left" w:pos="426"/>
        </w:tabs>
        <w:spacing w:line="240" w:lineRule="auto"/>
        <w:ind w:left="426"/>
        <w:rPr>
          <w:szCs w:val="24"/>
        </w:rPr>
      </w:pPr>
      <w:r w:rsidRPr="00186CE5">
        <w:rPr>
          <w:szCs w:val="24"/>
        </w:rPr>
        <w:t xml:space="preserve">Inga </w:t>
      </w:r>
      <w:proofErr w:type="spellStart"/>
      <w:r w:rsidRPr="00186CE5">
        <w:rPr>
          <w:szCs w:val="24"/>
        </w:rPr>
        <w:t>rådsslutssatser</w:t>
      </w:r>
      <w:proofErr w:type="spellEnd"/>
      <w:r w:rsidRPr="00186CE5">
        <w:rPr>
          <w:szCs w:val="24"/>
        </w:rPr>
        <w:t xml:space="preserve"> förutses.</w:t>
      </w:r>
    </w:p>
    <w:p w14:paraId="6A87479E" w14:textId="77777777" w:rsidR="00186CE5" w:rsidRPr="00186CE5" w:rsidRDefault="00186CE5" w:rsidP="00186CE5">
      <w:pPr>
        <w:pStyle w:val="Brdtext1"/>
        <w:tabs>
          <w:tab w:val="left" w:pos="426"/>
        </w:tabs>
        <w:spacing w:line="240" w:lineRule="auto"/>
        <w:ind w:left="426"/>
        <w:rPr>
          <w:szCs w:val="24"/>
        </w:rPr>
      </w:pPr>
    </w:p>
    <w:p w14:paraId="62D36471" w14:textId="67E5B02B" w:rsidR="00186CE5" w:rsidRPr="00186CE5" w:rsidRDefault="00186CE5" w:rsidP="00186CE5">
      <w:pPr>
        <w:pStyle w:val="Brdtext1"/>
        <w:tabs>
          <w:tab w:val="left" w:pos="426"/>
        </w:tabs>
        <w:spacing w:line="240" w:lineRule="auto"/>
        <w:ind w:left="426"/>
        <w:rPr>
          <w:szCs w:val="24"/>
        </w:rPr>
      </w:pPr>
      <w:r w:rsidRPr="00186CE5">
        <w:rPr>
          <w:szCs w:val="24"/>
          <w:u w:val="single"/>
        </w:rPr>
        <w:t>Regeringens ståndpunkt:</w:t>
      </w:r>
      <w:r w:rsidRPr="00186CE5">
        <w:rPr>
          <w:szCs w:val="24"/>
        </w:rPr>
        <w:t xml:space="preserve"> </w:t>
      </w:r>
      <w:r>
        <w:rPr>
          <w:szCs w:val="24"/>
        </w:rPr>
        <w:br/>
      </w:r>
      <w:r w:rsidRPr="00186CE5">
        <w:rPr>
          <w:szCs w:val="24"/>
        </w:rPr>
        <w:t xml:space="preserve">Regeringen välkomnar kommissionär </w:t>
      </w:r>
      <w:proofErr w:type="spellStart"/>
      <w:r w:rsidRPr="00186CE5">
        <w:rPr>
          <w:szCs w:val="24"/>
        </w:rPr>
        <w:t>Stylianidis</w:t>
      </w:r>
      <w:proofErr w:type="spellEnd"/>
      <w:r w:rsidRPr="00186CE5">
        <w:rPr>
          <w:szCs w:val="24"/>
        </w:rPr>
        <w:t xml:space="preserve"> initiativ till ett högnivåmöte om </w:t>
      </w:r>
      <w:proofErr w:type="spellStart"/>
      <w:r w:rsidRPr="00186CE5">
        <w:rPr>
          <w:szCs w:val="24"/>
        </w:rPr>
        <w:t>ebola</w:t>
      </w:r>
      <w:proofErr w:type="spellEnd"/>
      <w:r w:rsidRPr="00186CE5">
        <w:rPr>
          <w:szCs w:val="24"/>
        </w:rPr>
        <w:t xml:space="preserve"> i början av 2015. Situationen är fortsatt mycket allvarlig. </w:t>
      </w:r>
      <w:r w:rsidR="0008554F">
        <w:rPr>
          <w:szCs w:val="24"/>
        </w:rPr>
        <w:t xml:space="preserve">FN:s koordinerande roll fortsatt central. </w:t>
      </w:r>
      <w:r w:rsidRPr="00186CE5">
        <w:rPr>
          <w:szCs w:val="24"/>
        </w:rPr>
        <w:t xml:space="preserve">En viktig fråga nu är uppbyggnad av hälsosystem i de drabbade länderna. Särskild tonvikt bör läggas vid sårbara grupper som utsatta kvinnor och barn. I de diskussioner som förs om återuppbyggnad måste även nu blottade brister i det bredare stats- och fredsbyggandet, långsiktiga konsekvenser av </w:t>
      </w:r>
      <w:proofErr w:type="spellStart"/>
      <w:r w:rsidRPr="00186CE5">
        <w:rPr>
          <w:szCs w:val="24"/>
        </w:rPr>
        <w:t>ebolautbrottet</w:t>
      </w:r>
      <w:proofErr w:type="spellEnd"/>
      <w:r w:rsidRPr="00186CE5">
        <w:rPr>
          <w:szCs w:val="24"/>
        </w:rPr>
        <w:t xml:space="preserve"> och behovet av uppbyggnad av starka samhällen med motståndskraftiga institutioner beaktas. För att bistå i det arbetet kommer fokuserad dialog och uppmärksamhet på högsta nivå behövas.</w:t>
      </w:r>
    </w:p>
    <w:p w14:paraId="62C14067" w14:textId="77777777" w:rsidR="00186CE5" w:rsidRPr="00186CE5" w:rsidRDefault="00186CE5" w:rsidP="00186CE5">
      <w:pPr>
        <w:pStyle w:val="Brdtext1"/>
        <w:tabs>
          <w:tab w:val="left" w:pos="426"/>
        </w:tabs>
        <w:spacing w:line="240" w:lineRule="auto"/>
        <w:ind w:left="426"/>
        <w:rPr>
          <w:szCs w:val="24"/>
        </w:rPr>
      </w:pPr>
    </w:p>
    <w:p w14:paraId="620E9BD5" w14:textId="2AD0AB33" w:rsidR="00186CE5" w:rsidRDefault="00186CE5" w:rsidP="00186CE5">
      <w:pPr>
        <w:pStyle w:val="Brdtext1"/>
        <w:tabs>
          <w:tab w:val="left" w:pos="426"/>
        </w:tabs>
        <w:spacing w:line="240" w:lineRule="auto"/>
        <w:ind w:left="426"/>
        <w:rPr>
          <w:szCs w:val="24"/>
        </w:rPr>
      </w:pPr>
      <w:r w:rsidRPr="00186CE5">
        <w:rPr>
          <w:szCs w:val="24"/>
        </w:rPr>
        <w:t xml:space="preserve">För en effektiv respons och återuppbyggnad måste politiken vara samstämmig när insatser planeras, krishantering kompletteras med långsiktiga utvecklingsinsatser </w:t>
      </w:r>
      <w:proofErr w:type="gramStart"/>
      <w:r w:rsidRPr="00186CE5">
        <w:rPr>
          <w:szCs w:val="24"/>
        </w:rPr>
        <w:t>samt flera politikområden och instrument bidra.</w:t>
      </w:r>
      <w:proofErr w:type="gramEnd"/>
    </w:p>
    <w:p w14:paraId="67747085" w14:textId="77777777" w:rsidR="00C30997" w:rsidRDefault="00C30997"/>
    <w:p w14:paraId="6F4BBE21" w14:textId="708B9A79" w:rsidR="00B73F25" w:rsidRDefault="00B73F25" w:rsidP="00B73F25">
      <w:pPr>
        <w:ind w:left="426" w:hanging="426"/>
        <w:rPr>
          <w:rFonts w:ascii="OrigGarmnd BT" w:hAnsi="OrigGarmnd BT"/>
          <w:b/>
          <w:sz w:val="24"/>
          <w:szCs w:val="24"/>
        </w:rPr>
      </w:pPr>
      <w:r>
        <w:rPr>
          <w:rFonts w:ascii="OrigGarmnd BT" w:hAnsi="OrigGarmnd BT"/>
          <w:b/>
          <w:sz w:val="24"/>
          <w:szCs w:val="24"/>
        </w:rPr>
        <w:t xml:space="preserve">6.    </w:t>
      </w:r>
      <w:r w:rsidR="00E95D98">
        <w:rPr>
          <w:rFonts w:ascii="OrigGarmnd BT" w:hAnsi="OrigGarmnd BT"/>
          <w:b/>
          <w:sz w:val="24"/>
          <w:szCs w:val="24"/>
        </w:rPr>
        <w:t>Västra Balkan</w:t>
      </w:r>
    </w:p>
    <w:p w14:paraId="1DC55330" w14:textId="77777777" w:rsidR="00B73F25" w:rsidRDefault="00B73F25" w:rsidP="00B73F25">
      <w:pPr>
        <w:pStyle w:val="Ingetavstnd"/>
        <w:ind w:left="426"/>
        <w:rPr>
          <w:rFonts w:ascii="OrigGarmnd BT" w:hAnsi="OrigGarmnd BT"/>
          <w:i/>
          <w:iCs/>
          <w:sz w:val="24"/>
          <w:szCs w:val="24"/>
        </w:rPr>
      </w:pPr>
      <w:r>
        <w:rPr>
          <w:rFonts w:ascii="OrigGarmnd BT" w:hAnsi="OrigGarmnd BT"/>
          <w:i/>
          <w:iCs/>
          <w:sz w:val="24"/>
          <w:szCs w:val="24"/>
        </w:rPr>
        <w:lastRenderedPageBreak/>
        <w:t>Diskussions- och beslutspunkt</w:t>
      </w:r>
    </w:p>
    <w:p w14:paraId="361519B3" w14:textId="6743AB82" w:rsidR="00B73F25" w:rsidRDefault="00B73F25" w:rsidP="00B73F25">
      <w:pPr>
        <w:pStyle w:val="Ingetavstnd"/>
        <w:ind w:left="426"/>
        <w:rPr>
          <w:rFonts w:ascii="OrigGarmnd BT" w:hAnsi="OrigGarmnd BT"/>
          <w:sz w:val="24"/>
          <w:szCs w:val="24"/>
        </w:rPr>
      </w:pPr>
      <w:r>
        <w:rPr>
          <w:rFonts w:ascii="OrigGarmnd BT" w:hAnsi="OrigGarmnd BT"/>
          <w:sz w:val="24"/>
          <w:szCs w:val="24"/>
        </w:rPr>
        <w:t xml:space="preserve">Diskussionen kommer att fokusera på den politiska situationen i Bosnien och Hercegovina och ta som utgångspunkt den höga representanten </w:t>
      </w:r>
      <w:proofErr w:type="spellStart"/>
      <w:r>
        <w:rPr>
          <w:rFonts w:ascii="OrigGarmnd BT" w:hAnsi="OrigGarmnd BT"/>
          <w:sz w:val="24"/>
          <w:szCs w:val="24"/>
        </w:rPr>
        <w:t>Mogherinis</w:t>
      </w:r>
      <w:proofErr w:type="spellEnd"/>
      <w:r>
        <w:rPr>
          <w:rFonts w:ascii="OrigGarmnd BT" w:hAnsi="OrigGarmnd BT"/>
          <w:sz w:val="24"/>
          <w:szCs w:val="24"/>
        </w:rPr>
        <w:t xml:space="preserve"> och utvidgnings- och grannskapskommissionär Hahns resa till landet den 5 december. </w:t>
      </w:r>
      <w:proofErr w:type="spellStart"/>
      <w:r>
        <w:rPr>
          <w:rFonts w:ascii="OrigGarmnd BT" w:hAnsi="OrigGarmnd BT"/>
          <w:sz w:val="24"/>
          <w:szCs w:val="24"/>
        </w:rPr>
        <w:t>Återraporteringen</w:t>
      </w:r>
      <w:proofErr w:type="spellEnd"/>
      <w:r>
        <w:rPr>
          <w:rFonts w:ascii="OrigGarmnd BT" w:hAnsi="OrigGarmnd BT"/>
          <w:sz w:val="24"/>
          <w:szCs w:val="24"/>
        </w:rPr>
        <w:t xml:space="preserve"> väntas bl.a. beröra de bosniska ledarnas beredvillighet att integrera </w:t>
      </w:r>
      <w:r w:rsidR="00E95D98">
        <w:rPr>
          <w:rFonts w:ascii="OrigGarmnd BT" w:hAnsi="OrigGarmnd BT"/>
          <w:sz w:val="24"/>
          <w:szCs w:val="24"/>
        </w:rPr>
        <w:t xml:space="preserve">det förslag till en ny EU-ansats som diskuterades vid föregående rådsmöte </w:t>
      </w:r>
      <w:r>
        <w:rPr>
          <w:rFonts w:ascii="OrigGarmnd BT" w:hAnsi="OrigGarmnd BT"/>
          <w:sz w:val="24"/>
          <w:szCs w:val="24"/>
        </w:rPr>
        <w:t xml:space="preserve">i de regeringsprogram som nu förhandlas på olika nivåer. </w:t>
      </w:r>
      <w:r w:rsidR="00E95D98">
        <w:rPr>
          <w:rFonts w:ascii="OrigGarmnd BT" w:hAnsi="OrigGarmnd BT"/>
          <w:sz w:val="24"/>
          <w:szCs w:val="24"/>
        </w:rPr>
        <w:t xml:space="preserve">Ansatsen </w:t>
      </w:r>
      <w:r>
        <w:rPr>
          <w:rFonts w:ascii="OrigGarmnd BT" w:hAnsi="OrigGarmnd BT"/>
          <w:sz w:val="24"/>
          <w:szCs w:val="24"/>
        </w:rPr>
        <w:t xml:space="preserve">innebär bl.a. att de politiska ledarna ska skriva under ett åtagande om att genomföra en reformagenda varpå framsteg i EU-närmandet möjliggörs. Diskussionen förväntas bl.a. beröra förutsättningarna för ett formellt ikraftträdande av Bosnien och Hercegovinas sedan tidigare ratificerade stabiliserings- och associeringsavtal med EU, och möjligheten för landet att lämna in en trovärdig medlemskapsansökan. Rådet förväntas anta </w:t>
      </w:r>
      <w:proofErr w:type="spellStart"/>
      <w:r>
        <w:rPr>
          <w:rFonts w:ascii="OrigGarmnd BT" w:hAnsi="OrigGarmnd BT"/>
          <w:sz w:val="24"/>
          <w:szCs w:val="24"/>
        </w:rPr>
        <w:t>slutssatser</w:t>
      </w:r>
      <w:proofErr w:type="spellEnd"/>
      <w:r>
        <w:rPr>
          <w:rFonts w:ascii="OrigGarmnd BT" w:hAnsi="OrigGarmnd BT"/>
          <w:sz w:val="24"/>
          <w:szCs w:val="24"/>
        </w:rPr>
        <w:t>.</w:t>
      </w:r>
    </w:p>
    <w:p w14:paraId="6287C9E2" w14:textId="77777777" w:rsidR="00B73F25" w:rsidRDefault="00B73F25" w:rsidP="00B73F25">
      <w:pPr>
        <w:pStyle w:val="Ingetavstnd"/>
        <w:ind w:left="426"/>
        <w:rPr>
          <w:rFonts w:ascii="OrigGarmnd BT" w:hAnsi="OrigGarmnd BT"/>
          <w:sz w:val="24"/>
          <w:szCs w:val="24"/>
        </w:rPr>
      </w:pPr>
    </w:p>
    <w:p w14:paraId="0E58C57C" w14:textId="77777777" w:rsidR="00B73F25" w:rsidRDefault="00B73F25" w:rsidP="00B73F25">
      <w:pPr>
        <w:pStyle w:val="Ingetavstnd"/>
        <w:ind w:left="426"/>
        <w:rPr>
          <w:rFonts w:ascii="OrigGarmnd BT" w:hAnsi="OrigGarmnd BT"/>
          <w:sz w:val="24"/>
          <w:szCs w:val="24"/>
          <w:u w:val="single"/>
        </w:rPr>
      </w:pPr>
      <w:r>
        <w:rPr>
          <w:rFonts w:ascii="OrigGarmnd BT" w:hAnsi="OrigGarmnd BT"/>
          <w:sz w:val="24"/>
          <w:szCs w:val="24"/>
          <w:u w:val="single"/>
        </w:rPr>
        <w:t>Regeringens ståndpunkt:</w:t>
      </w:r>
    </w:p>
    <w:p w14:paraId="7E9CEC7A" w14:textId="61259DD6" w:rsidR="00B73F25" w:rsidRDefault="00B73F25" w:rsidP="00B73F25">
      <w:pPr>
        <w:pStyle w:val="Ingetavstnd"/>
        <w:ind w:left="426"/>
        <w:rPr>
          <w:rFonts w:ascii="OrigGarmnd BT" w:hAnsi="OrigGarmnd BT"/>
          <w:sz w:val="24"/>
          <w:szCs w:val="24"/>
        </w:rPr>
      </w:pPr>
      <w:r>
        <w:rPr>
          <w:rFonts w:ascii="OrigGarmnd BT" w:hAnsi="OrigGarmnd BT"/>
          <w:sz w:val="24"/>
          <w:szCs w:val="24"/>
        </w:rPr>
        <w:t>EU:s och den nya kommissionens fortsatta engagemang är centralt för att understödja ett långsiktigt reformarbete för att hantera de politiska, konstitutionella och socioekonomiska utmaningarna i Bosnien och Hercegovina. EU bör uppmana landets nyvalda politiska ledare att visa det politiska ansvar som förutsätts för att bryta stagnationen i landet och för att rådet ska kunna besluta om ett ikraftträdande av Bosnien och Hercegovinas stabiliserings- och associeringsavtal med EU.</w:t>
      </w:r>
    </w:p>
    <w:p w14:paraId="71BC1D26" w14:textId="4A7C9BAE" w:rsidR="00AC7A3E" w:rsidRDefault="00AC7A3E" w:rsidP="00B73F25">
      <w:pPr>
        <w:pStyle w:val="Ingetavstnd"/>
        <w:ind w:left="426"/>
        <w:rPr>
          <w:rFonts w:ascii="OrigGarmnd BT" w:hAnsi="OrigGarmnd BT"/>
          <w:sz w:val="24"/>
          <w:szCs w:val="24"/>
        </w:rPr>
      </w:pPr>
    </w:p>
    <w:p w14:paraId="7A56F52E" w14:textId="77777777" w:rsidR="00AC7A3E" w:rsidRDefault="00AC7A3E" w:rsidP="00B73F25">
      <w:pPr>
        <w:pStyle w:val="Ingetavstnd"/>
        <w:ind w:left="426"/>
        <w:rPr>
          <w:rFonts w:ascii="OrigGarmnd BT" w:hAnsi="OrigGarmnd BT"/>
          <w:sz w:val="24"/>
          <w:szCs w:val="24"/>
        </w:rPr>
      </w:pPr>
    </w:p>
    <w:p w14:paraId="0FA6DF45" w14:textId="57907E38" w:rsidR="00AC7A3E" w:rsidRDefault="00AC7A3E" w:rsidP="00AC7A3E">
      <w:pPr>
        <w:pStyle w:val="Ingetavstnd"/>
        <w:ind w:left="426" w:hanging="426"/>
        <w:rPr>
          <w:rFonts w:ascii="OrigGarmnd BT" w:hAnsi="OrigGarmnd BT"/>
          <w:sz w:val="24"/>
          <w:szCs w:val="24"/>
        </w:rPr>
      </w:pPr>
      <w:r>
        <w:rPr>
          <w:rFonts w:ascii="OrigGarmnd BT" w:hAnsi="OrigGarmnd BT"/>
          <w:b/>
          <w:sz w:val="24"/>
          <w:szCs w:val="24"/>
        </w:rPr>
        <w:t xml:space="preserve">7. </w:t>
      </w:r>
      <w:r>
        <w:rPr>
          <w:rFonts w:ascii="OrigGarmnd BT" w:hAnsi="OrigGarmnd BT"/>
          <w:sz w:val="24"/>
          <w:szCs w:val="24"/>
        </w:rPr>
        <w:t xml:space="preserve">   </w:t>
      </w:r>
      <w:r w:rsidR="00E95D98">
        <w:rPr>
          <w:rFonts w:ascii="OrigGarmnd BT" w:hAnsi="OrigGarmnd BT"/>
          <w:b/>
          <w:sz w:val="24"/>
          <w:szCs w:val="24"/>
        </w:rPr>
        <w:t>Ryssland/Ukraina</w:t>
      </w:r>
    </w:p>
    <w:p w14:paraId="526CE631" w14:textId="5DBD297B" w:rsidR="00AC7A3E" w:rsidRDefault="00AC7A3E" w:rsidP="00AC7A3E">
      <w:pPr>
        <w:pStyle w:val="Brdtext1"/>
        <w:spacing w:line="240" w:lineRule="auto"/>
        <w:ind w:left="426"/>
        <w:rPr>
          <w:i/>
          <w:szCs w:val="24"/>
        </w:rPr>
      </w:pPr>
      <w:r>
        <w:br/>
      </w:r>
      <w:r w:rsidR="00856825">
        <w:rPr>
          <w:i/>
          <w:szCs w:val="24"/>
        </w:rPr>
        <w:t>Ev. d</w:t>
      </w:r>
      <w:r>
        <w:rPr>
          <w:i/>
          <w:szCs w:val="24"/>
        </w:rPr>
        <w:t xml:space="preserve">iskussionspunkt. </w:t>
      </w:r>
    </w:p>
    <w:p w14:paraId="36C7D12D" w14:textId="3CED4B45" w:rsidR="00AC7A3E" w:rsidRDefault="00AC7A3E" w:rsidP="00AC7A3E">
      <w:pPr>
        <w:pStyle w:val="Ingetavstnd"/>
        <w:ind w:left="426"/>
        <w:rPr>
          <w:rFonts w:ascii="OrigGarmnd BT" w:hAnsi="OrigGarmnd BT"/>
          <w:sz w:val="24"/>
          <w:szCs w:val="24"/>
        </w:rPr>
      </w:pPr>
      <w:r>
        <w:rPr>
          <w:rFonts w:ascii="OrigGarmnd BT" w:hAnsi="OrigGarmnd BT"/>
          <w:sz w:val="24"/>
          <w:szCs w:val="24"/>
        </w:rPr>
        <w:t xml:space="preserve">Rådet förväntas </w:t>
      </w:r>
      <w:r w:rsidR="00856825">
        <w:rPr>
          <w:rFonts w:ascii="OrigGarmnd BT" w:hAnsi="OrigGarmnd BT"/>
          <w:sz w:val="24"/>
          <w:szCs w:val="24"/>
        </w:rPr>
        <w:t xml:space="preserve">eventuellt </w:t>
      </w:r>
      <w:r>
        <w:rPr>
          <w:rFonts w:ascii="OrigGarmnd BT" w:hAnsi="OrigGarmnd BT"/>
          <w:sz w:val="24"/>
          <w:szCs w:val="24"/>
        </w:rPr>
        <w:t xml:space="preserve">diskutera den senaste utvecklingen i EU:s relationer med Ukraina samt ansträngningarna att uppnå fred i östra Ukraina. Efter parlamentsvalet 26 oktober bildades 2 december en ny regering stödd av en koalition av fem partier, varav tre tydligt har en reforminriktad agenda. Den vapenvila som slöts 5 september mellan Ukraina samt Ryssland och separatisterna har inte förhindrat att strider mellan ukrainska styrkor och pro-ryska separatister understödda av reguljära ryska förband alltjämt fortgår. Separatisterna i östra Ukraina genomförde därtill olagliga ”val” 2 november. I linje med beslut fattat av </w:t>
      </w:r>
      <w:r w:rsidR="00DB7D8F">
        <w:rPr>
          <w:rFonts w:ascii="OrigGarmnd BT" w:hAnsi="OrigGarmnd BT"/>
          <w:sz w:val="24"/>
          <w:szCs w:val="24"/>
        </w:rPr>
        <w:t>Utrikesrådet</w:t>
      </w:r>
      <w:r>
        <w:rPr>
          <w:rFonts w:ascii="OrigGarmnd BT" w:hAnsi="OrigGarmnd BT"/>
          <w:sz w:val="24"/>
          <w:szCs w:val="24"/>
        </w:rPr>
        <w:t xml:space="preserve"> 17 november har rådet utökat den lista över individer och organisationer som belagts med reserestriktioner och frysning av tillgångar i EU med totalt 18 namn. Efter uppdrag från samma </w:t>
      </w:r>
      <w:r w:rsidR="00163A89">
        <w:rPr>
          <w:rFonts w:ascii="OrigGarmnd BT" w:hAnsi="OrigGarmnd BT"/>
          <w:sz w:val="24"/>
          <w:szCs w:val="24"/>
        </w:rPr>
        <w:t>u</w:t>
      </w:r>
      <w:r>
        <w:rPr>
          <w:rFonts w:ascii="OrigGarmnd BT" w:hAnsi="OrigGarmnd BT"/>
          <w:sz w:val="24"/>
          <w:szCs w:val="24"/>
        </w:rPr>
        <w:t>trikesministermöte pågår även arbetet med att fördjupa EU:s icke-erkännandepolitik avseende Rysslands olagliga annektering av Krim och Sevastopol. Riksdagen ratificerade associeringsavtalet mellan EU och Ukraina den 26 november.</w:t>
      </w:r>
    </w:p>
    <w:p w14:paraId="2AB069FD" w14:textId="77777777" w:rsidR="00AC7A3E" w:rsidRDefault="00AC7A3E" w:rsidP="00AC7A3E">
      <w:pPr>
        <w:pStyle w:val="Ingetavstnd"/>
        <w:ind w:left="426"/>
        <w:rPr>
          <w:rFonts w:ascii="OrigGarmnd BT" w:hAnsi="OrigGarmnd BT"/>
          <w:sz w:val="24"/>
          <w:szCs w:val="24"/>
        </w:rPr>
      </w:pPr>
      <w:r>
        <w:rPr>
          <w:szCs w:val="24"/>
        </w:rPr>
        <w:br/>
      </w:r>
      <w:r>
        <w:rPr>
          <w:rFonts w:ascii="OrigGarmnd BT" w:hAnsi="OrigGarmnd BT"/>
          <w:sz w:val="24"/>
          <w:szCs w:val="24"/>
          <w:u w:val="single"/>
          <w:lang w:eastAsia="sv-SE"/>
        </w:rPr>
        <w:t>Regeringens ståndpunkt:</w:t>
      </w:r>
    </w:p>
    <w:p w14:paraId="4CDEE30E" w14:textId="3EB22F77" w:rsidR="00AC7A3E" w:rsidRDefault="00AC7A3E" w:rsidP="00AC7A3E">
      <w:pPr>
        <w:pStyle w:val="Brdtext1"/>
        <w:spacing w:line="240" w:lineRule="auto"/>
        <w:ind w:left="426"/>
      </w:pPr>
      <w:r>
        <w:t xml:space="preserve">Regeringen anser att EU måste stödja Ukraina och dess suveränitet, territoriella integritet och rätt att göra sina egna vägval om utrikes-, säkerhets- och handelspolitik. EU bör även ge aktivt stöd till Ukrainas arbete med att genomföra viktiga reformer, inklusive korruptionsbekämpning, reform av rättsväsende och offentlig förvaltning, decentralisering samt modernisering av energisektorn. Reformerna är en förutsättning för ett bibehållet starkt stöd från internationella samfundet, såväl ekonomiskt som politiskt. </w:t>
      </w:r>
      <w:r w:rsidR="00B93AB3">
        <w:t xml:space="preserve">EU </w:t>
      </w:r>
      <w:r>
        <w:t>och internationella samfundet behöver även hjälpa Ukraina med dess mest akuta humanitära utmaningar</w:t>
      </w:r>
      <w:r w:rsidR="001F41F1">
        <w:t xml:space="preserve">. </w:t>
      </w:r>
      <w:r>
        <w:t xml:space="preserve">Den </w:t>
      </w:r>
      <w:r w:rsidR="007813D9">
        <w:t>ryska</w:t>
      </w:r>
      <w:r w:rsidR="001F41F1">
        <w:t xml:space="preserve"> </w:t>
      </w:r>
      <w:r>
        <w:t xml:space="preserve">aggressionen </w:t>
      </w:r>
      <w:r w:rsidR="007813D9">
        <w:t xml:space="preserve">mot Ukraina </w:t>
      </w:r>
      <w:r>
        <w:t>måste upphöra och Ryss</w:t>
      </w:r>
      <w:r>
        <w:lastRenderedPageBreak/>
        <w:t xml:space="preserve">land måste sluta hota Ukraina, både militärt och med andra medel. Ukrainsk kontroll av hela gränsen mot Ryssland är en förutsättning för en långsiktig lösning på konflikten. Seriösa fredsförhandlingar måste återupptas och striderna upphöra. En ny frusen konflikt måste undvikas. </w:t>
      </w:r>
      <w:r w:rsidR="00B93AB3">
        <w:t>EU:s dialog med Ryssland måste vara tydlig och principfast</w:t>
      </w:r>
      <w:r w:rsidR="007813D9">
        <w:t>.</w:t>
      </w:r>
      <w:r w:rsidR="00B93AB3">
        <w:t xml:space="preserve"> </w:t>
      </w:r>
      <w:r>
        <w:t xml:space="preserve">EU måste vara redo att fortsatt skärpa sanktionerna om den ryska aggressionen </w:t>
      </w:r>
      <w:r w:rsidR="00B93AB3">
        <w:t>fördjupas</w:t>
      </w:r>
      <w:r>
        <w:t>.</w:t>
      </w:r>
    </w:p>
    <w:p w14:paraId="0B610A55" w14:textId="478970FB" w:rsidR="00DB7D8F" w:rsidRDefault="00DB7D8F" w:rsidP="00AC7A3E">
      <w:pPr>
        <w:pStyle w:val="Brdtext1"/>
        <w:spacing w:line="240" w:lineRule="auto"/>
        <w:ind w:left="426"/>
      </w:pPr>
    </w:p>
    <w:p w14:paraId="75FBF66A" w14:textId="405FB5EB" w:rsidR="00B73F25" w:rsidRDefault="00B73F25" w:rsidP="00B73F25">
      <w:pPr>
        <w:ind w:left="426" w:hanging="426"/>
      </w:pPr>
    </w:p>
    <w:p w14:paraId="5CB4D5FA" w14:textId="77777777" w:rsidR="00AC7A3E" w:rsidRDefault="00AC7A3E" w:rsidP="00B73F25">
      <w:pPr>
        <w:ind w:left="426" w:hanging="426"/>
      </w:pPr>
    </w:p>
    <w:p w14:paraId="3328C805" w14:textId="77777777" w:rsidR="00AC7A3E" w:rsidRDefault="00AC7A3E" w:rsidP="00AC7A3E"/>
    <w:sectPr w:rsidR="00AC7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8554F"/>
    <w:rsid w:val="00086522"/>
    <w:rsid w:val="00086FB8"/>
    <w:rsid w:val="000B31AE"/>
    <w:rsid w:val="001402CC"/>
    <w:rsid w:val="0015427A"/>
    <w:rsid w:val="001607B2"/>
    <w:rsid w:val="00163A89"/>
    <w:rsid w:val="00180D0B"/>
    <w:rsid w:val="00185066"/>
    <w:rsid w:val="00186CE5"/>
    <w:rsid w:val="001F41F1"/>
    <w:rsid w:val="002159FC"/>
    <w:rsid w:val="00257F7D"/>
    <w:rsid w:val="00267396"/>
    <w:rsid w:val="00300BCB"/>
    <w:rsid w:val="00320C98"/>
    <w:rsid w:val="003308A8"/>
    <w:rsid w:val="00373E70"/>
    <w:rsid w:val="00375619"/>
    <w:rsid w:val="0038527E"/>
    <w:rsid w:val="003C6296"/>
    <w:rsid w:val="003D6617"/>
    <w:rsid w:val="00427605"/>
    <w:rsid w:val="004314A5"/>
    <w:rsid w:val="004556B3"/>
    <w:rsid w:val="0046312B"/>
    <w:rsid w:val="004760DA"/>
    <w:rsid w:val="004809D1"/>
    <w:rsid w:val="004A1F3A"/>
    <w:rsid w:val="00542516"/>
    <w:rsid w:val="00596767"/>
    <w:rsid w:val="005A474B"/>
    <w:rsid w:val="005B25F9"/>
    <w:rsid w:val="005E776B"/>
    <w:rsid w:val="006E5E1C"/>
    <w:rsid w:val="00744936"/>
    <w:rsid w:val="00754D23"/>
    <w:rsid w:val="007727C4"/>
    <w:rsid w:val="007813D9"/>
    <w:rsid w:val="00856825"/>
    <w:rsid w:val="008650FD"/>
    <w:rsid w:val="00881957"/>
    <w:rsid w:val="008A6EA6"/>
    <w:rsid w:val="009035B0"/>
    <w:rsid w:val="0096535E"/>
    <w:rsid w:val="009A0674"/>
    <w:rsid w:val="009B75D9"/>
    <w:rsid w:val="00A131BA"/>
    <w:rsid w:val="00A50B61"/>
    <w:rsid w:val="00A61301"/>
    <w:rsid w:val="00AC7371"/>
    <w:rsid w:val="00AC7A3E"/>
    <w:rsid w:val="00AF0F3E"/>
    <w:rsid w:val="00B0352A"/>
    <w:rsid w:val="00B255EB"/>
    <w:rsid w:val="00B36C67"/>
    <w:rsid w:val="00B43C21"/>
    <w:rsid w:val="00B52DA8"/>
    <w:rsid w:val="00B60386"/>
    <w:rsid w:val="00B73F25"/>
    <w:rsid w:val="00B742D0"/>
    <w:rsid w:val="00B93AB3"/>
    <w:rsid w:val="00BA5648"/>
    <w:rsid w:val="00BB09A1"/>
    <w:rsid w:val="00BC28BE"/>
    <w:rsid w:val="00BD1433"/>
    <w:rsid w:val="00C213DC"/>
    <w:rsid w:val="00C30997"/>
    <w:rsid w:val="00C74BD0"/>
    <w:rsid w:val="00D03F30"/>
    <w:rsid w:val="00D16566"/>
    <w:rsid w:val="00DB7D8F"/>
    <w:rsid w:val="00DC69FF"/>
    <w:rsid w:val="00DC7B23"/>
    <w:rsid w:val="00DE5BC5"/>
    <w:rsid w:val="00E00080"/>
    <w:rsid w:val="00E05FD9"/>
    <w:rsid w:val="00E16582"/>
    <w:rsid w:val="00E413E8"/>
    <w:rsid w:val="00E41983"/>
    <w:rsid w:val="00E42B69"/>
    <w:rsid w:val="00E95D98"/>
    <w:rsid w:val="00EA3FE6"/>
    <w:rsid w:val="00EA6212"/>
    <w:rsid w:val="00F7441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051"/>
  <w15:docId w15:val="{B7B96E28-6F60-4A08-8338-BFAED395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XYY5WAYNEUCX-6-72249</_dlc_DocId>
    <_dlc_DocIdUrl xmlns="2382ecc0-fd7b-4e73-a254-a288db46d17a">
      <Url>http://rkdhs-ud/enhet/eukorr/_layouts/DocIdRedir.aspx?ID=XYY5WAYNEUCX-6-72249</Url>
      <Description>XYY5WAYNEUCX-6-72249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2.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3.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9CD4C-9C82-400E-BD96-0CB8A67EB6F2}">
  <ds:schemaRefs>
    <ds:schemaRef ds:uri="http://schemas.microsoft.com/office/2006/documentManagement/types"/>
    <ds:schemaRef ds:uri="2382ecc0-fd7b-4e73-a254-a288db46d17a"/>
    <ds:schemaRef ds:uri="http://purl.org/dc/dcmitype/"/>
    <ds:schemaRef ds:uri="http://schemas.microsoft.com/office/infopath/2007/PartnerControls"/>
    <ds:schemaRef ds:uri="http://purl.org/dc/elements/1.1/"/>
    <ds:schemaRef ds:uri="http://schemas.openxmlformats.org/package/2006/metadata/core-properties"/>
    <ds:schemaRef ds:uri="228234bd-0d35-4c41-a7c0-57e98621745b"/>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6.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7.xml><?xml version="1.0" encoding="utf-8"?>
<ds:datastoreItem xmlns:ds="http://schemas.openxmlformats.org/officeDocument/2006/customXml" ds:itemID="{884476BC-F3ED-4D54-B8E8-D67888AF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7303</Characters>
  <Application>Microsoft Office Word</Application>
  <DocSecurity>4</DocSecurity>
  <Lines>158</Lines>
  <Paragraphs>41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Johan Eriksson</cp:lastModifiedBy>
  <cp:revision>2</cp:revision>
  <cp:lastPrinted>2014-12-08T11:36:00Z</cp:lastPrinted>
  <dcterms:created xsi:type="dcterms:W3CDTF">2014-12-08T11:36:00Z</dcterms:created>
  <dcterms:modified xsi:type="dcterms:W3CDTF">2014-12-08T11:36:00Z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2234483b-b232-4aa5-a00f-7615b678c9e8</vt:lpwstr>
  </property>
</Properties>
</file>