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7921ED2F0304FFAAECB729D34D27269"/>
        </w:placeholder>
        <w:text/>
      </w:sdtPr>
      <w:sdtEndPr/>
      <w:sdtContent>
        <w:p w:rsidRPr="009B062B" w:rsidR="00AF30DD" w:rsidP="00DA28CE" w:rsidRDefault="00AF30DD" w14:paraId="181C8F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0daf2d-9f03-4c98-8974-1458e267c219"/>
        <w:id w:val="2067143915"/>
        <w:lock w:val="sdtLocked"/>
      </w:sdtPr>
      <w:sdtEndPr/>
      <w:sdtContent>
        <w:p w:rsidR="00291CF3" w:rsidRDefault="00AD05F0" w14:paraId="181C8FF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byta namn på arbetsmarknadsutskottet till arbetsmarknads- och jämställdhetsutskottet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4B812C526754370AB60A5A1B9EDD27E"/>
        </w:placeholder>
        <w:text/>
      </w:sdtPr>
      <w:sdtEndPr/>
      <w:sdtContent>
        <w:p w:rsidRPr="009B062B" w:rsidR="006D79C9" w:rsidP="00333E95" w:rsidRDefault="006D79C9" w14:paraId="181C8FFF" w14:textId="77777777">
          <w:pPr>
            <w:pStyle w:val="Rubrik1"/>
          </w:pPr>
          <w:r>
            <w:t>Motivering</w:t>
          </w:r>
        </w:p>
      </w:sdtContent>
    </w:sdt>
    <w:p w:rsidRPr="00E25404" w:rsidR="003D7EF2" w:rsidP="00E25404" w:rsidRDefault="003D7EF2" w14:paraId="181C9000" w14:textId="6ED875B1">
      <w:pPr>
        <w:pStyle w:val="Normalutanindragellerluft"/>
      </w:pPr>
      <w:r w:rsidRPr="00E25404">
        <w:t xml:space="preserve">Den 12 september 2019 besökte Finlands arbetslivs- och jämställdhetsutskott det svenska arbetsmarknadsutskottet i riksdagen. Det var slående att ansvarsuppdelningen </w:t>
      </w:r>
      <w:bookmarkStart w:name="_GoBack" w:id="1"/>
      <w:bookmarkEnd w:id="1"/>
      <w:r w:rsidRPr="00E25404">
        <w:t xml:space="preserve">var så lik mellan utskott i olika parlament. I både Sverige och Finland ansvarar samma utskott </w:t>
      </w:r>
      <w:r w:rsidRPr="00E25404" w:rsidR="002F3130">
        <w:t xml:space="preserve">såväl </w:t>
      </w:r>
      <w:r w:rsidRPr="00E25404">
        <w:t>för arbetsmarknad som för det öv</w:t>
      </w:r>
      <w:r w:rsidRPr="00E25404" w:rsidR="002F3130">
        <w:t>e</w:t>
      </w:r>
      <w:r w:rsidRPr="00E25404">
        <w:t xml:space="preserve">rgripande arbetet för jämställdhet. </w:t>
      </w:r>
    </w:p>
    <w:p w:rsidRPr="00F36F57" w:rsidR="00422B9E" w:rsidP="00F36F57" w:rsidRDefault="003D7EF2" w14:paraId="181C9001" w14:textId="77777777">
      <w:r w:rsidRPr="00F36F57">
        <w:t>Trots att Sverige ofta rankas i topp vad gäller arbete för jämställdhet i världen synliggörs detta arbetsområde inte i riksdagens interna organisation. Med inspiration från Finlands riksdag föreslår jag därför att arbetsmarknadsutskottet byter namn till arbetsmarknads- och jämställdhetsutskottet.</w:t>
      </w:r>
    </w:p>
    <w:sdt>
      <w:sdtPr>
        <w:alias w:val="CC_Underskrifter"/>
        <w:tag w:val="CC_Underskrifter"/>
        <w:id w:val="583496634"/>
        <w:lock w:val="sdtContentLocked"/>
        <w:placeholder>
          <w:docPart w:val="6DE872C0DD344EE48CD23FF54FCC96F9"/>
        </w:placeholder>
      </w:sdtPr>
      <w:sdtEndPr/>
      <w:sdtContent>
        <w:p w:rsidR="00F36F57" w:rsidP="00FC3B55" w:rsidRDefault="00F36F57" w14:paraId="181C9002" w14:textId="77777777"/>
        <w:p w:rsidRPr="008E0FE2" w:rsidR="004801AC" w:rsidP="00FC3B55" w:rsidRDefault="00E25404" w14:paraId="181C900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Annika Hirvonen Falk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Leila Ali-Elmi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Rasmus Ling (MP)</w:t>
            </w:r>
          </w:p>
        </w:tc>
      </w:tr>
    </w:tbl>
    <w:p w:rsidR="00D72253" w:rsidRDefault="00D72253" w14:paraId="181C900A" w14:textId="77777777"/>
    <w:sectPr w:rsidR="00D7225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C900C" w14:textId="77777777" w:rsidR="003D7EF2" w:rsidRDefault="003D7EF2" w:rsidP="000C1CAD">
      <w:pPr>
        <w:spacing w:line="240" w:lineRule="auto"/>
      </w:pPr>
      <w:r>
        <w:separator/>
      </w:r>
    </w:p>
  </w:endnote>
  <w:endnote w:type="continuationSeparator" w:id="0">
    <w:p w14:paraId="181C900D" w14:textId="77777777" w:rsidR="003D7EF2" w:rsidRDefault="003D7E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C90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C90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3B5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C901B" w14:textId="77777777" w:rsidR="00262EA3" w:rsidRPr="00FC3B55" w:rsidRDefault="00262EA3" w:rsidP="00FC3B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C900A" w14:textId="77777777" w:rsidR="003D7EF2" w:rsidRDefault="003D7EF2" w:rsidP="000C1CAD">
      <w:pPr>
        <w:spacing w:line="240" w:lineRule="auto"/>
      </w:pPr>
      <w:r>
        <w:separator/>
      </w:r>
    </w:p>
  </w:footnote>
  <w:footnote w:type="continuationSeparator" w:id="0">
    <w:p w14:paraId="181C900B" w14:textId="77777777" w:rsidR="003D7EF2" w:rsidRDefault="003D7E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81C90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1C901D" wp14:anchorId="181C90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5404" w14:paraId="181C902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ADA46A33834CD09DC0B2EB8B47BE0E"/>
                              </w:placeholder>
                              <w:text/>
                            </w:sdtPr>
                            <w:sdtEndPr/>
                            <w:sdtContent>
                              <w:r w:rsidR="003D7EF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1603EDB0894E0789774A50D235B141"/>
                              </w:placeholder>
                              <w:text/>
                            </w:sdtPr>
                            <w:sdtEndPr/>
                            <w:sdtContent>
                              <w:r w:rsidR="0053035E">
                                <w:t>1905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1C90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5404" w14:paraId="181C902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ADA46A33834CD09DC0B2EB8B47BE0E"/>
                        </w:placeholder>
                        <w:text/>
                      </w:sdtPr>
                      <w:sdtEndPr/>
                      <w:sdtContent>
                        <w:r w:rsidR="003D7EF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1603EDB0894E0789774A50D235B141"/>
                        </w:placeholder>
                        <w:text/>
                      </w:sdtPr>
                      <w:sdtEndPr/>
                      <w:sdtContent>
                        <w:r w:rsidR="0053035E">
                          <w:t>1905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1C900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81C9010" w14:textId="77777777">
    <w:pPr>
      <w:jc w:val="right"/>
    </w:pPr>
  </w:p>
  <w:p w:rsidR="00262EA3" w:rsidP="00776B74" w:rsidRDefault="00262EA3" w14:paraId="181C90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25404" w14:paraId="181C901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81C901F" wp14:anchorId="181C90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5404" w14:paraId="181C90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7EF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035E">
          <w:t>1905</w:t>
        </w:r>
      </w:sdtContent>
    </w:sdt>
  </w:p>
  <w:p w:rsidRPr="008227B3" w:rsidR="00262EA3" w:rsidP="008227B3" w:rsidRDefault="00E25404" w14:paraId="181C90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5404" w14:paraId="181C901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:1536</w:t>
        </w:r>
      </w:sdtContent>
    </w:sdt>
  </w:p>
  <w:p w:rsidR="00262EA3" w:rsidP="00E03A3D" w:rsidRDefault="00E25404" w14:paraId="181C901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Annika Hirvonen Falk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D7EF2" w14:paraId="181C9019" w14:textId="77777777">
        <w:pPr>
          <w:pStyle w:val="FSHRub2"/>
        </w:pPr>
        <w:r>
          <w:t>Arbetsmarknads- och jämställdhetsutskottet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1C90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D7E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CF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130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EF2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35E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3EF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1D5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5F0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246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253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017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404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57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5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1C8FFD"/>
  <w15:chartTrackingRefBased/>
  <w15:docId w15:val="{BFC22CDF-BF55-4C53-95F8-C8E092EC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921ED2F0304FFAAECB729D34D272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2993E-586C-470A-8C5C-B1EE9AB1C287}"/>
      </w:docPartPr>
      <w:docPartBody>
        <w:p w:rsidR="00025613" w:rsidRDefault="00025613">
          <w:pPr>
            <w:pStyle w:val="E7921ED2F0304FFAAECB729D34D272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B812C526754370AB60A5A1B9EDD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CB3DA-5C1D-44A5-A1CE-5C3F7F00824E}"/>
      </w:docPartPr>
      <w:docPartBody>
        <w:p w:rsidR="00025613" w:rsidRDefault="00025613">
          <w:pPr>
            <w:pStyle w:val="74B812C526754370AB60A5A1B9EDD2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ADA46A33834CD09DC0B2EB8B47B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E5662-A539-4028-A3A2-DA545C2C9091}"/>
      </w:docPartPr>
      <w:docPartBody>
        <w:p w:rsidR="00025613" w:rsidRDefault="00025613">
          <w:pPr>
            <w:pStyle w:val="E2ADA46A33834CD09DC0B2EB8B47BE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1603EDB0894E0789774A50D235B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D9F88-CC80-49E2-B140-3ABF7ACC5ED5}"/>
      </w:docPartPr>
      <w:docPartBody>
        <w:p w:rsidR="00025613" w:rsidRDefault="00025613">
          <w:pPr>
            <w:pStyle w:val="E91603EDB0894E0789774A50D235B141"/>
          </w:pPr>
          <w:r>
            <w:t xml:space="preserve"> </w:t>
          </w:r>
        </w:p>
      </w:docPartBody>
    </w:docPart>
    <w:docPart>
      <w:docPartPr>
        <w:name w:val="6DE872C0DD344EE48CD23FF54FCC9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A2095-A640-4658-A34C-4DCC191A2A03}"/>
      </w:docPartPr>
      <w:docPartBody>
        <w:p w:rsidR="008272B1" w:rsidRDefault="008272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13"/>
    <w:rsid w:val="00025613"/>
    <w:rsid w:val="0082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921ED2F0304FFAAECB729D34D27269">
    <w:name w:val="E7921ED2F0304FFAAECB729D34D27269"/>
  </w:style>
  <w:style w:type="paragraph" w:customStyle="1" w:styleId="56FA377B4F8541C9AB4AE5F8EF770F2D">
    <w:name w:val="56FA377B4F8541C9AB4AE5F8EF770F2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5EF2F1BBA84FA2A1786DC8D7E6EC29">
    <w:name w:val="6E5EF2F1BBA84FA2A1786DC8D7E6EC29"/>
  </w:style>
  <w:style w:type="paragraph" w:customStyle="1" w:styleId="74B812C526754370AB60A5A1B9EDD27E">
    <w:name w:val="74B812C526754370AB60A5A1B9EDD27E"/>
  </w:style>
  <w:style w:type="paragraph" w:customStyle="1" w:styleId="0B0602C95CF64239BE3A1458C7BF2660">
    <w:name w:val="0B0602C95CF64239BE3A1458C7BF2660"/>
  </w:style>
  <w:style w:type="paragraph" w:customStyle="1" w:styleId="AEAD486D142343F7BD09CFDDBDA4A0EC">
    <w:name w:val="AEAD486D142343F7BD09CFDDBDA4A0EC"/>
  </w:style>
  <w:style w:type="paragraph" w:customStyle="1" w:styleId="E2ADA46A33834CD09DC0B2EB8B47BE0E">
    <w:name w:val="E2ADA46A33834CD09DC0B2EB8B47BE0E"/>
  </w:style>
  <w:style w:type="paragraph" w:customStyle="1" w:styleId="E91603EDB0894E0789774A50D235B141">
    <w:name w:val="E91603EDB0894E0789774A50D235B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AA84AD-08B8-4409-8D86-A2C3A8428B1F}"/>
</file>

<file path=customXml/itemProps2.xml><?xml version="1.0" encoding="utf-8"?>
<ds:datastoreItem xmlns:ds="http://schemas.openxmlformats.org/officeDocument/2006/customXml" ds:itemID="{3932857A-0453-4E82-8EDD-8BCBE6FCD533}"/>
</file>

<file path=customXml/itemProps3.xml><?xml version="1.0" encoding="utf-8"?>
<ds:datastoreItem xmlns:ds="http://schemas.openxmlformats.org/officeDocument/2006/customXml" ds:itemID="{A605560F-FEDD-4B68-8B98-2D051F8FF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820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MP1905 Arbetsmarknads  och jämställdhetsutskottet</vt:lpstr>
      <vt:lpstr>
      </vt:lpstr>
    </vt:vector>
  </TitlesOfParts>
  <Company>Sveriges riksdag</Company>
  <LinksUpToDate>false</LinksUpToDate>
  <CharactersWithSpaces>933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